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D6" w:rsidRDefault="004453D6" w:rsidP="00A9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7C39" w:rsidRDefault="00A97C39" w:rsidP="00A9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7C39" w:rsidRDefault="00A97C39" w:rsidP="00A9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ТО ЦОКО о работе со </w:t>
      </w:r>
      <w:r w:rsidRPr="006E6688"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  <w:r w:rsidR="00E90853">
        <w:rPr>
          <w:rFonts w:ascii="Times New Roman" w:hAnsi="Times New Roman" w:cs="Times New Roman"/>
          <w:sz w:val="28"/>
          <w:szCs w:val="28"/>
        </w:rPr>
        <w:t xml:space="preserve"> (по состоянию на 22.07. 2020 г.)</w:t>
      </w:r>
    </w:p>
    <w:p w:rsidR="00A97C39" w:rsidRDefault="00A97C39" w:rsidP="00A97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FF0" w:rsidRDefault="00A97C39" w:rsidP="00A97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0FF0" w:rsidRPr="006E6688">
        <w:rPr>
          <w:rFonts w:ascii="Times New Roman" w:hAnsi="Times New Roman" w:cs="Times New Roman"/>
          <w:sz w:val="28"/>
          <w:szCs w:val="28"/>
        </w:rPr>
        <w:t xml:space="preserve">В </w:t>
      </w:r>
      <w:r w:rsidR="00195B54" w:rsidRPr="006E6688">
        <w:rPr>
          <w:rFonts w:ascii="Times New Roman" w:hAnsi="Times New Roman" w:cs="Times New Roman"/>
          <w:sz w:val="28"/>
          <w:szCs w:val="28"/>
        </w:rPr>
        <w:t>рамках</w:t>
      </w:r>
      <w:r w:rsidR="00840FF0" w:rsidRPr="006E6688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работы со школами с низкими образовательными результатами</w:t>
      </w:r>
      <w:r w:rsidR="00EF1BF6">
        <w:rPr>
          <w:rFonts w:ascii="Times New Roman" w:hAnsi="Times New Roman" w:cs="Times New Roman"/>
          <w:sz w:val="28"/>
          <w:szCs w:val="28"/>
        </w:rPr>
        <w:t xml:space="preserve"> («дорожная карта», утвержденная приказом Министерства образования Тверской области от 16.04.2020 №481/ПК) </w:t>
      </w:r>
      <w:r w:rsidR="00195B54" w:rsidRPr="006E6688">
        <w:rPr>
          <w:rFonts w:ascii="Times New Roman" w:hAnsi="Times New Roman" w:cs="Times New Roman"/>
          <w:sz w:val="28"/>
          <w:szCs w:val="28"/>
        </w:rPr>
        <w:t xml:space="preserve"> </w:t>
      </w:r>
      <w:r w:rsidR="00D06055" w:rsidRPr="006E6688">
        <w:rPr>
          <w:rFonts w:ascii="Times New Roman" w:hAnsi="Times New Roman" w:cs="Times New Roman"/>
          <w:sz w:val="28"/>
          <w:szCs w:val="28"/>
        </w:rPr>
        <w:t>ГБУ ТО ЦОКО была проведена следующая работа:</w:t>
      </w:r>
    </w:p>
    <w:p w:rsidR="003D632A" w:rsidRDefault="00D90BE2" w:rsidP="00D90BE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Скорректирован и согласован с управлением надзора и контроля в сфере образования Министерства образования Тверской области </w:t>
      </w:r>
      <w:r w:rsidR="003D632A">
        <w:rPr>
          <w:rFonts w:ascii="Times New Roman" w:hAnsi="Times New Roman" w:cs="Times New Roman"/>
          <w:sz w:val="28"/>
          <w:szCs w:val="28"/>
        </w:rPr>
        <w:t>(Н.Н.Скворцова)</w:t>
      </w:r>
      <w:r>
        <w:rPr>
          <w:rFonts w:ascii="Times New Roman" w:hAnsi="Times New Roman" w:cs="Times New Roman"/>
          <w:sz w:val="28"/>
          <w:szCs w:val="28"/>
        </w:rPr>
        <w:t xml:space="preserve"> список ОО </w:t>
      </w:r>
      <w:r w:rsidRPr="006E6688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BE2" w:rsidRPr="0054341A" w:rsidRDefault="0054341A" w:rsidP="0054341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632A" w:rsidRPr="003D632A">
        <w:rPr>
          <w:rFonts w:ascii="Times New Roman" w:hAnsi="Times New Roman" w:cs="Times New Roman"/>
          <w:sz w:val="28"/>
          <w:szCs w:val="28"/>
        </w:rPr>
        <w:t xml:space="preserve">Из 105 школ федерального списка </w:t>
      </w:r>
      <w:proofErr w:type="gramStart"/>
      <w:r w:rsidR="003D632A" w:rsidRPr="003D632A">
        <w:rPr>
          <w:rFonts w:ascii="Times New Roman" w:hAnsi="Times New Roman" w:cs="Times New Roman"/>
          <w:sz w:val="28"/>
          <w:szCs w:val="28"/>
        </w:rPr>
        <w:t>исключены</w:t>
      </w:r>
      <w:proofErr w:type="gramEnd"/>
      <w:r w:rsidR="003D632A" w:rsidRPr="003D632A">
        <w:rPr>
          <w:rFonts w:ascii="Times New Roman" w:hAnsi="Times New Roman" w:cs="Times New Roman"/>
          <w:sz w:val="28"/>
          <w:szCs w:val="28"/>
        </w:rPr>
        <w:t xml:space="preserve"> 32 ОО с количеством обучающихся менее 10 человек.</w:t>
      </w:r>
      <w:r w:rsidR="003D632A">
        <w:rPr>
          <w:rFonts w:ascii="Times New Roman" w:hAnsi="Times New Roman" w:cs="Times New Roman"/>
          <w:sz w:val="28"/>
          <w:szCs w:val="28"/>
        </w:rPr>
        <w:t xml:space="preserve"> Дополнительно включены 6 ОО, регулярно входящих в региональный список школ с низкими результатами по итогам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анализа результатов оценочных процедур (</w:t>
      </w:r>
      <w:r w:rsidR="003D632A">
        <w:rPr>
          <w:rFonts w:ascii="Times New Roman" w:hAnsi="Times New Roman" w:cs="Times New Roman"/>
          <w:sz w:val="28"/>
          <w:szCs w:val="28"/>
        </w:rPr>
        <w:t>ЕГЭ, ОГЭ, ВПР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D63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32A"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список вошли 79 ОО </w:t>
      </w:r>
      <w:r w:rsidR="00003650">
        <w:rPr>
          <w:rFonts w:ascii="Times New Roman" w:hAnsi="Times New Roman" w:cs="Times New Roman"/>
          <w:sz w:val="28"/>
          <w:szCs w:val="28"/>
        </w:rPr>
        <w:t xml:space="preserve">из  29 МО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E2">
        <w:rPr>
          <w:rFonts w:ascii="Times New Roman" w:hAnsi="Times New Roman" w:cs="Times New Roman"/>
          <w:i/>
          <w:sz w:val="28"/>
          <w:szCs w:val="28"/>
        </w:rPr>
        <w:t>апрель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7AB" w:rsidRPr="008D47AB" w:rsidRDefault="00D90BE2" w:rsidP="008D47A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8D47AB">
        <w:rPr>
          <w:rFonts w:ascii="Times New Roman" w:hAnsi="Times New Roman" w:cs="Times New Roman"/>
          <w:sz w:val="28"/>
          <w:szCs w:val="28"/>
        </w:rPr>
        <w:t xml:space="preserve"> анкета для руководителей </w:t>
      </w:r>
      <w:r w:rsidR="0054341A">
        <w:rPr>
          <w:rFonts w:ascii="Times New Roman" w:hAnsi="Times New Roman" w:cs="Times New Roman"/>
          <w:sz w:val="28"/>
          <w:szCs w:val="28"/>
        </w:rPr>
        <w:t>данных школ</w:t>
      </w:r>
      <w:r w:rsidR="008D47AB">
        <w:rPr>
          <w:rFonts w:ascii="Times New Roman" w:hAnsi="Times New Roman" w:cs="Times New Roman"/>
          <w:sz w:val="28"/>
          <w:szCs w:val="28"/>
        </w:rPr>
        <w:t xml:space="preserve"> с целью сбора дополнительных сведений по следующим направлениям: сведения о руководстве ОО; характеристика кадрового состава, контингента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и учебно-методического обеспечения; внешние факторы, влияющие на работу ОО</w:t>
      </w:r>
      <w:r w:rsidR="00BA09D1">
        <w:rPr>
          <w:rFonts w:ascii="Times New Roman" w:hAnsi="Times New Roman" w:cs="Times New Roman"/>
          <w:sz w:val="28"/>
          <w:szCs w:val="28"/>
        </w:rPr>
        <w:t>, принятые управленческие решения по результатам оценочных процедур в 2019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0BE2">
        <w:rPr>
          <w:rFonts w:ascii="Times New Roman" w:hAnsi="Times New Roman" w:cs="Times New Roman"/>
          <w:i/>
          <w:sz w:val="28"/>
          <w:szCs w:val="28"/>
        </w:rPr>
        <w:t>апрель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055" w:rsidRPr="006E6688" w:rsidRDefault="00D90BE2" w:rsidP="00D0605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анализа </w:t>
      </w:r>
      <w:r w:rsidR="002D4FE2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анкет</w:t>
      </w:r>
      <w:r w:rsidR="002D4FE2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06055" w:rsidRPr="006E6688">
        <w:rPr>
          <w:rFonts w:ascii="Times New Roman" w:hAnsi="Times New Roman" w:cs="Times New Roman"/>
          <w:sz w:val="28"/>
          <w:szCs w:val="28"/>
        </w:rPr>
        <w:t>формированы профили ОО с перечнем выявленных  проблем</w:t>
      </w:r>
      <w:r w:rsidR="00BA3D1F" w:rsidRPr="006E6688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195B54" w:rsidRPr="006E6688">
        <w:rPr>
          <w:rFonts w:ascii="Times New Roman" w:hAnsi="Times New Roman" w:cs="Times New Roman"/>
          <w:sz w:val="28"/>
          <w:szCs w:val="28"/>
        </w:rPr>
        <w:t xml:space="preserve"> </w:t>
      </w:r>
      <w:r w:rsidR="00D06055" w:rsidRPr="006E6688">
        <w:rPr>
          <w:rFonts w:ascii="Times New Roman" w:hAnsi="Times New Roman" w:cs="Times New Roman"/>
          <w:sz w:val="28"/>
          <w:szCs w:val="28"/>
        </w:rPr>
        <w:t>и  адресными рекомендациями</w:t>
      </w:r>
      <w:r w:rsidR="00BA3D1F" w:rsidRPr="006E6688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2D4FE2">
        <w:rPr>
          <w:rFonts w:ascii="Times New Roman" w:hAnsi="Times New Roman" w:cs="Times New Roman"/>
          <w:sz w:val="28"/>
          <w:szCs w:val="28"/>
        </w:rPr>
        <w:t xml:space="preserve"> </w:t>
      </w:r>
      <w:r w:rsidR="00256A0F">
        <w:rPr>
          <w:rFonts w:ascii="Times New Roman" w:hAnsi="Times New Roman" w:cs="Times New Roman"/>
          <w:sz w:val="28"/>
          <w:szCs w:val="28"/>
        </w:rPr>
        <w:t xml:space="preserve">– </w:t>
      </w:r>
      <w:r w:rsidR="00256A0F" w:rsidRPr="00256A0F">
        <w:rPr>
          <w:rFonts w:ascii="Times New Roman" w:hAnsi="Times New Roman" w:cs="Times New Roman"/>
          <w:i/>
          <w:sz w:val="28"/>
          <w:szCs w:val="28"/>
        </w:rPr>
        <w:t>май – июнь 2020 года</w:t>
      </w:r>
      <w:r w:rsidR="001538CD" w:rsidRPr="006E6688">
        <w:rPr>
          <w:rFonts w:ascii="Times New Roman" w:hAnsi="Times New Roman" w:cs="Times New Roman"/>
          <w:sz w:val="28"/>
          <w:szCs w:val="28"/>
        </w:rPr>
        <w:t>.</w:t>
      </w:r>
    </w:p>
    <w:p w:rsidR="00195B54" w:rsidRPr="006E6688" w:rsidRDefault="00195B54" w:rsidP="00195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6688">
        <w:rPr>
          <w:rFonts w:ascii="Times New Roman" w:hAnsi="Times New Roman" w:cs="Times New Roman"/>
          <w:sz w:val="28"/>
          <w:szCs w:val="28"/>
        </w:rPr>
        <w:t xml:space="preserve">     </w:t>
      </w:r>
      <w:r w:rsidR="00256A0F">
        <w:rPr>
          <w:rFonts w:ascii="Times New Roman" w:hAnsi="Times New Roman" w:cs="Times New Roman"/>
          <w:sz w:val="28"/>
          <w:szCs w:val="28"/>
        </w:rPr>
        <w:t>3</w:t>
      </w:r>
      <w:r w:rsidR="00E90853">
        <w:rPr>
          <w:rFonts w:ascii="Times New Roman" w:hAnsi="Times New Roman" w:cs="Times New Roman"/>
          <w:sz w:val="28"/>
          <w:szCs w:val="28"/>
        </w:rPr>
        <w:t>.1.</w:t>
      </w:r>
      <w:r w:rsidRPr="006E6688">
        <w:rPr>
          <w:rFonts w:ascii="Times New Roman" w:hAnsi="Times New Roman" w:cs="Times New Roman"/>
          <w:sz w:val="28"/>
          <w:szCs w:val="28"/>
        </w:rPr>
        <w:t xml:space="preserve"> Анализ профилей выявил наличие </w:t>
      </w:r>
      <w:r w:rsidR="00886ED0" w:rsidRPr="006E6688">
        <w:rPr>
          <w:rFonts w:ascii="Times New Roman" w:hAnsi="Times New Roman" w:cs="Times New Roman"/>
          <w:sz w:val="28"/>
          <w:szCs w:val="28"/>
        </w:rPr>
        <w:t xml:space="preserve">разного рода </w:t>
      </w:r>
      <w:r w:rsidRPr="006E6688">
        <w:rPr>
          <w:rFonts w:ascii="Times New Roman" w:hAnsi="Times New Roman" w:cs="Times New Roman"/>
          <w:sz w:val="28"/>
          <w:szCs w:val="28"/>
        </w:rPr>
        <w:t>проблем, оказывающих влияние на качество подготовки обучающихся,</w:t>
      </w:r>
      <w:r w:rsidR="00886ED0" w:rsidRPr="006E6688">
        <w:rPr>
          <w:rFonts w:ascii="Times New Roman" w:hAnsi="Times New Roman" w:cs="Times New Roman"/>
          <w:sz w:val="28"/>
          <w:szCs w:val="28"/>
        </w:rPr>
        <w:t xml:space="preserve"> во всех 79 ОО</w:t>
      </w:r>
      <w:r w:rsidR="006E6688" w:rsidRPr="006E6688">
        <w:rPr>
          <w:rFonts w:ascii="Times New Roman" w:hAnsi="Times New Roman" w:cs="Times New Roman"/>
          <w:sz w:val="28"/>
          <w:szCs w:val="28"/>
        </w:rPr>
        <w:t xml:space="preserve"> (</w:t>
      </w:r>
      <w:r w:rsidR="00886ED0" w:rsidRPr="006E6688">
        <w:rPr>
          <w:rFonts w:ascii="Times New Roman" w:hAnsi="Times New Roman" w:cs="Times New Roman"/>
          <w:sz w:val="28"/>
          <w:szCs w:val="28"/>
        </w:rPr>
        <w:t>100%</w:t>
      </w:r>
      <w:r w:rsidR="006E6688" w:rsidRPr="006E6688">
        <w:rPr>
          <w:rFonts w:ascii="Times New Roman" w:hAnsi="Times New Roman" w:cs="Times New Roman"/>
          <w:sz w:val="28"/>
          <w:szCs w:val="28"/>
        </w:rPr>
        <w:t>)</w:t>
      </w:r>
      <w:r w:rsidR="00886ED0" w:rsidRPr="006E6688">
        <w:rPr>
          <w:rFonts w:ascii="Times New Roman" w:hAnsi="Times New Roman" w:cs="Times New Roman"/>
          <w:sz w:val="28"/>
          <w:szCs w:val="28"/>
        </w:rPr>
        <w:t>.</w:t>
      </w:r>
    </w:p>
    <w:p w:rsidR="00BA3D1F" w:rsidRPr="00D06055" w:rsidRDefault="00BA3D1F" w:rsidP="00BA3D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10349" w:type="dxa"/>
        <w:tblInd w:w="-743" w:type="dxa"/>
        <w:tblLook w:val="04A0"/>
      </w:tblPr>
      <w:tblGrid>
        <w:gridCol w:w="566"/>
        <w:gridCol w:w="3546"/>
        <w:gridCol w:w="992"/>
        <w:gridCol w:w="1276"/>
        <w:gridCol w:w="3969"/>
      </w:tblGrid>
      <w:tr w:rsidR="007E0E41" w:rsidTr="004453D6">
        <w:tc>
          <w:tcPr>
            <w:tcW w:w="566" w:type="dxa"/>
            <w:vMerge w:val="restart"/>
            <w:vAlign w:val="center"/>
          </w:tcPr>
          <w:p w:rsidR="007E0E41" w:rsidRDefault="007E0E41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vAlign w:val="center"/>
          </w:tcPr>
          <w:p w:rsidR="007E0E41" w:rsidRDefault="007E0E41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2268" w:type="dxa"/>
            <w:gridSpan w:val="2"/>
            <w:vAlign w:val="center"/>
          </w:tcPr>
          <w:p w:rsidR="007E0E41" w:rsidRDefault="007E0E41" w:rsidP="00D1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 проблемы</w:t>
            </w:r>
          </w:p>
        </w:tc>
        <w:tc>
          <w:tcPr>
            <w:tcW w:w="3969" w:type="dxa"/>
            <w:vMerge w:val="restart"/>
            <w:vAlign w:val="center"/>
          </w:tcPr>
          <w:p w:rsidR="007E0E41" w:rsidRDefault="007E0E41" w:rsidP="007E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7E0E41" w:rsidTr="004453D6">
        <w:trPr>
          <w:trHeight w:val="521"/>
        </w:trPr>
        <w:tc>
          <w:tcPr>
            <w:tcW w:w="566" w:type="dxa"/>
            <w:vMerge/>
            <w:vAlign w:val="center"/>
          </w:tcPr>
          <w:p w:rsidR="007E0E41" w:rsidRDefault="007E0E41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  <w:vAlign w:val="center"/>
          </w:tcPr>
          <w:p w:rsidR="007E0E41" w:rsidRPr="00785A46" w:rsidRDefault="007E0E41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0E41" w:rsidRDefault="007E0E41" w:rsidP="005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276" w:type="dxa"/>
            <w:vAlign w:val="center"/>
          </w:tcPr>
          <w:p w:rsidR="007E0E41" w:rsidRDefault="007E0E41" w:rsidP="005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7E0E41" w:rsidRDefault="007E0E41" w:rsidP="005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  <w:vMerge/>
          </w:tcPr>
          <w:p w:rsidR="007E0E41" w:rsidRDefault="007E0E41" w:rsidP="005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1F" w:rsidTr="004453D6">
        <w:trPr>
          <w:trHeight w:val="340"/>
        </w:trPr>
        <w:tc>
          <w:tcPr>
            <w:tcW w:w="566" w:type="dxa"/>
            <w:vAlign w:val="center"/>
          </w:tcPr>
          <w:p w:rsidR="00C5581F" w:rsidRDefault="00C5581F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  <w:vAlign w:val="center"/>
          </w:tcPr>
          <w:p w:rsidR="00C5581F" w:rsidRDefault="00C5581F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Качество административно-управленческого персонала</w:t>
            </w:r>
          </w:p>
        </w:tc>
        <w:tc>
          <w:tcPr>
            <w:tcW w:w="992" w:type="dxa"/>
            <w:vAlign w:val="center"/>
          </w:tcPr>
          <w:p w:rsidR="00C5581F" w:rsidRDefault="00C5581F" w:rsidP="00BB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C5581F" w:rsidRDefault="00C5581F" w:rsidP="00BB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3969" w:type="dxa"/>
          </w:tcPr>
          <w:p w:rsidR="009052E2" w:rsidRDefault="009052E2" w:rsidP="002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нормативных сроков повышения квалификации  (у директора ОО курсы </w:t>
            </w:r>
            <w:r w:rsidR="0080064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пройдены в 2016 году)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81F" w:rsidRPr="0064709C" w:rsidRDefault="009052E2" w:rsidP="002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4BF"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курсов/переподготовки у заместителей директора</w:t>
            </w:r>
            <w:r w:rsidR="003B64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5581F" w:rsidTr="004453D6">
        <w:trPr>
          <w:trHeight w:val="340"/>
        </w:trPr>
        <w:tc>
          <w:tcPr>
            <w:tcW w:w="566" w:type="dxa"/>
            <w:vAlign w:val="center"/>
          </w:tcPr>
          <w:p w:rsidR="00C5581F" w:rsidRDefault="00C5581F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6" w:type="dxa"/>
            <w:vAlign w:val="center"/>
          </w:tcPr>
          <w:p w:rsidR="00C5581F" w:rsidRDefault="00C5581F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управленческих </w:t>
            </w:r>
            <w:r w:rsidRPr="0078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(по результатам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5581F" w:rsidRDefault="00C5581F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6" w:type="dxa"/>
            <w:vAlign w:val="center"/>
          </w:tcPr>
          <w:p w:rsidR="00C5581F" w:rsidRDefault="00C5581F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3969" w:type="dxa"/>
          </w:tcPr>
          <w:p w:rsidR="00C74819" w:rsidRDefault="003B64BF" w:rsidP="00C6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4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 </w:t>
            </w:r>
            <w:r w:rsidR="0061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(</w:t>
            </w:r>
            <w:r w:rsidR="00800648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6154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7B3">
              <w:rPr>
                <w:rFonts w:ascii="Times New Roman" w:hAnsi="Times New Roman" w:cs="Times New Roman"/>
                <w:sz w:val="24"/>
                <w:szCs w:val="24"/>
              </w:rPr>
              <w:t>Результаты ВПР п</w:t>
            </w:r>
            <w:r w:rsidR="0061542C">
              <w:rPr>
                <w:rFonts w:ascii="Times New Roman" w:hAnsi="Times New Roman" w:cs="Times New Roman"/>
                <w:sz w:val="24"/>
                <w:szCs w:val="24"/>
              </w:rPr>
              <w:t>ринять к сведению»)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81F" w:rsidTr="00C627B3">
        <w:trPr>
          <w:trHeight w:val="340"/>
        </w:trPr>
        <w:tc>
          <w:tcPr>
            <w:tcW w:w="566" w:type="dxa"/>
            <w:vAlign w:val="center"/>
          </w:tcPr>
          <w:p w:rsidR="00C5581F" w:rsidRDefault="00C5581F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5581F" w:rsidRPr="00785A46" w:rsidRDefault="00C5581F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992" w:type="dxa"/>
            <w:vAlign w:val="center"/>
          </w:tcPr>
          <w:p w:rsidR="00C5581F" w:rsidRDefault="00C5581F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C5581F" w:rsidRDefault="00C5581F" w:rsidP="00C627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8F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969" w:type="dxa"/>
          </w:tcPr>
          <w:p w:rsidR="00C5581F" w:rsidRDefault="00364909" w:rsidP="0044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>Решения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D6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процедур </w:t>
            </w:r>
            <w:r w:rsidR="00C627B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формальны, расплывчаты</w:t>
            </w:r>
          </w:p>
        </w:tc>
      </w:tr>
      <w:tr w:rsidR="00C5581F" w:rsidTr="00C627B3">
        <w:trPr>
          <w:trHeight w:val="340"/>
        </w:trPr>
        <w:tc>
          <w:tcPr>
            <w:tcW w:w="566" w:type="dxa"/>
            <w:vAlign w:val="center"/>
          </w:tcPr>
          <w:p w:rsidR="00C5581F" w:rsidRDefault="00C5581F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C5581F" w:rsidRPr="00785A46" w:rsidRDefault="00C5581F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992" w:type="dxa"/>
            <w:vAlign w:val="center"/>
          </w:tcPr>
          <w:p w:rsidR="00C5581F" w:rsidRDefault="00C5581F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5581F" w:rsidRDefault="00C5581F" w:rsidP="00C627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C3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</w:tcPr>
          <w:p w:rsidR="00C5581F" w:rsidRDefault="00E90853" w:rsidP="00E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 по результатам </w:t>
            </w:r>
            <w:r w:rsidR="004453D6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процедур (например, </w:t>
            </w:r>
            <w:r w:rsidRPr="000E502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445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5021"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несмотря на наличие низких результатов по отдельным предметам</w:t>
            </w:r>
            <w:r w:rsidR="004453D6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параллелям</w:t>
            </w:r>
          </w:p>
        </w:tc>
      </w:tr>
      <w:tr w:rsidR="009B0663" w:rsidTr="005C327D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9B0663" w:rsidRPr="00785A46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целенаправленность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9B0663" w:rsidRDefault="009B0663" w:rsidP="00C627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3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9B0663" w:rsidRPr="009E2589" w:rsidRDefault="009B0663" w:rsidP="001A0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 xml:space="preserve">ринятые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устранение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формальны, не целенаправленны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9B0663" w:rsidRPr="00785A46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конкретность</w:t>
            </w:r>
          </w:p>
        </w:tc>
        <w:tc>
          <w:tcPr>
            <w:tcW w:w="992" w:type="dxa"/>
            <w:vAlign w:val="center"/>
          </w:tcPr>
          <w:p w:rsidR="009B0663" w:rsidRDefault="009B0663" w:rsidP="008B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B0663" w:rsidRDefault="009B0663" w:rsidP="008B70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C3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9B0663" w:rsidRPr="009E2589" w:rsidRDefault="009B0663" w:rsidP="009B0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 xml:space="preserve">ринятые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устранение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конкретной проблемы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9B0663" w:rsidRPr="00785A46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992" w:type="dxa"/>
            <w:vAlign w:val="center"/>
          </w:tcPr>
          <w:p w:rsidR="009B0663" w:rsidRDefault="009B0663" w:rsidP="008B7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9B0663" w:rsidRDefault="009B0663" w:rsidP="008B70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C38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9B0663" w:rsidRDefault="009B0663" w:rsidP="0023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Принятые решения не позволяют решить проблему выявленных низких результатов, например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позволяют решить проблему резкого снижения результатов одних и тех же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ВПР по русскому языку: 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 xml:space="preserve">кол-во «2» в 5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>%; в 6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2019г. -17%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663" w:rsidRPr="009E2589" w:rsidRDefault="009B0663" w:rsidP="0023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Большинство решений носят пролонгиров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анный характер,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рогнозировать</w:t>
            </w:r>
            <w:proofErr w:type="spellEnd"/>
            <w:r w:rsidRPr="009E25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не представляется возможным.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6" w:type="dxa"/>
            <w:vAlign w:val="center"/>
          </w:tcPr>
          <w:p w:rsidR="009B0663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Качество аналитической деятельности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3969" w:type="dxa"/>
          </w:tcPr>
          <w:p w:rsidR="009B0663" w:rsidRPr="006F4E8E" w:rsidRDefault="009B0663" w:rsidP="003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>Вместо выводов представлены общие рассуждения об использовании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образовательных технологий, 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применительно </w:t>
            </w:r>
            <w:proofErr w:type="gramStart"/>
            <w:r w:rsidRPr="006F4E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данной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и общие призывы продолжать работу с обучающимися и родителями.</w:t>
            </w:r>
          </w:p>
          <w:p w:rsidR="009B0663" w:rsidRDefault="009B0663" w:rsidP="003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 перечня имеющихся проблем  по качеству образования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по их решению.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9B0663" w:rsidRPr="00785A46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о причинах, имеющихся в ОО низких результатов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969" w:type="dxa"/>
            <w:vAlign w:val="center"/>
          </w:tcPr>
          <w:p w:rsidR="009B0663" w:rsidRDefault="009B0663" w:rsidP="002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Вместо указания причин низких результатов представлены данные по качеству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9B0663" w:rsidRPr="009E2589" w:rsidRDefault="009B0663" w:rsidP="009B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-Перечислены причины, связанные с </w:t>
            </w:r>
            <w:r w:rsidRPr="006160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контингента</w:t>
            </w:r>
            <w:r w:rsidRPr="0042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не с деятельностью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9B0663" w:rsidRPr="00785A46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о наличии внешних факторов, влияющих на деятельность ОО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9B0663" w:rsidRDefault="009B0663" w:rsidP="00BB0A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A15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9B0663" w:rsidRDefault="009B0663" w:rsidP="002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Непонимание понятия «внешние факторы, позитивно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/негативно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деятельность ОО»</w:t>
            </w:r>
          </w:p>
          <w:p w:rsidR="009B0663" w:rsidRDefault="009B0663" w:rsidP="0030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факторам, негативно влияющим на деятельность ОО, 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663" w:rsidRDefault="009B0663" w:rsidP="0030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внешних оценочных процедур («Проведение муниципальных  олимпиад и тренировочных ОГЭ, ЕГЭ регионального и федерального уровней, других мероприятий, из-за которых  изменяется расписание уроков, происходит замена кабинетов, сдвигаются уроки, что мешает и ученикам, и  учителям работать в привычном режиме, использовать полностью возможности учебных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E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663" w:rsidRPr="009E2589" w:rsidRDefault="009B0663" w:rsidP="0080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DE7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мотивации </w:t>
            </w:r>
            <w:proofErr w:type="gramStart"/>
            <w:r w:rsidRPr="00241D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DE7">
              <w:rPr>
                <w:rFonts w:ascii="Times New Roman" w:hAnsi="Times New Roman" w:cs="Times New Roman"/>
                <w:sz w:val="24"/>
                <w:szCs w:val="24"/>
              </w:rPr>
              <w:t xml:space="preserve"> из-за необъективности проведения процедуры основного государственного экзамена  в 9 классе.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9B0663" w:rsidRPr="00785A46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AA">
              <w:rPr>
                <w:rFonts w:ascii="Times New Roman" w:hAnsi="Times New Roman" w:cs="Times New Roman"/>
                <w:sz w:val="24"/>
                <w:szCs w:val="24"/>
              </w:rPr>
              <w:t>по выводам ОО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B0663" w:rsidRDefault="009B0663" w:rsidP="00BB0A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A15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Align w:val="center"/>
          </w:tcPr>
          <w:p w:rsidR="009B0663" w:rsidRDefault="009B0663" w:rsidP="002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Выводы не конкретны, задачи, поставленные администрацией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размыты и трудно реализуемы;</w:t>
            </w:r>
          </w:p>
          <w:p w:rsidR="009B0663" w:rsidRPr="009E2589" w:rsidRDefault="009B0663" w:rsidP="006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-Выводы отсутствуют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носят формальный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  <w:vAlign w:val="center"/>
          </w:tcPr>
          <w:p w:rsidR="009B0663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Качество  кадрового обеспечения</w:t>
            </w:r>
          </w:p>
        </w:tc>
        <w:tc>
          <w:tcPr>
            <w:tcW w:w="992" w:type="dxa"/>
            <w:vAlign w:val="center"/>
          </w:tcPr>
          <w:p w:rsidR="009B0663" w:rsidRDefault="009B0663" w:rsidP="00BB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9B0663" w:rsidRDefault="009B0663" w:rsidP="00BB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3969" w:type="dxa"/>
            <w:vAlign w:val="center"/>
          </w:tcPr>
          <w:p w:rsidR="009B0663" w:rsidRPr="00F824FC" w:rsidRDefault="009B0663" w:rsidP="0090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Наличие учителей:</w:t>
            </w:r>
          </w:p>
          <w:p w:rsidR="009B0663" w:rsidRDefault="009B0663" w:rsidP="0090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-ведущих более одного  учебного предмета и  не 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соответствующего образования;</w:t>
            </w:r>
          </w:p>
          <w:p w:rsidR="009B0663" w:rsidRDefault="009B0663" w:rsidP="0090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- без соответствующей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663" w:rsidRDefault="009B0663" w:rsidP="0090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высокой учебной нагрузкой;</w:t>
            </w:r>
          </w:p>
          <w:p w:rsidR="009B0663" w:rsidRDefault="009B0663" w:rsidP="0061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Большое количество</w:t>
            </w:r>
            <w:r w:rsidRPr="003E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внутренних/внешних </w:t>
            </w:r>
            <w:r w:rsidRPr="003E0591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  <w:vAlign w:val="center"/>
          </w:tcPr>
          <w:p w:rsidR="009B0663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контингента </w:t>
            </w:r>
            <w:proofErr w:type="gramStart"/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B0663" w:rsidRDefault="009B0663" w:rsidP="00BB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3969" w:type="dxa"/>
            <w:vAlign w:val="center"/>
          </w:tcPr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Наличие обучающихся</w:t>
            </w:r>
            <w:r w:rsidRPr="00F8368C">
              <w:rPr>
                <w:bCs/>
                <w:color w:val="000000"/>
              </w:rPr>
              <w:t xml:space="preserve"> </w:t>
            </w:r>
            <w:r w:rsidRPr="0064709C">
              <w:rPr>
                <w:rFonts w:ascii="Times New Roman" w:hAnsi="Times New Roman" w:cs="Times New Roman"/>
                <w:sz w:val="24"/>
                <w:szCs w:val="24"/>
              </w:rPr>
              <w:t>из малообеспеченных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0591">
              <w:rPr>
                <w:rFonts w:ascii="Times New Roman" w:hAnsi="Times New Roman" w:cs="Times New Roman"/>
                <w:sz w:val="24"/>
                <w:szCs w:val="24"/>
              </w:rPr>
              <w:t xml:space="preserve"> из семей, находящихся в тяжелой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68C">
              <w:rPr>
                <w:bCs/>
                <w:color w:val="000000"/>
              </w:rPr>
              <w:t xml:space="preserve"> </w:t>
            </w:r>
            <w:r w:rsidRPr="00A52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стоящи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A52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52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A52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учете;</w:t>
            </w:r>
          </w:p>
          <w:p w:rsidR="009B0663" w:rsidRDefault="009B0663" w:rsidP="0061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0591">
              <w:rPr>
                <w:rFonts w:ascii="Times New Roman" w:hAnsi="Times New Roman" w:cs="Times New Roman"/>
                <w:sz w:val="24"/>
                <w:szCs w:val="24"/>
              </w:rPr>
              <w:t>изкий охват дополнительным образованием/внеурочной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  <w:vAlign w:val="center"/>
          </w:tcPr>
          <w:p w:rsidR="009B0663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Качество материально-технической базы и оснащенности образовательного процесса</w:t>
            </w:r>
          </w:p>
        </w:tc>
        <w:tc>
          <w:tcPr>
            <w:tcW w:w="992" w:type="dxa"/>
            <w:vAlign w:val="center"/>
          </w:tcPr>
          <w:p w:rsidR="009B0663" w:rsidRDefault="009B0663" w:rsidP="007E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9B0663" w:rsidRDefault="009B0663" w:rsidP="007E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3969" w:type="dxa"/>
            <w:vAlign w:val="center"/>
          </w:tcPr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МТБ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 </w:t>
            </w:r>
            <w:r w:rsidRPr="0042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 </w:t>
            </w:r>
            <w:proofErr w:type="gramStart"/>
            <w:r w:rsidRPr="0042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ОО отсутствуют: </w:t>
            </w:r>
          </w:p>
          <w:p w:rsidR="009B0663" w:rsidRPr="0061542C" w:rsidRDefault="009B0663" w:rsidP="00C558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E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сети Интернет с устойчивой связью;</w:t>
            </w:r>
          </w:p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нформационно-библиотеч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  центр   с рабочими зонами;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663" w:rsidRPr="00105672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омещения для занятий учебно-исследовательской, проектной деятельностью, моделированием и техническим творчеством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663" w:rsidRPr="00105672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для медицинского </w:t>
            </w:r>
            <w:r w:rsidRPr="0010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663" w:rsidRPr="00105672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>роцедурный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 xml:space="preserve">омещения, оснащенные необходимым оборудованием для   организации   учебной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ОВЗ;</w:t>
            </w:r>
          </w:p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</w:t>
            </w:r>
            <w:r w:rsidRPr="00E413A8">
              <w:t xml:space="preserve"> </w:t>
            </w:r>
            <w:proofErr w:type="spellStart"/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мультимедийны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>интерактивны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24FC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ок;</w:t>
            </w:r>
          </w:p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компьютеры;</w:t>
            </w:r>
          </w:p>
          <w:p w:rsidR="009B0663" w:rsidRDefault="009B0663" w:rsidP="0090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672">
              <w:rPr>
                <w:rFonts w:ascii="Times New Roman" w:hAnsi="Times New Roman" w:cs="Times New Roman"/>
                <w:sz w:val="24"/>
                <w:szCs w:val="24"/>
              </w:rPr>
              <w:t>еобходимое учебно-лабораторное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6" w:type="dxa"/>
            <w:vAlign w:val="center"/>
          </w:tcPr>
          <w:p w:rsidR="009B0663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Качество учебно-методического обеспечения образовательного процесса в целом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B0663" w:rsidRDefault="009B0663" w:rsidP="00BB0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3969" w:type="dxa"/>
          </w:tcPr>
          <w:p w:rsidR="009B0663" w:rsidRDefault="009B0663" w:rsidP="007E0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-Наличие потребности в </w:t>
            </w:r>
            <w:r w:rsidRPr="009E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9E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Федеральным перечнем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E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B0663" w:rsidRDefault="009B0663" w:rsidP="007E0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133">
              <w:rPr>
                <w:rFonts w:ascii="Times New Roman" w:eastAsia="Calibri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r w:rsidRPr="0099313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931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электронными приложениями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B0663" w:rsidRPr="0061542C" w:rsidRDefault="009B0663" w:rsidP="00C62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Недостаток или отсутствие </w:t>
            </w:r>
            <w:r w:rsidRPr="00707011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0701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9B0663" w:rsidTr="004453D6">
        <w:trPr>
          <w:trHeight w:val="340"/>
        </w:trPr>
        <w:tc>
          <w:tcPr>
            <w:tcW w:w="566" w:type="dxa"/>
            <w:vAlign w:val="center"/>
          </w:tcPr>
          <w:p w:rsidR="009B0663" w:rsidRDefault="009B0663" w:rsidP="007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  <w:vAlign w:val="center"/>
          </w:tcPr>
          <w:p w:rsidR="009B0663" w:rsidRDefault="009B0663" w:rsidP="0078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A46">
              <w:rPr>
                <w:rFonts w:ascii="Times New Roman" w:hAnsi="Times New Roman" w:cs="Times New Roman"/>
                <w:sz w:val="24"/>
                <w:szCs w:val="24"/>
              </w:rPr>
              <w:t>Качество используемых образовательных технологий</w:t>
            </w:r>
          </w:p>
        </w:tc>
        <w:tc>
          <w:tcPr>
            <w:tcW w:w="992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9B0663" w:rsidRDefault="009B0663" w:rsidP="0088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3969" w:type="dxa"/>
          </w:tcPr>
          <w:p w:rsidR="009B0663" w:rsidRDefault="009B0663" w:rsidP="00C5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 xml:space="preserve">рименяемые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образовательные </w:t>
            </w:r>
            <w:r w:rsidRPr="009E2589">
              <w:rPr>
                <w:rFonts w:ascii="Times New Roman" w:hAnsi="Times New Roman" w:cs="Times New Roman"/>
                <w:sz w:val="24"/>
                <w:szCs w:val="24"/>
              </w:rPr>
              <w:t>технологии не в полной мере соответствуют концептуальным основам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663" w:rsidRDefault="009B0663" w:rsidP="006F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н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>е используют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A4C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критического мышления, проектной деятельности, проблемного мышления,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</w:tbl>
    <w:p w:rsidR="004B1C53" w:rsidRDefault="004B1C53" w:rsidP="004B1C5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055" w:rsidRPr="006E6688" w:rsidRDefault="006E6688" w:rsidP="007F2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56A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6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B1C53" w:rsidRPr="006E6688">
        <w:rPr>
          <w:rFonts w:ascii="Times New Roman" w:hAnsi="Times New Roman" w:cs="Times New Roman"/>
          <w:color w:val="000000" w:themeColor="text1"/>
          <w:sz w:val="28"/>
          <w:szCs w:val="28"/>
        </w:rPr>
        <w:t>а основе выявленных проблем</w:t>
      </w:r>
      <w:r w:rsidRPr="006E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для руководителей ОО, а также для системы повышения квалификации (</w:t>
      </w:r>
      <w:r w:rsidR="00EF1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ДПО </w:t>
      </w:r>
      <w:r w:rsidRPr="006E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ТОИУУ) подготовлены </w:t>
      </w:r>
      <w:r w:rsidR="009B0663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направлены следующие адресные</w:t>
      </w:r>
      <w:r w:rsidRPr="006E6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</w:t>
      </w:r>
      <w:r w:rsidR="004B1C53" w:rsidRPr="006E66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3D1F" w:rsidRDefault="00BA3D1F" w:rsidP="007F2BB3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666"/>
        <w:gridCol w:w="6388"/>
        <w:gridCol w:w="1276"/>
        <w:gridCol w:w="1134"/>
      </w:tblGrid>
      <w:tr w:rsidR="0088508E" w:rsidTr="006E6688">
        <w:tc>
          <w:tcPr>
            <w:tcW w:w="666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8" w:type="dxa"/>
            <w:vAlign w:val="center"/>
          </w:tcPr>
          <w:p w:rsidR="0088508E" w:rsidRDefault="004B1C53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</w:t>
            </w:r>
            <w:r w:rsidR="0088508E">
              <w:rPr>
                <w:rFonts w:ascii="Times New Roman" w:hAnsi="Times New Roman" w:cs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6" w:type="dxa"/>
            <w:vAlign w:val="center"/>
          </w:tcPr>
          <w:p w:rsidR="0088508E" w:rsidRDefault="0088508E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134" w:type="dxa"/>
            <w:vAlign w:val="center"/>
          </w:tcPr>
          <w:p w:rsidR="0088508E" w:rsidRDefault="0088508E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ОО</w:t>
            </w:r>
          </w:p>
        </w:tc>
      </w:tr>
      <w:tr w:rsidR="007A728F" w:rsidTr="00800648">
        <w:trPr>
          <w:trHeight w:val="340"/>
        </w:trPr>
        <w:tc>
          <w:tcPr>
            <w:tcW w:w="666" w:type="dxa"/>
          </w:tcPr>
          <w:p w:rsidR="007A728F" w:rsidRDefault="007A728F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  <w:vAlign w:val="center"/>
          </w:tcPr>
          <w:p w:rsidR="007A728F" w:rsidRDefault="007A728F" w:rsidP="0080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b/>
                <w:sz w:val="24"/>
                <w:szCs w:val="24"/>
              </w:rPr>
              <w:t>Для ОО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D1F">
              <w:rPr>
                <w:rFonts w:ascii="Times New Roman" w:hAnsi="Times New Roman" w:cs="Times New Roman"/>
                <w:sz w:val="24"/>
                <w:szCs w:val="24"/>
              </w:rPr>
              <w:t>Обеспечить переподготовку руководства ОО  по программе современного педагогического менеджмента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Администрации ОО необходимо  повысить уровень  квалификации по  актуальным вопросам  управления качеством образования, в частности,  по вопросам оценки качества образования, принятия управленческих решений.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8" w:type="dxa"/>
          </w:tcPr>
          <w:p w:rsidR="0088508E" w:rsidRDefault="007A728F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508E" w:rsidRPr="0088508E">
              <w:rPr>
                <w:rFonts w:ascii="Times New Roman" w:hAnsi="Times New Roman" w:cs="Times New Roman"/>
                <w:sz w:val="24"/>
                <w:szCs w:val="24"/>
              </w:rPr>
              <w:t>беспечить переподготовку/повышение квалификации педагогических работников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8" w:type="dxa"/>
          </w:tcPr>
          <w:p w:rsidR="0088508E" w:rsidRP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Провести   детальный  анализ кадрового обеспечения образовательного процесса в ОО, в том числе с позиций сопоставления  кадровых показателей  с показателями результатов внешних и внутренних оценочных процедур с последующим принятием решений по повышению эффективности в работе с педагогическими кадрами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8" w:type="dxa"/>
          </w:tcPr>
          <w:p w:rsidR="0088508E" w:rsidRP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оптимальное распределение учебной нагрузки </w:t>
            </w:r>
            <w:r w:rsidR="006E6688">
              <w:rPr>
                <w:rFonts w:ascii="Times New Roman" w:hAnsi="Times New Roman" w:cs="Times New Roman"/>
                <w:sz w:val="24"/>
                <w:szCs w:val="24"/>
              </w:rPr>
              <w:t>педагогов (</w:t>
            </w: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</w:t>
            </w:r>
            <w:r w:rsidR="006E6688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 w:rsidR="006E6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8508E" w:rsidRDefault="006E6688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8508E" w:rsidRDefault="006E6688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72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требованиями  ФГОС материально-техническую базу ОО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Укомплектовать образовательный процесс  учебниками в полном объеме</w:t>
            </w:r>
          </w:p>
          <w:p w:rsidR="00800648" w:rsidRDefault="00800648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88508E" w:rsidRPr="0088508E" w:rsidRDefault="0088508E" w:rsidP="0088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Укомплектовать образовательный процесс </w:t>
            </w:r>
          </w:p>
          <w:p w:rsidR="0088508E" w:rsidRDefault="0088508E" w:rsidP="00885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учебно-методической, справочной литературой в полном объеме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Использовать в образовательном процессе технологии, обеспечивающие эффективную реализацию ФГОС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возможности оказания психолого-педагогической и социальной помощи обучающимся и </w:t>
            </w:r>
            <w:proofErr w:type="gram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рамках сетевого взаимодействия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ОО к дистанционному обучению с использованием актуальных образовательных платформ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оптимальный (не менее 75%) охват </w:t>
            </w:r>
            <w:proofErr w:type="spellStart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допобразованием</w:t>
            </w:r>
            <w:proofErr w:type="spellEnd"/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/внеурочной работой обучающихся 5-9 классов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7A728F" w:rsidTr="00800648">
        <w:trPr>
          <w:trHeight w:val="340"/>
        </w:trPr>
        <w:tc>
          <w:tcPr>
            <w:tcW w:w="666" w:type="dxa"/>
          </w:tcPr>
          <w:p w:rsidR="007A728F" w:rsidRDefault="007A728F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gridSpan w:val="3"/>
            <w:vAlign w:val="center"/>
          </w:tcPr>
          <w:p w:rsidR="007A728F" w:rsidRDefault="007A728F" w:rsidP="006E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системы </w:t>
            </w:r>
            <w:r w:rsidR="006E668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</w:tr>
      <w:tr w:rsidR="0088508E" w:rsidTr="006E6688">
        <w:tc>
          <w:tcPr>
            <w:tcW w:w="666" w:type="dxa"/>
            <w:vAlign w:val="center"/>
          </w:tcPr>
          <w:p w:rsidR="0088508E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</w:tcPr>
          <w:p w:rsidR="0088508E" w:rsidRDefault="0088508E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Обеспечить повышение квалификации управленческого персонала ОО по  актуальным вопросам  управления качеством образования, в частности,  по вопросам оценки качества образования, принятия управленческих решений</w:t>
            </w:r>
          </w:p>
        </w:tc>
        <w:tc>
          <w:tcPr>
            <w:tcW w:w="1276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88508E" w:rsidRDefault="007A728F" w:rsidP="007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728F" w:rsidTr="006E6688">
        <w:tc>
          <w:tcPr>
            <w:tcW w:w="666" w:type="dxa"/>
            <w:vAlign w:val="center"/>
          </w:tcPr>
          <w:p w:rsidR="007A728F" w:rsidRDefault="006E6688" w:rsidP="006E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</w:tcPr>
          <w:p w:rsidR="007A728F" w:rsidRDefault="007A728F" w:rsidP="007B0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8E">
              <w:rPr>
                <w:rFonts w:ascii="Times New Roman" w:hAnsi="Times New Roman" w:cs="Times New Roman"/>
                <w:sz w:val="24"/>
                <w:szCs w:val="24"/>
              </w:rPr>
              <w:t>Обеспечить выявление и устранение профессиональных дефицитов (предметных, методических) учителей ОО, обучающиеся которых показали низкие результаты по ВПР</w:t>
            </w:r>
          </w:p>
        </w:tc>
        <w:tc>
          <w:tcPr>
            <w:tcW w:w="1276" w:type="dxa"/>
            <w:vAlign w:val="center"/>
          </w:tcPr>
          <w:p w:rsidR="007A728F" w:rsidRDefault="007A728F" w:rsidP="005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:rsidR="007A728F" w:rsidRDefault="007A728F" w:rsidP="005C0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40FF0" w:rsidRDefault="00840FF0" w:rsidP="007B0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E2" w:rsidRPr="002D4FE2" w:rsidRDefault="00E90853" w:rsidP="002D4F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2D4FE2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анализ результатов анкетирования руководителей ОО из </w:t>
      </w:r>
      <w:r w:rsidR="005B3EBE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0E10DB">
        <w:rPr>
          <w:rFonts w:ascii="Times New Roman" w:hAnsi="Times New Roman" w:cs="Times New Roman"/>
          <w:sz w:val="28"/>
          <w:szCs w:val="28"/>
        </w:rPr>
        <w:t xml:space="preserve"> с целью выявления затруднений</w:t>
      </w:r>
      <w:r w:rsidR="005B3EBE">
        <w:rPr>
          <w:rFonts w:ascii="Times New Roman" w:hAnsi="Times New Roman" w:cs="Times New Roman"/>
          <w:sz w:val="28"/>
          <w:szCs w:val="28"/>
        </w:rPr>
        <w:t xml:space="preserve"> педагогов в ходе реализации ФГОС (по результатам  </w:t>
      </w:r>
      <w:proofErr w:type="gramStart"/>
      <w:r w:rsidR="005B3EBE">
        <w:rPr>
          <w:rFonts w:ascii="Times New Roman" w:hAnsi="Times New Roman" w:cs="Times New Roman"/>
          <w:sz w:val="28"/>
          <w:szCs w:val="28"/>
        </w:rPr>
        <w:t>исследования эффективности развития школьных систем оценки качества образования</w:t>
      </w:r>
      <w:proofErr w:type="gramEnd"/>
      <w:r w:rsidR="005B3EBE">
        <w:rPr>
          <w:rFonts w:ascii="Times New Roman" w:hAnsi="Times New Roman" w:cs="Times New Roman"/>
          <w:sz w:val="28"/>
          <w:szCs w:val="28"/>
        </w:rPr>
        <w:t xml:space="preserve"> в 2019 г.)</w:t>
      </w:r>
      <w:r w:rsidR="002D4FE2">
        <w:rPr>
          <w:rFonts w:ascii="Times New Roman" w:hAnsi="Times New Roman" w:cs="Times New Roman"/>
          <w:sz w:val="28"/>
          <w:szCs w:val="28"/>
        </w:rPr>
        <w:t xml:space="preserve"> </w:t>
      </w:r>
      <w:r w:rsidR="002D4FE2" w:rsidRPr="00256A0F">
        <w:rPr>
          <w:rFonts w:ascii="Times New Roman" w:hAnsi="Times New Roman" w:cs="Times New Roman"/>
          <w:i/>
          <w:sz w:val="28"/>
          <w:szCs w:val="28"/>
        </w:rPr>
        <w:t>– ию</w:t>
      </w:r>
      <w:r w:rsidR="002D4FE2">
        <w:rPr>
          <w:rFonts w:ascii="Times New Roman" w:hAnsi="Times New Roman" w:cs="Times New Roman"/>
          <w:i/>
          <w:sz w:val="28"/>
          <w:szCs w:val="28"/>
        </w:rPr>
        <w:t>л</w:t>
      </w:r>
      <w:r w:rsidR="002D4FE2" w:rsidRPr="00256A0F">
        <w:rPr>
          <w:rFonts w:ascii="Times New Roman" w:hAnsi="Times New Roman" w:cs="Times New Roman"/>
          <w:i/>
          <w:sz w:val="28"/>
          <w:szCs w:val="28"/>
        </w:rPr>
        <w:t>ь 2020 года</w:t>
      </w:r>
      <w:r w:rsidR="005B3EBE">
        <w:rPr>
          <w:rFonts w:ascii="Times New Roman" w:hAnsi="Times New Roman" w:cs="Times New Roman"/>
          <w:sz w:val="28"/>
          <w:szCs w:val="28"/>
        </w:rPr>
        <w:t>.</w:t>
      </w:r>
    </w:p>
    <w:p w:rsidR="002D4FE2" w:rsidRPr="002D4FE2" w:rsidRDefault="002D4FE2" w:rsidP="002D4F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4FE2">
        <w:rPr>
          <w:rFonts w:ascii="Times New Roman" w:hAnsi="Times New Roman" w:cs="Times New Roman"/>
          <w:sz w:val="28"/>
          <w:szCs w:val="28"/>
        </w:rPr>
        <w:t>Анализ ответов руководителей школ выявил следующее (Таблица 3).</w:t>
      </w:r>
    </w:p>
    <w:p w:rsidR="002D4FE2" w:rsidRDefault="002D4FE2" w:rsidP="002D4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</w:t>
      </w:r>
      <w:r w:rsidR="00276EA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6EA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%) из 79 ОО педагоги испытывают потребность в методической поддержке по отдельным направлениям</w:t>
      </w:r>
      <w:r w:rsidR="006B02F2">
        <w:rPr>
          <w:rFonts w:ascii="Times New Roman" w:hAnsi="Times New Roman" w:cs="Times New Roman"/>
          <w:sz w:val="28"/>
          <w:szCs w:val="28"/>
        </w:rPr>
        <w:t xml:space="preserve">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FE2" w:rsidRPr="00195504" w:rsidRDefault="002D4FE2" w:rsidP="002D4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10 (13%) ОО всем 100% педагогов нужна полная или частичная поддержка по всем указанным направлениям (</w:t>
      </w:r>
      <w:r w:rsidRPr="00474249">
        <w:rPr>
          <w:rFonts w:ascii="Times New Roman" w:hAnsi="Times New Roman" w:cs="Times New Roman"/>
          <w:sz w:val="28"/>
          <w:szCs w:val="28"/>
        </w:rPr>
        <w:t>МБОУ СОШ №38</w:t>
      </w:r>
      <w:r>
        <w:rPr>
          <w:rFonts w:ascii="Times New Roman" w:hAnsi="Times New Roman" w:cs="Times New Roman"/>
          <w:sz w:val="28"/>
          <w:szCs w:val="28"/>
        </w:rPr>
        <w:t xml:space="preserve"> г. Тверь, </w:t>
      </w:r>
      <w:r w:rsidR="00276EA9">
        <w:rPr>
          <w:rFonts w:ascii="Times New Roman" w:hAnsi="Times New Roman" w:cs="Times New Roman"/>
          <w:sz w:val="28"/>
          <w:szCs w:val="28"/>
        </w:rPr>
        <w:t xml:space="preserve">МОУ СОШ </w:t>
      </w:r>
      <w:r w:rsidRPr="00474249">
        <w:rPr>
          <w:rFonts w:ascii="Times New Roman" w:hAnsi="Times New Roman" w:cs="Times New Roman"/>
          <w:sz w:val="28"/>
          <w:szCs w:val="28"/>
        </w:rPr>
        <w:t>№14</w:t>
      </w:r>
      <w:r>
        <w:rPr>
          <w:rFonts w:ascii="Times New Roman" w:hAnsi="Times New Roman" w:cs="Times New Roman"/>
          <w:sz w:val="28"/>
          <w:szCs w:val="28"/>
        </w:rPr>
        <w:t xml:space="preserve"> г. Кимры, </w:t>
      </w:r>
      <w:r w:rsidRPr="00474249">
        <w:rPr>
          <w:rFonts w:ascii="Times New Roman" w:hAnsi="Times New Roman" w:cs="Times New Roman"/>
          <w:sz w:val="28"/>
          <w:szCs w:val="28"/>
        </w:rPr>
        <w:t>МБОУ  ООШ №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24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74249">
        <w:rPr>
          <w:rFonts w:ascii="Times New Roman" w:hAnsi="Times New Roman" w:cs="Times New Roman"/>
          <w:sz w:val="28"/>
          <w:szCs w:val="28"/>
        </w:rPr>
        <w:t>СОШ-интернат</w:t>
      </w:r>
      <w:proofErr w:type="spellEnd"/>
      <w:r w:rsidRPr="00474249">
        <w:rPr>
          <w:rFonts w:ascii="Times New Roman" w:hAnsi="Times New Roman" w:cs="Times New Roman"/>
          <w:sz w:val="28"/>
          <w:szCs w:val="28"/>
        </w:rPr>
        <w:t xml:space="preserve"> №2 п. </w:t>
      </w:r>
      <w:proofErr w:type="spellStart"/>
      <w:r w:rsidRPr="00474249">
        <w:rPr>
          <w:rFonts w:ascii="Times New Roman" w:hAnsi="Times New Roman" w:cs="Times New Roman"/>
          <w:sz w:val="28"/>
          <w:szCs w:val="28"/>
        </w:rPr>
        <w:t>Лыкошино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4742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74249">
        <w:t xml:space="preserve"> </w:t>
      </w:r>
      <w:r w:rsidRPr="00474249">
        <w:rPr>
          <w:rFonts w:ascii="Times New Roman" w:hAnsi="Times New Roman" w:cs="Times New Roman"/>
          <w:sz w:val="28"/>
          <w:szCs w:val="28"/>
        </w:rPr>
        <w:t>МОУ Васильевская СОШ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474249">
        <w:rPr>
          <w:rFonts w:ascii="Times New Roman" w:hAnsi="Times New Roman" w:cs="Times New Roman"/>
          <w:sz w:val="28"/>
          <w:szCs w:val="28"/>
        </w:rPr>
        <w:t>«Образовательный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24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474249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47424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Кимрского</w:t>
      </w:r>
      <w:r w:rsidRPr="004742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74249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474249">
        <w:rPr>
          <w:rFonts w:ascii="Times New Roman" w:hAnsi="Times New Roman" w:cs="Times New Roman"/>
          <w:sz w:val="28"/>
          <w:szCs w:val="28"/>
        </w:rPr>
        <w:t>Становская</w:t>
      </w:r>
      <w:proofErr w:type="spellEnd"/>
      <w:r w:rsidRPr="0047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49"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Ржевского</w:t>
      </w:r>
      <w:r w:rsidRPr="004742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Старицкого</w:t>
      </w:r>
      <w:proofErr w:type="gramEnd"/>
      <w:r w:rsidRPr="004742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МБОУ </w:t>
      </w:r>
      <w:proofErr w:type="gramStart"/>
      <w:r w:rsidRPr="00474249">
        <w:rPr>
          <w:rFonts w:ascii="Times New Roman" w:hAnsi="Times New Roman" w:cs="Times New Roman"/>
          <w:sz w:val="28"/>
          <w:szCs w:val="28"/>
        </w:rPr>
        <w:t>ВОШ</w:t>
      </w:r>
      <w:proofErr w:type="gramEnd"/>
      <w:r w:rsidRPr="00474249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Озерный);</w:t>
      </w:r>
    </w:p>
    <w:p w:rsidR="004453D6" w:rsidRPr="004453D6" w:rsidRDefault="002D4FE2" w:rsidP="004453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6 (8%) ОО отсутствуют  педагоги, которые нуждаются в методической поддержке по всем указанным направлениям (</w:t>
      </w:r>
      <w:r w:rsidRPr="00704299">
        <w:rPr>
          <w:rFonts w:ascii="Times New Roman" w:hAnsi="Times New Roman" w:cs="Times New Roman"/>
          <w:sz w:val="28"/>
          <w:szCs w:val="28"/>
        </w:rPr>
        <w:t>МОУ СОШ №3</w:t>
      </w:r>
      <w:r>
        <w:rPr>
          <w:rFonts w:ascii="Times New Roman" w:hAnsi="Times New Roman" w:cs="Times New Roman"/>
          <w:sz w:val="28"/>
          <w:szCs w:val="28"/>
        </w:rPr>
        <w:t xml:space="preserve"> г. Ржев, </w:t>
      </w:r>
      <w:r w:rsidRPr="0070429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Спеховская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0429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Княжегорская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Зубцовск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0429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</w:t>
      </w:r>
      <w:r w:rsidRPr="00704299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0429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Совхозовская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Осташковск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0429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704299">
        <w:rPr>
          <w:rFonts w:ascii="Times New Roman" w:hAnsi="Times New Roman" w:cs="Times New Roman"/>
          <w:sz w:val="28"/>
          <w:szCs w:val="28"/>
        </w:rPr>
        <w:t>МОУ 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299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704299">
        <w:rPr>
          <w:rFonts w:ascii="Times New Roman" w:hAnsi="Times New Roman" w:cs="Times New Roman"/>
          <w:sz w:val="28"/>
          <w:szCs w:val="28"/>
        </w:rPr>
        <w:t>Сонковск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42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276EA9">
        <w:rPr>
          <w:rFonts w:ascii="Times New Roman" w:hAnsi="Times New Roman" w:cs="Times New Roman"/>
          <w:sz w:val="28"/>
          <w:szCs w:val="28"/>
        </w:rPr>
        <w:t>.</w:t>
      </w:r>
    </w:p>
    <w:p w:rsidR="004453D6" w:rsidRDefault="004453D6" w:rsidP="005B3E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B3EBE" w:rsidRDefault="005B3EBE" w:rsidP="005B3EB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1305A" w:rsidRPr="0061305A" w:rsidRDefault="0061305A" w:rsidP="0061305A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3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 анкетирования руководителей ОО в рамках исследования эффективности ШСОКО (201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613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694"/>
        <w:gridCol w:w="1984"/>
      </w:tblGrid>
      <w:tr w:rsidR="0061305A" w:rsidRPr="0061305A" w:rsidTr="0061305A">
        <w:trPr>
          <w:trHeight w:val="735"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1305A" w:rsidRPr="0061305A" w:rsidRDefault="0061305A" w:rsidP="00BB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(доля) ОО, в которых более 50% педагогов испытывают потребность в  методической помощи</w:t>
            </w:r>
          </w:p>
        </w:tc>
      </w:tr>
      <w:tr w:rsidR="0061305A" w:rsidRPr="0061305A" w:rsidTr="0061305A">
        <w:trPr>
          <w:trHeight w:val="300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61305A" w:rsidRPr="0061305A" w:rsidRDefault="0061305A" w:rsidP="00BB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1305A" w:rsidRPr="0061305A" w:rsidRDefault="0061305A" w:rsidP="00BB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1305A" w:rsidRPr="0061305A" w:rsidRDefault="0061305A" w:rsidP="00BB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gramStart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Разработка и реализация  образовательной программы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(в том числе в 10 ОО - 100% педагогов)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системы оценки </w:t>
            </w:r>
            <w:proofErr w:type="gramStart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(в том числе в 12 ОО - 100%)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реализация программ мониторинга образовательных результатов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(в том числе в 11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Разработка и реализация программы воспитания и социализации </w:t>
            </w:r>
            <w:proofErr w:type="gramStart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(в том числе в 10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и реализация программы формирования культуры здорового и безопасного образа жизни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(в том числе в 10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Разработка и реализация программы внеурочной деятельности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(в том числе в 10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Реализация образовательных технологий, основанных на </w:t>
            </w:r>
            <w:proofErr w:type="spellStart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системно-деятельностном</w:t>
            </w:r>
            <w:proofErr w:type="spellEnd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(в том числе в 11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61305A" w:rsidRPr="0061305A" w:rsidTr="0061305A">
        <w:trPr>
          <w:trHeight w:val="624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Формирование информационно-методических условий реализации ФГОС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(в том числе в 11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1305A" w:rsidRPr="0061305A" w:rsidTr="0061305A">
        <w:trPr>
          <w:trHeight w:val="436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9.Формирование функциональной  грамотности школьников, в том числе</w:t>
            </w:r>
          </w:p>
        </w:tc>
      </w:tr>
      <w:tr w:rsidR="0061305A" w:rsidRPr="0061305A" w:rsidTr="0061305A">
        <w:trPr>
          <w:cantSplit/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(в том числе в 9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61305A" w:rsidRPr="0061305A" w:rsidTr="0061305A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(в том числе в 19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61305A" w:rsidRPr="0061305A" w:rsidTr="0061305A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(в том числе в 14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61305A" w:rsidRPr="0061305A" w:rsidTr="0061305A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(в том числе в 12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61305A" w:rsidRPr="0061305A" w:rsidTr="0061305A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</w:t>
            </w:r>
            <w:proofErr w:type="spellEnd"/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(в том числе в 24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61305A" w:rsidRPr="0061305A" w:rsidTr="0061305A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(в том числе в 30 ОО - 100%)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1305A" w:rsidRPr="0061305A" w:rsidRDefault="0061305A" w:rsidP="0061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</w:tbl>
    <w:p w:rsidR="00E074DB" w:rsidRDefault="00E074DB" w:rsidP="00445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FE2" w:rsidRPr="002D4FE2" w:rsidRDefault="002D4FE2" w:rsidP="002D4F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Подготовленные статистико-аналитические материалы направлены в Министерство образования Тверской области, ГБОУ ДПО ТОИУУ, МОУО.</w:t>
      </w:r>
    </w:p>
    <w:p w:rsidR="007B090C" w:rsidRDefault="007B090C" w:rsidP="006E6688">
      <w:pPr>
        <w:rPr>
          <w:rFonts w:ascii="Times New Roman" w:hAnsi="Times New Roman" w:cs="Times New Roman"/>
          <w:b/>
          <w:sz w:val="24"/>
          <w:szCs w:val="24"/>
        </w:rPr>
      </w:pPr>
    </w:p>
    <w:sectPr w:rsidR="007B090C" w:rsidSect="0061305A">
      <w:pgSz w:w="11906" w:h="16838"/>
      <w:pgMar w:top="28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332"/>
    <w:multiLevelType w:val="hybridMultilevel"/>
    <w:tmpl w:val="A642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9E3"/>
    <w:multiLevelType w:val="hybridMultilevel"/>
    <w:tmpl w:val="5FEEC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0FA4"/>
    <w:multiLevelType w:val="hybridMultilevel"/>
    <w:tmpl w:val="868C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0C1"/>
    <w:multiLevelType w:val="multilevel"/>
    <w:tmpl w:val="D4FAF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0C"/>
    <w:rsid w:val="00003650"/>
    <w:rsid w:val="000E10DB"/>
    <w:rsid w:val="00115EE0"/>
    <w:rsid w:val="001257A3"/>
    <w:rsid w:val="001538CD"/>
    <w:rsid w:val="00195504"/>
    <w:rsid w:val="00195B54"/>
    <w:rsid w:val="00200E08"/>
    <w:rsid w:val="00256A0F"/>
    <w:rsid w:val="00276EA9"/>
    <w:rsid w:val="002D4FE2"/>
    <w:rsid w:val="003075C1"/>
    <w:rsid w:val="00364909"/>
    <w:rsid w:val="003B64BF"/>
    <w:rsid w:val="003D632A"/>
    <w:rsid w:val="004453D6"/>
    <w:rsid w:val="004B1C53"/>
    <w:rsid w:val="00513F82"/>
    <w:rsid w:val="005417CF"/>
    <w:rsid w:val="0054341A"/>
    <w:rsid w:val="00577E80"/>
    <w:rsid w:val="005B3EBE"/>
    <w:rsid w:val="005C6062"/>
    <w:rsid w:val="0061305A"/>
    <w:rsid w:val="0061542C"/>
    <w:rsid w:val="006241CE"/>
    <w:rsid w:val="00662A70"/>
    <w:rsid w:val="006B02F2"/>
    <w:rsid w:val="006D33EF"/>
    <w:rsid w:val="006E6688"/>
    <w:rsid w:val="006F56DE"/>
    <w:rsid w:val="00785A46"/>
    <w:rsid w:val="007A728F"/>
    <w:rsid w:val="007B090C"/>
    <w:rsid w:val="007C27DA"/>
    <w:rsid w:val="007E0E41"/>
    <w:rsid w:val="007F2BB3"/>
    <w:rsid w:val="00800648"/>
    <w:rsid w:val="00837024"/>
    <w:rsid w:val="00840FF0"/>
    <w:rsid w:val="0088508E"/>
    <w:rsid w:val="00886ED0"/>
    <w:rsid w:val="008B7086"/>
    <w:rsid w:val="008D47AB"/>
    <w:rsid w:val="009052E2"/>
    <w:rsid w:val="009B0663"/>
    <w:rsid w:val="009E0E7C"/>
    <w:rsid w:val="00A97C39"/>
    <w:rsid w:val="00AB0769"/>
    <w:rsid w:val="00B32AFC"/>
    <w:rsid w:val="00B52C7B"/>
    <w:rsid w:val="00B612B2"/>
    <w:rsid w:val="00BA09D1"/>
    <w:rsid w:val="00BA3D1F"/>
    <w:rsid w:val="00BB0AAA"/>
    <w:rsid w:val="00BB3527"/>
    <w:rsid w:val="00C5581F"/>
    <w:rsid w:val="00C627B3"/>
    <w:rsid w:val="00C74819"/>
    <w:rsid w:val="00C96779"/>
    <w:rsid w:val="00CD38E6"/>
    <w:rsid w:val="00D06055"/>
    <w:rsid w:val="00D110C8"/>
    <w:rsid w:val="00D575C3"/>
    <w:rsid w:val="00D90BE2"/>
    <w:rsid w:val="00E074DB"/>
    <w:rsid w:val="00E90853"/>
    <w:rsid w:val="00EF1BF6"/>
    <w:rsid w:val="00F07201"/>
    <w:rsid w:val="00F11C9F"/>
    <w:rsid w:val="00FD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57A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0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2020-07-23T09:03:00Z</cp:lastPrinted>
  <dcterms:created xsi:type="dcterms:W3CDTF">2020-07-15T11:36:00Z</dcterms:created>
  <dcterms:modified xsi:type="dcterms:W3CDTF">2020-07-23T11:10:00Z</dcterms:modified>
</cp:coreProperties>
</file>