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08" w:rsidRDefault="007C6008" w:rsidP="001D2105">
      <w:pPr>
        <w:pStyle w:val="ac"/>
        <w:jc w:val="center"/>
        <w:rPr>
          <w:rStyle w:val="ae"/>
          <w:rFonts w:ascii="Times New Roman" w:hAnsi="Times New Roman"/>
          <w:b/>
          <w:i w:val="0"/>
          <w:sz w:val="28"/>
          <w:szCs w:val="28"/>
        </w:rPr>
      </w:pPr>
    </w:p>
    <w:p w:rsidR="00FD7822" w:rsidRDefault="001D2105" w:rsidP="001D2105">
      <w:pPr>
        <w:pStyle w:val="ac"/>
        <w:jc w:val="center"/>
        <w:rPr>
          <w:rStyle w:val="ae"/>
          <w:rFonts w:ascii="Times New Roman" w:hAnsi="Times New Roman"/>
          <w:b/>
          <w:i w:val="0"/>
          <w:sz w:val="28"/>
          <w:szCs w:val="28"/>
        </w:rPr>
      </w:pPr>
      <w:r w:rsidRPr="00FD7822">
        <w:rPr>
          <w:rStyle w:val="ae"/>
          <w:rFonts w:ascii="Times New Roman" w:hAnsi="Times New Roman"/>
          <w:b/>
          <w:i w:val="0"/>
          <w:sz w:val="28"/>
          <w:szCs w:val="28"/>
        </w:rPr>
        <w:t>Государственное бюджетное учреждение Тверской области</w:t>
      </w:r>
    </w:p>
    <w:p w:rsidR="001D2105" w:rsidRPr="00FD7822" w:rsidRDefault="001D2105" w:rsidP="001D2105">
      <w:pPr>
        <w:pStyle w:val="ac"/>
        <w:jc w:val="center"/>
        <w:rPr>
          <w:rStyle w:val="ae"/>
          <w:rFonts w:ascii="Times New Roman" w:hAnsi="Times New Roman"/>
          <w:b/>
          <w:i w:val="0"/>
          <w:sz w:val="28"/>
          <w:szCs w:val="28"/>
        </w:rPr>
      </w:pPr>
      <w:r w:rsidRPr="00FD7822">
        <w:rPr>
          <w:rStyle w:val="ae"/>
          <w:rFonts w:ascii="Times New Roman" w:hAnsi="Times New Roman"/>
          <w:b/>
          <w:i w:val="0"/>
          <w:sz w:val="28"/>
          <w:szCs w:val="28"/>
        </w:rPr>
        <w:t xml:space="preserve"> «Центр оценки качества образования»</w:t>
      </w: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p>
    <w:p w:rsidR="001D2105" w:rsidRPr="00FD7822" w:rsidRDefault="001D2105" w:rsidP="001D2105">
      <w:pPr>
        <w:pStyle w:val="ac"/>
        <w:jc w:val="center"/>
        <w:rPr>
          <w:rStyle w:val="ae"/>
          <w:rFonts w:ascii="Times New Roman" w:hAnsi="Times New Roman"/>
          <w:b/>
          <w:i w:val="0"/>
          <w:sz w:val="36"/>
          <w:szCs w:val="36"/>
        </w:rPr>
      </w:pPr>
      <w:r w:rsidRPr="00FD7822">
        <w:rPr>
          <w:rStyle w:val="ae"/>
          <w:rFonts w:ascii="Times New Roman" w:hAnsi="Times New Roman"/>
          <w:b/>
          <w:i w:val="0"/>
          <w:sz w:val="36"/>
          <w:szCs w:val="36"/>
        </w:rPr>
        <w:t xml:space="preserve">Аналитический отчет </w:t>
      </w:r>
    </w:p>
    <w:p w:rsidR="001D2105" w:rsidRPr="00FD7822" w:rsidRDefault="001D2105" w:rsidP="001D2105">
      <w:pPr>
        <w:pStyle w:val="ac"/>
        <w:jc w:val="center"/>
        <w:rPr>
          <w:rStyle w:val="ae"/>
          <w:rFonts w:ascii="Times New Roman" w:hAnsi="Times New Roman"/>
          <w:b/>
          <w:i w:val="0"/>
          <w:sz w:val="36"/>
          <w:szCs w:val="36"/>
        </w:rPr>
      </w:pPr>
      <w:r w:rsidRPr="00FD7822">
        <w:rPr>
          <w:rStyle w:val="ae"/>
          <w:rFonts w:ascii="Times New Roman" w:hAnsi="Times New Roman"/>
          <w:b/>
          <w:i w:val="0"/>
          <w:sz w:val="36"/>
          <w:szCs w:val="36"/>
        </w:rPr>
        <w:t xml:space="preserve">Результаты региональных проверочных работ по математике </w:t>
      </w:r>
      <w:r w:rsidR="00D11091">
        <w:rPr>
          <w:rStyle w:val="ae"/>
          <w:rFonts w:ascii="Times New Roman" w:hAnsi="Times New Roman"/>
          <w:b/>
          <w:i w:val="0"/>
          <w:sz w:val="36"/>
          <w:szCs w:val="36"/>
        </w:rPr>
        <w:t xml:space="preserve">и русскому языку </w:t>
      </w:r>
      <w:r w:rsidRPr="00FD7822">
        <w:rPr>
          <w:rStyle w:val="ae"/>
          <w:rFonts w:ascii="Times New Roman" w:hAnsi="Times New Roman"/>
          <w:b/>
          <w:i w:val="0"/>
          <w:sz w:val="36"/>
          <w:szCs w:val="36"/>
        </w:rPr>
        <w:t xml:space="preserve">в </w:t>
      </w:r>
      <w:r w:rsidR="00D11091">
        <w:rPr>
          <w:rStyle w:val="ae"/>
          <w:rFonts w:ascii="Times New Roman" w:hAnsi="Times New Roman"/>
          <w:b/>
          <w:i w:val="0"/>
          <w:sz w:val="36"/>
          <w:szCs w:val="36"/>
        </w:rPr>
        <w:t>6</w:t>
      </w:r>
      <w:r w:rsidRPr="00FD7822">
        <w:rPr>
          <w:rStyle w:val="ae"/>
          <w:rFonts w:ascii="Times New Roman" w:hAnsi="Times New Roman"/>
          <w:b/>
          <w:i w:val="0"/>
          <w:sz w:val="36"/>
          <w:szCs w:val="36"/>
        </w:rPr>
        <w:t xml:space="preserve"> классах в общеобразовательных организациях Тверской области</w:t>
      </w:r>
      <w:r w:rsidR="00D11091">
        <w:rPr>
          <w:rStyle w:val="ae"/>
          <w:rFonts w:ascii="Times New Roman" w:hAnsi="Times New Roman"/>
          <w:b/>
          <w:i w:val="0"/>
          <w:sz w:val="36"/>
          <w:szCs w:val="36"/>
        </w:rPr>
        <w:t>, реализующих основные образовательные программы в рамках опережающего введения ФГОС ООО</w:t>
      </w: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p>
    <w:p w:rsidR="001D2105" w:rsidRPr="00FD7822" w:rsidRDefault="001D2105" w:rsidP="001D2105">
      <w:pPr>
        <w:pStyle w:val="ac"/>
        <w:jc w:val="center"/>
        <w:rPr>
          <w:rStyle w:val="ae"/>
          <w:rFonts w:ascii="Times New Roman" w:hAnsi="Times New Roman"/>
          <w:b/>
          <w:i w:val="0"/>
          <w:sz w:val="32"/>
          <w:szCs w:val="32"/>
        </w:rPr>
      </w:pPr>
      <w:r w:rsidRPr="00FD7822">
        <w:rPr>
          <w:rStyle w:val="ae"/>
          <w:rFonts w:ascii="Times New Roman" w:hAnsi="Times New Roman"/>
          <w:b/>
          <w:i w:val="0"/>
          <w:sz w:val="32"/>
          <w:szCs w:val="32"/>
        </w:rPr>
        <w:t>Тверь 2016</w:t>
      </w:r>
    </w:p>
    <w:p w:rsidR="001D2105" w:rsidRDefault="001D2105" w:rsidP="001D2105"/>
    <w:p w:rsidR="007C6008" w:rsidRDefault="007C6008" w:rsidP="001D2105">
      <w:pPr>
        <w:pStyle w:val="af"/>
        <w:jc w:val="center"/>
        <w:rPr>
          <w:rFonts w:ascii="Times New Roman" w:hAnsi="Times New Roman"/>
          <w:color w:val="auto"/>
        </w:rPr>
      </w:pPr>
    </w:p>
    <w:p w:rsidR="001D2105" w:rsidRPr="005A1F6D" w:rsidRDefault="001D2105" w:rsidP="001D2105">
      <w:pPr>
        <w:pStyle w:val="af"/>
        <w:jc w:val="center"/>
        <w:rPr>
          <w:rFonts w:ascii="Times New Roman" w:hAnsi="Times New Roman"/>
          <w:color w:val="auto"/>
        </w:rPr>
      </w:pPr>
      <w:r w:rsidRPr="005A1F6D">
        <w:rPr>
          <w:rFonts w:ascii="Times New Roman" w:hAnsi="Times New Roman"/>
          <w:color w:val="auto"/>
        </w:rPr>
        <w:t>Содержание</w:t>
      </w:r>
    </w:p>
    <w:p w:rsidR="001D2105" w:rsidRDefault="001D2105" w:rsidP="001D2105"/>
    <w:p w:rsidR="001D2105" w:rsidRPr="00DB16C6" w:rsidRDefault="001D2105" w:rsidP="001D2105">
      <w:pPr>
        <w:widowControl w:val="0"/>
        <w:overflowPunct w:val="0"/>
        <w:autoSpaceDE w:val="0"/>
        <w:autoSpaceDN w:val="0"/>
        <w:adjustRightInd w:val="0"/>
        <w:rPr>
          <w:bCs/>
        </w:rPr>
      </w:pPr>
      <w:r w:rsidRPr="00DB16C6">
        <w:rPr>
          <w:bCs/>
        </w:rPr>
        <w:t>Введ</w:t>
      </w:r>
      <w:r w:rsidR="00FD7822" w:rsidRPr="00DB16C6">
        <w:rPr>
          <w:bCs/>
        </w:rPr>
        <w:t>ение …………………………………………………………………….</w:t>
      </w:r>
      <w:r w:rsidR="000C30D4">
        <w:rPr>
          <w:bCs/>
        </w:rPr>
        <w:t>.</w:t>
      </w:r>
      <w:r w:rsidRPr="00DB16C6">
        <w:rPr>
          <w:bCs/>
        </w:rPr>
        <w:t xml:space="preserve">3 </w:t>
      </w:r>
    </w:p>
    <w:p w:rsidR="001D2105" w:rsidRPr="00DB16C6" w:rsidRDefault="001D2105" w:rsidP="001D2105">
      <w:pPr>
        <w:widowControl w:val="0"/>
        <w:autoSpaceDE w:val="0"/>
        <w:autoSpaceDN w:val="0"/>
        <w:adjustRightInd w:val="0"/>
        <w:spacing w:line="200" w:lineRule="exact"/>
        <w:rPr>
          <w:bCs/>
        </w:rPr>
      </w:pPr>
    </w:p>
    <w:p w:rsidR="001D2105" w:rsidRPr="00DB16C6" w:rsidRDefault="001D2105" w:rsidP="001D2105">
      <w:pPr>
        <w:widowControl w:val="0"/>
        <w:autoSpaceDE w:val="0"/>
        <w:autoSpaceDN w:val="0"/>
        <w:adjustRightInd w:val="0"/>
        <w:spacing w:line="200" w:lineRule="exact"/>
        <w:rPr>
          <w:bCs/>
        </w:rPr>
      </w:pPr>
    </w:p>
    <w:p w:rsidR="001D2105" w:rsidRPr="00DB16C6" w:rsidRDefault="00DB16C6" w:rsidP="008226A0">
      <w:pPr>
        <w:pStyle w:val="aa"/>
        <w:numPr>
          <w:ilvl w:val="0"/>
          <w:numId w:val="30"/>
        </w:numPr>
        <w:spacing w:after="0" w:line="276" w:lineRule="auto"/>
        <w:rPr>
          <w:b/>
        </w:rPr>
      </w:pPr>
      <w:r w:rsidRPr="00DB16C6">
        <w:t>Основные показатели качества освоения предметных результатов по математике и русскому языку, использованные при проведении региональных проверочных работ в 6-х классах, в соответствии с ФГОС ООО………………………………………………………………</w:t>
      </w:r>
      <w:r w:rsidR="008226A0">
        <w:t>…</w:t>
      </w:r>
      <w:r w:rsidR="000C30D4">
        <w:rPr>
          <w:bCs/>
        </w:rPr>
        <w:t>4</w:t>
      </w:r>
    </w:p>
    <w:p w:rsidR="001D2105" w:rsidRPr="00DB16C6" w:rsidRDefault="001D2105" w:rsidP="001D2105">
      <w:pPr>
        <w:widowControl w:val="0"/>
        <w:autoSpaceDE w:val="0"/>
        <w:autoSpaceDN w:val="0"/>
        <w:adjustRightInd w:val="0"/>
        <w:spacing w:line="200" w:lineRule="exact"/>
        <w:rPr>
          <w:sz w:val="27"/>
          <w:szCs w:val="27"/>
        </w:rPr>
      </w:pPr>
    </w:p>
    <w:p w:rsidR="00FD7822" w:rsidRPr="00DB16C6" w:rsidRDefault="00FD7822" w:rsidP="001D2105">
      <w:pPr>
        <w:widowControl w:val="0"/>
        <w:autoSpaceDE w:val="0"/>
        <w:autoSpaceDN w:val="0"/>
        <w:adjustRightInd w:val="0"/>
        <w:spacing w:line="231" w:lineRule="exact"/>
      </w:pPr>
    </w:p>
    <w:p w:rsidR="001D2105" w:rsidRPr="00DB16C6" w:rsidRDefault="00DB16C6" w:rsidP="00DB16C6">
      <w:pPr>
        <w:widowControl w:val="0"/>
        <w:autoSpaceDE w:val="0"/>
        <w:autoSpaceDN w:val="0"/>
        <w:adjustRightInd w:val="0"/>
        <w:spacing w:line="231" w:lineRule="exact"/>
        <w:ind w:firstLine="0"/>
      </w:pPr>
      <w:r>
        <w:t xml:space="preserve">     </w:t>
      </w:r>
      <w:r w:rsidR="001D2105" w:rsidRPr="00DB16C6">
        <w:t xml:space="preserve">2. </w:t>
      </w:r>
      <w:r w:rsidRPr="00DB16C6">
        <w:t>Характеристика контрольно – измерительных материалов</w:t>
      </w:r>
    </w:p>
    <w:p w:rsidR="001D2105" w:rsidRPr="00DB16C6" w:rsidRDefault="001D2105" w:rsidP="008226A0">
      <w:pPr>
        <w:widowControl w:val="0"/>
        <w:autoSpaceDE w:val="0"/>
        <w:autoSpaceDN w:val="0"/>
        <w:adjustRightInd w:val="0"/>
        <w:ind w:firstLine="0"/>
      </w:pPr>
    </w:p>
    <w:p w:rsidR="001D2105" w:rsidRPr="00DB16C6" w:rsidRDefault="001D2105" w:rsidP="008226A0">
      <w:pPr>
        <w:widowControl w:val="0"/>
        <w:autoSpaceDE w:val="0"/>
        <w:autoSpaceDN w:val="0"/>
        <w:adjustRightInd w:val="0"/>
        <w:ind w:left="360" w:firstLine="0"/>
      </w:pPr>
      <w:r w:rsidRPr="00DB16C6">
        <w:t>2.1.</w:t>
      </w:r>
      <w:r w:rsidR="00DB16C6">
        <w:t>Математика………………………….</w:t>
      </w:r>
      <w:r w:rsidRPr="00DB16C6">
        <w:t>…………………………………</w:t>
      </w:r>
      <w:r w:rsidR="008226A0">
        <w:t>…</w:t>
      </w:r>
      <w:r w:rsidRPr="00DB16C6">
        <w:t xml:space="preserve">  </w:t>
      </w:r>
      <w:r w:rsidR="000C30D4">
        <w:t>7</w:t>
      </w:r>
    </w:p>
    <w:p w:rsidR="001D2105" w:rsidRPr="00DB16C6" w:rsidRDefault="001D2105" w:rsidP="001D2105">
      <w:pPr>
        <w:widowControl w:val="0"/>
        <w:autoSpaceDE w:val="0"/>
        <w:autoSpaceDN w:val="0"/>
        <w:adjustRightInd w:val="0"/>
        <w:spacing w:line="231" w:lineRule="exact"/>
        <w:ind w:left="360"/>
      </w:pPr>
    </w:p>
    <w:p w:rsidR="001D2105" w:rsidRDefault="001D2105" w:rsidP="00DB16C6">
      <w:pPr>
        <w:widowControl w:val="0"/>
        <w:autoSpaceDE w:val="0"/>
        <w:autoSpaceDN w:val="0"/>
        <w:adjustRightInd w:val="0"/>
        <w:spacing w:line="276" w:lineRule="auto"/>
        <w:ind w:left="360" w:firstLine="0"/>
      </w:pPr>
      <w:r w:rsidRPr="00DB16C6">
        <w:t xml:space="preserve">2.2. </w:t>
      </w:r>
      <w:r w:rsidR="00DB16C6">
        <w:t>Русский язык………………………..</w:t>
      </w:r>
      <w:r w:rsidRPr="00DB16C6">
        <w:t xml:space="preserve"> ………………………………... </w:t>
      </w:r>
      <w:r w:rsidR="008226A0">
        <w:t>..</w:t>
      </w:r>
      <w:r w:rsidRPr="00DB16C6">
        <w:t xml:space="preserve"> </w:t>
      </w:r>
      <w:r w:rsidR="000C30D4">
        <w:t>10</w:t>
      </w:r>
    </w:p>
    <w:p w:rsidR="00DB16C6" w:rsidRDefault="00DB16C6" w:rsidP="00DB16C6">
      <w:pPr>
        <w:widowControl w:val="0"/>
        <w:autoSpaceDE w:val="0"/>
        <w:autoSpaceDN w:val="0"/>
        <w:adjustRightInd w:val="0"/>
        <w:spacing w:line="276" w:lineRule="auto"/>
        <w:ind w:left="360" w:firstLine="0"/>
      </w:pPr>
    </w:p>
    <w:p w:rsidR="00DB16C6" w:rsidRDefault="00DB16C6" w:rsidP="008226A0">
      <w:pPr>
        <w:widowControl w:val="0"/>
        <w:autoSpaceDE w:val="0"/>
        <w:autoSpaceDN w:val="0"/>
        <w:adjustRightInd w:val="0"/>
        <w:spacing w:line="360" w:lineRule="auto"/>
        <w:ind w:firstLine="0"/>
      </w:pPr>
      <w:r>
        <w:t xml:space="preserve">     3. Основные результаты…………………………………………………..….</w:t>
      </w:r>
      <w:r w:rsidR="000C30D4">
        <w:t>13</w:t>
      </w:r>
    </w:p>
    <w:p w:rsidR="00DB16C6" w:rsidRDefault="00DB16C6" w:rsidP="008226A0">
      <w:pPr>
        <w:pStyle w:val="ConsPlusNormal"/>
        <w:tabs>
          <w:tab w:val="left" w:pos="1276"/>
        </w:tabs>
        <w:spacing w:line="276" w:lineRule="auto"/>
        <w:ind w:firstLine="0"/>
        <w:rPr>
          <w:rFonts w:ascii="Times New Roman" w:hAnsi="Times New Roman"/>
          <w:sz w:val="28"/>
          <w:szCs w:val="28"/>
        </w:rPr>
      </w:pPr>
      <w:r>
        <w:rPr>
          <w:rFonts w:ascii="Times New Roman" w:hAnsi="Times New Roman"/>
          <w:sz w:val="28"/>
          <w:szCs w:val="28"/>
        </w:rPr>
        <w:t xml:space="preserve">     4.</w:t>
      </w:r>
      <w:r w:rsidRPr="00DB16C6">
        <w:rPr>
          <w:rFonts w:ascii="Times New Roman" w:hAnsi="Times New Roman"/>
          <w:sz w:val="28"/>
          <w:szCs w:val="28"/>
        </w:rPr>
        <w:t xml:space="preserve">Анализ результатов выполнения региональных проверочных работ </w:t>
      </w:r>
      <w:proofErr w:type="gramStart"/>
      <w:r w:rsidRPr="00DB16C6">
        <w:rPr>
          <w:rFonts w:ascii="Times New Roman" w:hAnsi="Times New Roman"/>
          <w:sz w:val="28"/>
          <w:szCs w:val="28"/>
        </w:rPr>
        <w:t>в</w:t>
      </w:r>
      <w:proofErr w:type="gramEnd"/>
      <w:r w:rsidRPr="00DB16C6">
        <w:rPr>
          <w:rFonts w:ascii="Times New Roman" w:hAnsi="Times New Roman"/>
          <w:sz w:val="28"/>
          <w:szCs w:val="28"/>
        </w:rPr>
        <w:t xml:space="preserve"> </w:t>
      </w:r>
    </w:p>
    <w:p w:rsidR="00DB16C6" w:rsidRPr="00DB16C6" w:rsidRDefault="00DB16C6" w:rsidP="008226A0">
      <w:pPr>
        <w:pStyle w:val="ConsPlusNormal"/>
        <w:tabs>
          <w:tab w:val="left" w:pos="1276"/>
        </w:tabs>
        <w:spacing w:line="276" w:lineRule="auto"/>
        <w:ind w:firstLine="0"/>
        <w:rPr>
          <w:rFonts w:ascii="Times New Roman" w:hAnsi="Times New Roman"/>
          <w:sz w:val="28"/>
          <w:szCs w:val="28"/>
        </w:rPr>
      </w:pPr>
      <w:r>
        <w:rPr>
          <w:rFonts w:ascii="Times New Roman" w:hAnsi="Times New Roman"/>
          <w:sz w:val="28"/>
          <w:szCs w:val="28"/>
        </w:rPr>
        <w:t xml:space="preserve">        </w:t>
      </w:r>
      <w:r w:rsidRPr="00DB16C6">
        <w:rPr>
          <w:rFonts w:ascii="Times New Roman" w:hAnsi="Times New Roman"/>
          <w:sz w:val="28"/>
          <w:szCs w:val="28"/>
        </w:rPr>
        <w:t xml:space="preserve">экспериментальных </w:t>
      </w:r>
      <w:proofErr w:type="gramStart"/>
      <w:r w:rsidRPr="00DB16C6">
        <w:rPr>
          <w:rFonts w:ascii="Times New Roman" w:hAnsi="Times New Roman"/>
          <w:sz w:val="28"/>
          <w:szCs w:val="28"/>
        </w:rPr>
        <w:t>классах</w:t>
      </w:r>
      <w:proofErr w:type="gramEnd"/>
      <w:r w:rsidRPr="00DB16C6">
        <w:rPr>
          <w:rFonts w:ascii="Times New Roman" w:hAnsi="Times New Roman"/>
          <w:sz w:val="28"/>
          <w:szCs w:val="28"/>
        </w:rPr>
        <w:t>, реализующих ФГОС ООО</w:t>
      </w:r>
    </w:p>
    <w:p w:rsidR="008226A0" w:rsidRDefault="008226A0" w:rsidP="008226A0">
      <w:pPr>
        <w:widowControl w:val="0"/>
        <w:autoSpaceDE w:val="0"/>
        <w:autoSpaceDN w:val="0"/>
        <w:adjustRightInd w:val="0"/>
        <w:ind w:left="360" w:firstLine="0"/>
      </w:pPr>
    </w:p>
    <w:p w:rsidR="00DB16C6" w:rsidRPr="00DB16C6" w:rsidRDefault="00DB16C6" w:rsidP="00DB16C6">
      <w:pPr>
        <w:widowControl w:val="0"/>
        <w:autoSpaceDE w:val="0"/>
        <w:autoSpaceDN w:val="0"/>
        <w:adjustRightInd w:val="0"/>
        <w:spacing w:line="276" w:lineRule="auto"/>
        <w:ind w:left="360" w:firstLine="0"/>
      </w:pPr>
      <w:r>
        <w:t>4</w:t>
      </w:r>
      <w:r w:rsidRPr="00DB16C6">
        <w:t>.1.</w:t>
      </w:r>
      <w:r>
        <w:t>Математика………………………….</w:t>
      </w:r>
      <w:r w:rsidRPr="00DB16C6">
        <w:t>…………………………………</w:t>
      </w:r>
      <w:r w:rsidR="008226A0">
        <w:t>…</w:t>
      </w:r>
      <w:r w:rsidR="00B64675">
        <w:t>15</w:t>
      </w:r>
    </w:p>
    <w:p w:rsidR="00DB16C6" w:rsidRPr="00DB16C6" w:rsidRDefault="00DB16C6" w:rsidP="00DB16C6">
      <w:pPr>
        <w:widowControl w:val="0"/>
        <w:autoSpaceDE w:val="0"/>
        <w:autoSpaceDN w:val="0"/>
        <w:adjustRightInd w:val="0"/>
        <w:spacing w:line="231" w:lineRule="exact"/>
        <w:ind w:left="360"/>
      </w:pPr>
    </w:p>
    <w:p w:rsidR="00DB16C6" w:rsidRDefault="00DB16C6" w:rsidP="00DB16C6">
      <w:pPr>
        <w:widowControl w:val="0"/>
        <w:autoSpaceDE w:val="0"/>
        <w:autoSpaceDN w:val="0"/>
        <w:adjustRightInd w:val="0"/>
        <w:spacing w:line="276" w:lineRule="auto"/>
        <w:ind w:firstLine="0"/>
      </w:pPr>
      <w:r>
        <w:t xml:space="preserve">     4</w:t>
      </w:r>
      <w:r w:rsidRPr="00DB16C6">
        <w:t xml:space="preserve">.2. </w:t>
      </w:r>
      <w:r>
        <w:t>Русский язык………………………..</w:t>
      </w:r>
      <w:r w:rsidRPr="00DB16C6">
        <w:t xml:space="preserve"> ………………………………...</w:t>
      </w:r>
      <w:r w:rsidR="008226A0">
        <w:t>..</w:t>
      </w:r>
      <w:r w:rsidR="00B64675">
        <w:t xml:space="preserve">  </w:t>
      </w:r>
      <w:r w:rsidRPr="00DB16C6">
        <w:t>1</w:t>
      </w:r>
      <w:r w:rsidR="00B64675">
        <w:t>9</w:t>
      </w:r>
    </w:p>
    <w:p w:rsidR="00FD7822" w:rsidRPr="00DB16C6" w:rsidRDefault="00FD7822" w:rsidP="008226A0">
      <w:pPr>
        <w:ind w:firstLine="0"/>
      </w:pPr>
    </w:p>
    <w:p w:rsidR="001D2105" w:rsidRPr="00DB16C6" w:rsidRDefault="008226A0" w:rsidP="002B152B">
      <w:pPr>
        <w:spacing w:line="276" w:lineRule="auto"/>
        <w:ind w:firstLine="0"/>
      </w:pPr>
      <w:r>
        <w:t xml:space="preserve">     </w:t>
      </w:r>
      <w:r w:rsidR="00DB16C6">
        <w:t>5</w:t>
      </w:r>
      <w:r w:rsidR="001D2105" w:rsidRPr="00DB16C6">
        <w:t>.</w:t>
      </w:r>
      <w:r w:rsidR="002B152B" w:rsidRPr="00DB16C6">
        <w:t xml:space="preserve">Корреляция результатов региональных проверочных работ с текущими отметками по математике </w:t>
      </w:r>
      <w:r w:rsidR="00DB16C6">
        <w:t xml:space="preserve">и русскому языку в 6-х </w:t>
      </w:r>
      <w:r w:rsidR="002B152B" w:rsidRPr="00DB16C6">
        <w:t>классах</w:t>
      </w:r>
      <w:r w:rsidR="00DB16C6">
        <w:t>…………………</w:t>
      </w:r>
      <w:r w:rsidR="000C30D4">
        <w:t>.2</w:t>
      </w:r>
      <w:r w:rsidR="00B64675">
        <w:t>3</w:t>
      </w:r>
    </w:p>
    <w:p w:rsidR="00FD7822" w:rsidRPr="00DB16C6" w:rsidRDefault="00FD7822" w:rsidP="001D2105"/>
    <w:p w:rsidR="001D2105" w:rsidRPr="00AF00A0" w:rsidRDefault="008226A0" w:rsidP="002B152B">
      <w:pPr>
        <w:ind w:firstLine="0"/>
      </w:pPr>
      <w:r>
        <w:t xml:space="preserve">    </w:t>
      </w:r>
      <w:r w:rsidR="00DB16C6">
        <w:t xml:space="preserve"> 6</w:t>
      </w:r>
      <w:r w:rsidR="001D2105" w:rsidRPr="00DB16C6">
        <w:t xml:space="preserve">. </w:t>
      </w:r>
      <w:r w:rsidR="002B152B" w:rsidRPr="00DB16C6">
        <w:t>Выводы и м</w:t>
      </w:r>
      <w:r w:rsidR="001D2105" w:rsidRPr="00DB16C6">
        <w:t xml:space="preserve">етодические </w:t>
      </w:r>
      <w:r w:rsidR="002B152B" w:rsidRPr="00DB16C6">
        <w:t>рекомендации…………………………………</w:t>
      </w:r>
      <w:r w:rsidR="00B64675">
        <w:t>27</w:t>
      </w:r>
    </w:p>
    <w:p w:rsidR="001D2105" w:rsidRDefault="001D2105" w:rsidP="001D2105">
      <w:pPr>
        <w:widowControl w:val="0"/>
        <w:overflowPunct w:val="0"/>
        <w:autoSpaceDE w:val="0"/>
        <w:autoSpaceDN w:val="0"/>
        <w:adjustRightInd w:val="0"/>
      </w:pPr>
      <w:r w:rsidRPr="00AF00A0">
        <w:t xml:space="preserve">     </w:t>
      </w:r>
    </w:p>
    <w:p w:rsidR="001D2105" w:rsidRDefault="001D2105" w:rsidP="001D2105"/>
    <w:p w:rsidR="001D2105" w:rsidRPr="00832A00" w:rsidRDefault="001D2105" w:rsidP="001D2105"/>
    <w:p w:rsidR="001D2105" w:rsidRPr="00832A00" w:rsidRDefault="001D2105" w:rsidP="001D2105"/>
    <w:p w:rsidR="001D2105" w:rsidRDefault="001D2105" w:rsidP="001D2105"/>
    <w:p w:rsidR="001D2105" w:rsidRDefault="001D2105" w:rsidP="001D2105"/>
    <w:p w:rsidR="001D2105" w:rsidRDefault="001D2105" w:rsidP="001D2105"/>
    <w:p w:rsidR="001D2105" w:rsidRDefault="001D2105" w:rsidP="001D2105"/>
    <w:p w:rsidR="001D2105" w:rsidRDefault="001D2105" w:rsidP="001D2105"/>
    <w:p w:rsidR="001D2105" w:rsidRDefault="001D2105" w:rsidP="001D2105"/>
    <w:p w:rsidR="001D2105" w:rsidRDefault="001D2105" w:rsidP="001D2105"/>
    <w:p w:rsidR="001D2105" w:rsidRDefault="001D2105" w:rsidP="001D2105"/>
    <w:p w:rsidR="001D2105" w:rsidRDefault="001D2105" w:rsidP="001D2105"/>
    <w:p w:rsidR="00FD7822" w:rsidRDefault="00FD7822" w:rsidP="00577D85">
      <w:pPr>
        <w:ind w:firstLine="0"/>
      </w:pPr>
    </w:p>
    <w:p w:rsidR="00FD7822" w:rsidRDefault="00FD7822" w:rsidP="00FD7822">
      <w:pPr>
        <w:ind w:firstLine="0"/>
      </w:pPr>
    </w:p>
    <w:p w:rsidR="001D2105" w:rsidRPr="00866493" w:rsidRDefault="001D2105" w:rsidP="00FD7822">
      <w:pPr>
        <w:ind w:firstLine="0"/>
        <w:rPr>
          <w:b/>
        </w:rPr>
      </w:pPr>
      <w:r w:rsidRPr="00866493">
        <w:rPr>
          <w:b/>
        </w:rPr>
        <w:t>Введение</w:t>
      </w:r>
    </w:p>
    <w:p w:rsidR="002D67B4" w:rsidRPr="008226A0" w:rsidRDefault="00FD7822" w:rsidP="00FD7822">
      <w:pPr>
        <w:pStyle w:val="aa"/>
        <w:spacing w:line="276" w:lineRule="auto"/>
        <w:ind w:left="0" w:firstLine="0"/>
      </w:pPr>
      <w:r w:rsidRPr="008226A0">
        <w:t xml:space="preserve">      </w:t>
      </w:r>
    </w:p>
    <w:p w:rsidR="00577D85" w:rsidRDefault="008226A0" w:rsidP="00577D85">
      <w:pPr>
        <w:spacing w:line="276" w:lineRule="auto"/>
        <w:ind w:firstLine="708"/>
      </w:pPr>
      <w:proofErr w:type="gramStart"/>
      <w:r>
        <w:t>В с</w:t>
      </w:r>
      <w:r w:rsidR="00800C6F" w:rsidRPr="008226A0">
        <w:rPr>
          <w:color w:val="000000"/>
        </w:rPr>
        <w:t xml:space="preserve">оответствии с </w:t>
      </w:r>
      <w:r>
        <w:rPr>
          <w:color w:val="000000"/>
        </w:rPr>
        <w:t>поручением</w:t>
      </w:r>
      <w:r w:rsidR="00800C6F" w:rsidRPr="008226A0">
        <w:rPr>
          <w:color w:val="000000"/>
        </w:rPr>
        <w:t xml:space="preserve"> Министерства образования Тверской области №</w:t>
      </w:r>
      <w:r>
        <w:rPr>
          <w:color w:val="000000"/>
        </w:rPr>
        <w:t>28</w:t>
      </w:r>
      <w:r w:rsidR="00800C6F" w:rsidRPr="008226A0">
        <w:rPr>
          <w:color w:val="000000"/>
        </w:rPr>
        <w:t xml:space="preserve"> от 26.0</w:t>
      </w:r>
      <w:r>
        <w:rPr>
          <w:color w:val="000000"/>
        </w:rPr>
        <w:t>2</w:t>
      </w:r>
      <w:r w:rsidR="00800C6F" w:rsidRPr="008226A0">
        <w:rPr>
          <w:color w:val="000000"/>
        </w:rPr>
        <w:t>.201</w:t>
      </w:r>
      <w:r>
        <w:rPr>
          <w:color w:val="000000"/>
        </w:rPr>
        <w:t>6</w:t>
      </w:r>
      <w:r w:rsidR="00800C6F" w:rsidRPr="008226A0">
        <w:rPr>
          <w:color w:val="000000"/>
        </w:rPr>
        <w:t xml:space="preserve"> и на основании приказа Министерства образования Тверской области №</w:t>
      </w:r>
      <w:r>
        <w:rPr>
          <w:color w:val="000000"/>
        </w:rPr>
        <w:t>852</w:t>
      </w:r>
      <w:r w:rsidR="00800C6F" w:rsidRPr="008226A0">
        <w:rPr>
          <w:color w:val="000000"/>
        </w:rPr>
        <w:t xml:space="preserve">/ПК от </w:t>
      </w:r>
      <w:r>
        <w:rPr>
          <w:color w:val="000000"/>
        </w:rPr>
        <w:t>14</w:t>
      </w:r>
      <w:r w:rsidR="00800C6F" w:rsidRPr="008226A0">
        <w:rPr>
          <w:color w:val="000000"/>
        </w:rPr>
        <w:t>.</w:t>
      </w:r>
      <w:r>
        <w:rPr>
          <w:color w:val="000000"/>
        </w:rPr>
        <w:t>04</w:t>
      </w:r>
      <w:r w:rsidR="00800C6F" w:rsidRPr="008226A0">
        <w:rPr>
          <w:color w:val="000000"/>
        </w:rPr>
        <w:t>.201</w:t>
      </w:r>
      <w:r>
        <w:rPr>
          <w:color w:val="000000"/>
        </w:rPr>
        <w:t>6</w:t>
      </w:r>
      <w:r w:rsidR="00800C6F" w:rsidRPr="008226A0">
        <w:rPr>
          <w:color w:val="000000"/>
        </w:rPr>
        <w:t xml:space="preserve">  в </w:t>
      </w:r>
      <w:r>
        <w:rPr>
          <w:color w:val="000000"/>
        </w:rPr>
        <w:t xml:space="preserve">апреле </w:t>
      </w:r>
      <w:r w:rsidR="00800C6F" w:rsidRPr="008226A0">
        <w:rPr>
          <w:color w:val="000000"/>
        </w:rPr>
        <w:t>201</w:t>
      </w:r>
      <w:r>
        <w:rPr>
          <w:color w:val="000000"/>
        </w:rPr>
        <w:t>6</w:t>
      </w:r>
      <w:r w:rsidR="00800C6F" w:rsidRPr="008226A0">
        <w:rPr>
          <w:color w:val="000000"/>
        </w:rPr>
        <w:t xml:space="preserve"> года </w:t>
      </w:r>
      <w:r w:rsidR="00800C6F" w:rsidRPr="008226A0">
        <w:t xml:space="preserve">впервые  были проведены региональные проверочные работы </w:t>
      </w:r>
      <w:r>
        <w:t xml:space="preserve"> по математике и русскому языку </w:t>
      </w:r>
      <w:r w:rsidR="00800C6F" w:rsidRPr="008226A0">
        <w:t xml:space="preserve">в </w:t>
      </w:r>
      <w:r>
        <w:t>6</w:t>
      </w:r>
      <w:r w:rsidR="00800C6F" w:rsidRPr="008226A0">
        <w:t>-х классах</w:t>
      </w:r>
      <w:r w:rsidR="007F2E57" w:rsidRPr="008226A0">
        <w:t xml:space="preserve"> в </w:t>
      </w:r>
      <w:r>
        <w:t>образовательных организациях, реализующих основные образовательные программы в рамках опережающего введения федерального государственного образовательного стандарта основного общего образования</w:t>
      </w:r>
      <w:r w:rsidR="00800C6F" w:rsidRPr="008226A0">
        <w:t>.</w:t>
      </w:r>
      <w:r w:rsidR="00577D85" w:rsidRPr="00577D85">
        <w:t xml:space="preserve"> </w:t>
      </w:r>
      <w:proofErr w:type="gramEnd"/>
    </w:p>
    <w:p w:rsidR="00800C6F" w:rsidRPr="008226A0" w:rsidRDefault="00577D85" w:rsidP="00577D85">
      <w:pPr>
        <w:spacing w:line="276" w:lineRule="auto"/>
        <w:ind w:firstLine="708"/>
      </w:pPr>
      <w:r>
        <w:t>В проверочных работах по математике участвовало 194 обучающихся, по русскому языку – 190 обучающихся из 11 образовательных организаций 9 муниципальных образований.</w:t>
      </w:r>
    </w:p>
    <w:p w:rsidR="00800C6F" w:rsidRPr="008226A0" w:rsidRDefault="00C96DAD" w:rsidP="00577D85">
      <w:pPr>
        <w:spacing w:line="276" w:lineRule="auto"/>
        <w:ind w:firstLine="0"/>
        <w:rPr>
          <w:lang w:bidi="en-US"/>
        </w:rPr>
      </w:pPr>
      <w:r w:rsidRPr="008226A0">
        <w:rPr>
          <w:i/>
          <w:lang w:bidi="en-US"/>
        </w:rPr>
        <w:t>Цели</w:t>
      </w:r>
      <w:r w:rsidR="008D52F5" w:rsidRPr="008226A0">
        <w:rPr>
          <w:i/>
          <w:lang w:bidi="en-US"/>
        </w:rPr>
        <w:t xml:space="preserve"> </w:t>
      </w:r>
      <w:r w:rsidR="00800C6F" w:rsidRPr="008226A0">
        <w:rPr>
          <w:i/>
          <w:lang w:bidi="en-US"/>
        </w:rPr>
        <w:t>проведения региональных проверочных работ</w:t>
      </w:r>
      <w:r w:rsidR="00800C6F" w:rsidRPr="008226A0">
        <w:rPr>
          <w:lang w:bidi="en-US"/>
        </w:rPr>
        <w:t xml:space="preserve"> (далее–РПР):</w:t>
      </w:r>
    </w:p>
    <w:p w:rsidR="00800C6F" w:rsidRPr="008226A0" w:rsidRDefault="00577D85" w:rsidP="00577D85">
      <w:pPr>
        <w:spacing w:line="276" w:lineRule="auto"/>
        <w:rPr>
          <w:lang w:bidi="en-US"/>
        </w:rPr>
      </w:pPr>
      <w:r>
        <w:rPr>
          <w:lang w:bidi="en-US"/>
        </w:rPr>
        <w:t>-</w:t>
      </w:r>
      <w:r w:rsidR="00C96DAD" w:rsidRPr="008226A0">
        <w:rPr>
          <w:lang w:bidi="en-US"/>
        </w:rPr>
        <w:t>оценка промежуточных образовательных результатов</w:t>
      </w:r>
      <w:r>
        <w:rPr>
          <w:lang w:bidi="en-US"/>
        </w:rPr>
        <w:t xml:space="preserve"> на этапе реализации ФГОС ООО</w:t>
      </w:r>
      <w:r w:rsidR="00CE7F1F" w:rsidRPr="008226A0">
        <w:rPr>
          <w:lang w:bidi="en-US"/>
        </w:rPr>
        <w:t>;</w:t>
      </w:r>
    </w:p>
    <w:p w:rsidR="00093833" w:rsidRPr="008226A0" w:rsidRDefault="00CE7F1F" w:rsidP="00577D85">
      <w:pPr>
        <w:spacing w:line="276" w:lineRule="auto"/>
        <w:ind w:firstLine="0"/>
      </w:pPr>
      <w:r w:rsidRPr="008226A0">
        <w:t xml:space="preserve">       -расширение и совершенствование  инструментальной базы оценки качества образования для формирования  регионального банка </w:t>
      </w:r>
      <w:proofErr w:type="spellStart"/>
      <w:r w:rsidRPr="008226A0">
        <w:t>КИМов</w:t>
      </w:r>
      <w:proofErr w:type="spellEnd"/>
      <w:r w:rsidR="008D52F5" w:rsidRPr="008226A0">
        <w:t>.</w:t>
      </w:r>
    </w:p>
    <w:p w:rsidR="00577D85" w:rsidRDefault="008D52F5" w:rsidP="00577D85">
      <w:pPr>
        <w:pStyle w:val="Default"/>
        <w:spacing w:line="276" w:lineRule="auto"/>
        <w:ind w:firstLine="700"/>
        <w:jc w:val="both"/>
        <w:rPr>
          <w:sz w:val="28"/>
          <w:szCs w:val="28"/>
        </w:rPr>
      </w:pPr>
      <w:r w:rsidRPr="008226A0">
        <w:rPr>
          <w:sz w:val="28"/>
          <w:szCs w:val="28"/>
          <w:lang w:bidi="en-US"/>
        </w:rPr>
        <w:t xml:space="preserve">  </w:t>
      </w:r>
      <w:r w:rsidR="001D2105" w:rsidRPr="008226A0">
        <w:rPr>
          <w:sz w:val="28"/>
          <w:szCs w:val="28"/>
          <w:lang w:bidi="en-US"/>
        </w:rPr>
        <w:t>В диагностическ</w:t>
      </w:r>
      <w:r w:rsidR="00577D85">
        <w:rPr>
          <w:sz w:val="28"/>
          <w:szCs w:val="28"/>
          <w:lang w:bidi="en-US"/>
        </w:rPr>
        <w:t>их</w:t>
      </w:r>
      <w:r w:rsidR="001D2105" w:rsidRPr="008226A0">
        <w:rPr>
          <w:sz w:val="28"/>
          <w:szCs w:val="28"/>
          <w:lang w:bidi="en-US"/>
        </w:rPr>
        <w:t xml:space="preserve"> работ</w:t>
      </w:r>
      <w:r w:rsidR="00577D85">
        <w:rPr>
          <w:sz w:val="28"/>
          <w:szCs w:val="28"/>
          <w:lang w:bidi="en-US"/>
        </w:rPr>
        <w:t xml:space="preserve">ах </w:t>
      </w:r>
      <w:r w:rsidR="001D2105" w:rsidRPr="008226A0">
        <w:rPr>
          <w:sz w:val="28"/>
          <w:szCs w:val="28"/>
          <w:lang w:bidi="en-US"/>
        </w:rPr>
        <w:t>оценивал</w:t>
      </w:r>
      <w:r w:rsidR="00577D85">
        <w:rPr>
          <w:sz w:val="28"/>
          <w:szCs w:val="28"/>
          <w:lang w:bidi="en-US"/>
        </w:rPr>
        <w:t xml:space="preserve">ись </w:t>
      </w:r>
      <w:r w:rsidR="001D2105" w:rsidRPr="008226A0">
        <w:rPr>
          <w:sz w:val="28"/>
          <w:szCs w:val="28"/>
          <w:lang w:bidi="en-US"/>
        </w:rPr>
        <w:t xml:space="preserve"> </w:t>
      </w:r>
      <w:r w:rsidR="00577D85" w:rsidRPr="00577D85">
        <w:rPr>
          <w:sz w:val="28"/>
          <w:szCs w:val="28"/>
        </w:rPr>
        <w:t>индивидуальны</w:t>
      </w:r>
      <w:r w:rsidR="00577D85">
        <w:rPr>
          <w:sz w:val="28"/>
          <w:szCs w:val="28"/>
        </w:rPr>
        <w:t>е</w:t>
      </w:r>
      <w:r w:rsidR="00577D85" w:rsidRPr="00577D85">
        <w:rPr>
          <w:sz w:val="28"/>
          <w:szCs w:val="28"/>
        </w:rPr>
        <w:t xml:space="preserve"> достижени</w:t>
      </w:r>
      <w:r w:rsidR="00577D85">
        <w:rPr>
          <w:sz w:val="28"/>
          <w:szCs w:val="28"/>
        </w:rPr>
        <w:t>я</w:t>
      </w:r>
      <w:r w:rsidR="00577D85" w:rsidRPr="00577D85">
        <w:rPr>
          <w:sz w:val="28"/>
          <w:szCs w:val="28"/>
        </w:rPr>
        <w:t xml:space="preserve"> планируемых результатов освоения основной образовательной программы основного общего образования по математике</w:t>
      </w:r>
      <w:r w:rsidR="00577D85">
        <w:rPr>
          <w:sz w:val="28"/>
          <w:szCs w:val="28"/>
        </w:rPr>
        <w:t xml:space="preserve"> и русскому языку в соответствии с ФГОС.</w:t>
      </w:r>
    </w:p>
    <w:p w:rsidR="004A1768" w:rsidRPr="008226A0" w:rsidRDefault="001D2105" w:rsidP="00577D85">
      <w:pPr>
        <w:autoSpaceDE w:val="0"/>
        <w:autoSpaceDN w:val="0"/>
        <w:adjustRightInd w:val="0"/>
        <w:spacing w:line="276" w:lineRule="auto"/>
        <w:ind w:firstLine="708"/>
      </w:pPr>
      <w:r w:rsidRPr="008226A0">
        <w:t>Подготовку контрольно-измерительных материалов осуществляли специалисты ФГБОУ ВПО «Тверской государственный университет»</w:t>
      </w:r>
      <w:r w:rsidR="00577D85">
        <w:t>.</w:t>
      </w:r>
      <w:r w:rsidR="004A1768" w:rsidRPr="008226A0">
        <w:t xml:space="preserve">  Была проведена экспертиза контрольно-измерительных материалов. На задания </w:t>
      </w:r>
    </w:p>
    <w:p w:rsidR="007C6008" w:rsidRPr="008226A0" w:rsidRDefault="004A1768" w:rsidP="00577D85">
      <w:pPr>
        <w:autoSpaceDE w:val="0"/>
        <w:autoSpaceDN w:val="0"/>
        <w:adjustRightInd w:val="0"/>
        <w:spacing w:line="276" w:lineRule="auto"/>
        <w:ind w:firstLine="0"/>
      </w:pPr>
      <w:r w:rsidRPr="008226A0">
        <w:t>для диагностической работы были получены положительные заключения по результатам независимой экспертизы</w:t>
      </w:r>
    </w:p>
    <w:p w:rsidR="001D2105" w:rsidRPr="008226A0" w:rsidRDefault="00FA3518" w:rsidP="00577D85">
      <w:pPr>
        <w:spacing w:line="276" w:lineRule="auto"/>
        <w:ind w:firstLine="709"/>
      </w:pPr>
      <w:r>
        <w:t>А</w:t>
      </w:r>
      <w:r w:rsidR="001D2105" w:rsidRPr="008226A0">
        <w:t>нализ результатов исследования проводили специалисты ГБУ ТО «Центр оценки качества образования».</w:t>
      </w:r>
    </w:p>
    <w:p w:rsidR="001D2105" w:rsidRPr="008226A0" w:rsidRDefault="001D2105" w:rsidP="00577D85">
      <w:pPr>
        <w:pStyle w:val="Default"/>
        <w:spacing w:line="276" w:lineRule="auto"/>
        <w:ind w:firstLine="700"/>
        <w:jc w:val="both"/>
        <w:rPr>
          <w:sz w:val="28"/>
          <w:szCs w:val="28"/>
        </w:rPr>
      </w:pPr>
      <w:proofErr w:type="gramStart"/>
      <w:r w:rsidRPr="008226A0">
        <w:rPr>
          <w:sz w:val="28"/>
          <w:szCs w:val="28"/>
        </w:rPr>
        <w:t>Результаты РПР могут быть использованы для развития школьной систем</w:t>
      </w:r>
      <w:r w:rsidR="00577D85">
        <w:rPr>
          <w:sz w:val="28"/>
          <w:szCs w:val="28"/>
        </w:rPr>
        <w:t>ы</w:t>
      </w:r>
      <w:r w:rsidRPr="008226A0">
        <w:rPr>
          <w:sz w:val="28"/>
          <w:szCs w:val="28"/>
        </w:rPr>
        <w:t xml:space="preserve"> оценки качества образования, разработки и реализации коррекционной работы с обучающимися по выявленным проблемам, разработки методических рекомендаций по совершенствованию преподавания математики</w:t>
      </w:r>
      <w:r w:rsidR="00577D85">
        <w:rPr>
          <w:sz w:val="28"/>
          <w:szCs w:val="28"/>
        </w:rPr>
        <w:t xml:space="preserve"> и русского языка</w:t>
      </w:r>
      <w:r w:rsidRPr="008226A0">
        <w:rPr>
          <w:sz w:val="28"/>
          <w:szCs w:val="28"/>
        </w:rPr>
        <w:t>, совершенствования методической работы в школе.</w:t>
      </w:r>
      <w:proofErr w:type="gramEnd"/>
    </w:p>
    <w:p w:rsidR="001D2105" w:rsidRPr="008226A0" w:rsidRDefault="001D2105" w:rsidP="00577D85">
      <w:pPr>
        <w:pStyle w:val="Default"/>
        <w:spacing w:line="276" w:lineRule="auto"/>
        <w:jc w:val="both"/>
        <w:rPr>
          <w:sz w:val="28"/>
          <w:szCs w:val="28"/>
        </w:rPr>
      </w:pPr>
    </w:p>
    <w:p w:rsidR="006A2E49" w:rsidRDefault="006A2E49" w:rsidP="001D2105">
      <w:pPr>
        <w:pStyle w:val="ConsPlusNormal"/>
        <w:tabs>
          <w:tab w:val="left" w:pos="1276"/>
        </w:tabs>
        <w:spacing w:after="200" w:line="276" w:lineRule="auto"/>
        <w:jc w:val="both"/>
        <w:rPr>
          <w:rFonts w:ascii="Times New Roman" w:hAnsi="Times New Roman"/>
          <w:b/>
          <w:sz w:val="28"/>
          <w:szCs w:val="28"/>
        </w:rPr>
      </w:pPr>
    </w:p>
    <w:p w:rsidR="006A2E49" w:rsidRDefault="006A2E49" w:rsidP="001D2105">
      <w:pPr>
        <w:pStyle w:val="ConsPlusNormal"/>
        <w:tabs>
          <w:tab w:val="left" w:pos="1276"/>
        </w:tabs>
        <w:spacing w:after="200" w:line="276" w:lineRule="auto"/>
        <w:jc w:val="both"/>
        <w:rPr>
          <w:rFonts w:ascii="Times New Roman" w:hAnsi="Times New Roman"/>
          <w:b/>
          <w:sz w:val="28"/>
          <w:szCs w:val="28"/>
        </w:rPr>
      </w:pPr>
    </w:p>
    <w:p w:rsidR="007C6008" w:rsidRDefault="007C6008" w:rsidP="004A1768">
      <w:pPr>
        <w:pStyle w:val="ConsPlusNormal"/>
        <w:tabs>
          <w:tab w:val="left" w:pos="1276"/>
        </w:tabs>
        <w:spacing w:after="200" w:line="276" w:lineRule="auto"/>
        <w:ind w:firstLine="0"/>
        <w:jc w:val="both"/>
        <w:rPr>
          <w:rFonts w:ascii="Times New Roman" w:hAnsi="Times New Roman"/>
          <w:b/>
          <w:sz w:val="28"/>
          <w:szCs w:val="28"/>
        </w:rPr>
      </w:pPr>
    </w:p>
    <w:p w:rsidR="00F653B2" w:rsidRDefault="00F653B2" w:rsidP="00957F93">
      <w:pPr>
        <w:pStyle w:val="aa"/>
        <w:numPr>
          <w:ilvl w:val="0"/>
          <w:numId w:val="21"/>
        </w:numPr>
        <w:spacing w:after="0" w:line="276" w:lineRule="auto"/>
        <w:rPr>
          <w:b/>
        </w:rPr>
      </w:pPr>
      <w:r>
        <w:rPr>
          <w:b/>
        </w:rPr>
        <w:t>Основные показатели качества освоения предметных результатов по математике и русскому языку</w:t>
      </w:r>
      <w:r w:rsidR="00AD6097">
        <w:rPr>
          <w:b/>
        </w:rPr>
        <w:t xml:space="preserve">, использованные при проведении </w:t>
      </w:r>
      <w:r w:rsidR="00546B58">
        <w:rPr>
          <w:b/>
        </w:rPr>
        <w:t>региональных проверочных работ</w:t>
      </w:r>
      <w:r w:rsidR="00AD6097">
        <w:rPr>
          <w:b/>
        </w:rPr>
        <w:t xml:space="preserve"> в 6-х классах,</w:t>
      </w:r>
      <w:r>
        <w:rPr>
          <w:b/>
        </w:rPr>
        <w:t xml:space="preserve"> в соответствии с ФГОС ООО</w:t>
      </w:r>
    </w:p>
    <w:p w:rsidR="00F653B2" w:rsidRDefault="00F653B2" w:rsidP="00F653B2">
      <w:pPr>
        <w:pStyle w:val="aa"/>
        <w:ind w:left="709" w:firstLine="0"/>
      </w:pPr>
    </w:p>
    <w:p w:rsidR="00F653B2" w:rsidRDefault="00F653B2" w:rsidP="00957F93">
      <w:pPr>
        <w:pStyle w:val="aa"/>
        <w:ind w:firstLine="360"/>
      </w:pPr>
      <w:r>
        <w:t xml:space="preserve">В качестве основных показателей, по которым оценивались и представлялись результаты выполнения </w:t>
      </w:r>
      <w:r w:rsidR="00113AAE">
        <w:t>проверочных</w:t>
      </w:r>
      <w:r>
        <w:t xml:space="preserve"> работ по </w:t>
      </w:r>
      <w:r w:rsidR="00113AAE">
        <w:t>математике и русскому языку обучающимися 6-х классов</w:t>
      </w:r>
      <w:r>
        <w:t>, были выбраны следующие:</w:t>
      </w:r>
    </w:p>
    <w:p w:rsidR="00F653B2" w:rsidRDefault="00F653B2" w:rsidP="00957F93">
      <w:pPr>
        <w:pStyle w:val="a6"/>
      </w:pPr>
      <w:r>
        <w:tab/>
      </w:r>
      <w:r>
        <w:rPr>
          <w:b/>
        </w:rPr>
        <w:t>1.</w:t>
      </w:r>
      <w:r>
        <w:t xml:space="preserve"> </w:t>
      </w:r>
      <w:r>
        <w:rPr>
          <w:b/>
        </w:rPr>
        <w:t>Успешность освоения учебной программы</w:t>
      </w:r>
      <w:r>
        <w:t xml:space="preserve">. Ее количественной характеристикой является общий балл за выполнение всей работы по предмету (по 100-балльной шкале). Он равен отношению баллов, полученных </w:t>
      </w:r>
      <w:r w:rsidR="00113AAE">
        <w:t>об</w:t>
      </w:r>
      <w:r>
        <w:t>уча</w:t>
      </w:r>
      <w:r w:rsidR="00113AAE">
        <w:t>ю</w:t>
      </w:r>
      <w:r>
        <w:t>щимся за выполнение заданий по математике или русскому языку за данный вариант работы, к максимальному баллу, который можно было получить за выполнение всех заданий данного варианта, выраженное в процентах.</w:t>
      </w:r>
    </w:p>
    <w:p w:rsidR="00F653B2" w:rsidRDefault="00F653B2" w:rsidP="00957F93">
      <w:pPr>
        <w:pStyle w:val="a6"/>
        <w:ind w:firstLine="708"/>
      </w:pPr>
      <w:r>
        <w:t>На основе показателя успешности выполнения работы делается вывод об успешности освоения учебной программы по данному предмету.</w:t>
      </w:r>
    </w:p>
    <w:p w:rsidR="00F653B2" w:rsidRDefault="00F653B2" w:rsidP="00957F93">
      <w:r>
        <w:tab/>
      </w:r>
      <w:r>
        <w:rPr>
          <w:b/>
        </w:rPr>
        <w:t>2.</w:t>
      </w:r>
      <w:r>
        <w:t xml:space="preserve"> </w:t>
      </w:r>
      <w:r>
        <w:rPr>
          <w:b/>
        </w:rPr>
        <w:t>Достижение базового уровня</w:t>
      </w:r>
      <w:r>
        <w:t xml:space="preserve"> – балл за выполнение заданий базового уровня. Он равен отношению баллов, набранных </w:t>
      </w:r>
      <w:r w:rsidR="00113AAE">
        <w:t>об</w:t>
      </w:r>
      <w:r>
        <w:t>уча</w:t>
      </w:r>
      <w:r w:rsidR="00113AAE">
        <w:t>ю</w:t>
      </w:r>
      <w:r>
        <w:t xml:space="preserve">щимся за выполнение заданий базового уровня, к максимальному баллу, который можно было получить за выполнение всех заданий базового уровня данного варианта. </w:t>
      </w:r>
    </w:p>
    <w:p w:rsidR="00F653B2" w:rsidRDefault="00F653B2" w:rsidP="00957F93">
      <w:r>
        <w:tab/>
        <w:t>На этапе введения ФГОС в работах по математике и русскому языку используются 2 критерия достижения базового уровня:</w:t>
      </w:r>
    </w:p>
    <w:p w:rsidR="00F653B2" w:rsidRDefault="00F653B2" w:rsidP="00957F93">
      <w:pPr>
        <w:numPr>
          <w:ilvl w:val="0"/>
          <w:numId w:val="17"/>
        </w:numPr>
      </w:pPr>
      <w:r>
        <w:t>Критерий 1 – критическое значение достижения базового уровня (выполнено 50% заданий базового уровня или более);</w:t>
      </w:r>
    </w:p>
    <w:p w:rsidR="00F653B2" w:rsidRDefault="00F653B2" w:rsidP="00957F93">
      <w:pPr>
        <w:numPr>
          <w:ilvl w:val="0"/>
          <w:numId w:val="17"/>
        </w:numPr>
      </w:pPr>
      <w:r>
        <w:t>Критерий 2 – перспективное значение достижения базового уровня, которое может использоваться после успешного введения стандартов (выполнено 65% заданий базового уровня или более).</w:t>
      </w:r>
    </w:p>
    <w:p w:rsidR="00F653B2" w:rsidRDefault="00F653B2" w:rsidP="00957F93">
      <w:pPr>
        <w:ind w:firstLine="709"/>
      </w:pPr>
      <w:r>
        <w:t xml:space="preserve">С точки зрения освоения предметного содержания не всегда выполнение 50% заданий базового уровня является достаточным для успешного продолжения обучения </w:t>
      </w:r>
      <w:r w:rsidR="00E44A5F">
        <w:t>в следующем классе</w:t>
      </w:r>
      <w:r>
        <w:t xml:space="preserve">. Данному требованию более соответствует критерий 2, когда </w:t>
      </w:r>
      <w:r w:rsidR="00E44A5F">
        <w:t>об</w:t>
      </w:r>
      <w:r>
        <w:t>уча</w:t>
      </w:r>
      <w:r w:rsidR="00E44A5F">
        <w:t>ю</w:t>
      </w:r>
      <w:r>
        <w:t>щийся выполняет 65% или более заданий базового уровня.</w:t>
      </w:r>
    </w:p>
    <w:p w:rsidR="00F653B2" w:rsidRDefault="00F653B2" w:rsidP="00957F93">
      <w:pPr>
        <w:ind w:firstLine="720"/>
        <w:rPr>
          <w:b/>
        </w:rPr>
      </w:pPr>
      <w:r>
        <w:t>Если ученик продемонстрировал результаты выполнения заданий базового уровня ниже 50%, то для данного ученика необходимо организовать специальные дополнительные занятия практически по всему курсу математики и русского языка</w:t>
      </w:r>
      <w:r w:rsidR="00FF411D">
        <w:t xml:space="preserve"> за 6 класс</w:t>
      </w:r>
      <w:r>
        <w:t>.</w:t>
      </w:r>
    </w:p>
    <w:p w:rsidR="00F653B2" w:rsidRDefault="00F653B2" w:rsidP="00957F93">
      <w:pPr>
        <w:pStyle w:val="a3"/>
        <w:numPr>
          <w:ilvl w:val="0"/>
          <w:numId w:val="17"/>
        </w:numPr>
      </w:pPr>
      <w:r>
        <w:rPr>
          <w:b/>
        </w:rPr>
        <w:t>Уровень достижений</w:t>
      </w:r>
    </w:p>
    <w:p w:rsidR="00F653B2" w:rsidRDefault="00F653B2" w:rsidP="00957F93">
      <w:pPr>
        <w:ind w:firstLine="510"/>
      </w:pPr>
      <w:r>
        <w:t xml:space="preserve">На практике сложилось использование данного понятия в двух значениях. Первое значение относится к характеристике достижений отдельного </w:t>
      </w:r>
      <w:r w:rsidR="00147CC3">
        <w:t>обу</w:t>
      </w:r>
      <w:r>
        <w:t>ча</w:t>
      </w:r>
      <w:r w:rsidR="00147CC3">
        <w:t>ю</w:t>
      </w:r>
      <w:r>
        <w:t xml:space="preserve">щегося. В зависимости от полноты и правильности выполнения проверочной работы </w:t>
      </w:r>
      <w:proofErr w:type="gramStart"/>
      <w:r w:rsidR="00147CC3">
        <w:t>об</w:t>
      </w:r>
      <w:r>
        <w:t>уча</w:t>
      </w:r>
      <w:r w:rsidR="00147CC3">
        <w:t>ю</w:t>
      </w:r>
      <w:r>
        <w:t>щемуся</w:t>
      </w:r>
      <w:proofErr w:type="gramEnd"/>
      <w:r>
        <w:t xml:space="preserve"> можно присвоить </w:t>
      </w:r>
      <w:r>
        <w:lastRenderedPageBreak/>
        <w:t>различный уровень, который зависит от используемых критериев определения базового уровня достижений.</w:t>
      </w:r>
    </w:p>
    <w:p w:rsidR="00F653B2" w:rsidRDefault="00F653B2" w:rsidP="00957F93">
      <w:pPr>
        <w:ind w:firstLine="510"/>
      </w:pPr>
      <w:r>
        <w:t xml:space="preserve">Второе значение относится в характеристике достижений отдельной группы </w:t>
      </w:r>
      <w:r w:rsidR="00147CC3">
        <w:t>об</w:t>
      </w:r>
      <w:r>
        <w:t>уча</w:t>
      </w:r>
      <w:r w:rsidR="00147CC3">
        <w:t>ю</w:t>
      </w:r>
      <w:r>
        <w:t>щихся, например, класса, образовательно</w:t>
      </w:r>
      <w:r w:rsidR="00147CC3">
        <w:t xml:space="preserve">й организации </w:t>
      </w:r>
      <w:r>
        <w:t xml:space="preserve">или региона. Под уровнем достижений в данном значении понимается </w:t>
      </w:r>
      <w:r w:rsidR="00147CC3">
        <w:t>доля</w:t>
      </w:r>
      <w:r>
        <w:t xml:space="preserve"> </w:t>
      </w:r>
      <w:r w:rsidR="00147CC3">
        <w:t>об</w:t>
      </w:r>
      <w:r>
        <w:t>уча</w:t>
      </w:r>
      <w:r w:rsidR="00147CC3">
        <w:t>ю</w:t>
      </w:r>
      <w:r>
        <w:t>щихся, которые продемонстрировали достижение базового уровня освоения учебного материала.</w:t>
      </w:r>
    </w:p>
    <w:p w:rsidR="00F653B2" w:rsidRDefault="00F653B2" w:rsidP="00957F93">
      <w:pPr>
        <w:ind w:firstLine="510"/>
      </w:pPr>
      <w:r>
        <w:t xml:space="preserve">Остановимся более подробно на описании различных уровней достижения ФГОС. </w:t>
      </w:r>
    </w:p>
    <w:p w:rsidR="00F653B2" w:rsidRDefault="00F653B2" w:rsidP="00957F93">
      <w:pPr>
        <w:ind w:firstLine="510"/>
      </w:pPr>
      <w: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57F93">
        <w:rPr>
          <w:i/>
        </w:rPr>
        <w:t>выделение базового уровня достижений как точки отсчёта</w:t>
      </w:r>
      <w:r>
        <w:t xml:space="preserve"> при построении всей системы оценки и организации индивидуальной работы </w:t>
      </w:r>
      <w:proofErr w:type="gramStart"/>
      <w:r>
        <w:t>с</w:t>
      </w:r>
      <w:proofErr w:type="gramEnd"/>
      <w:r>
        <w:t xml:space="preserve"> </w:t>
      </w:r>
      <w:r w:rsidR="00147CC3">
        <w:t>об</w:t>
      </w:r>
      <w:r>
        <w:t>уча</w:t>
      </w:r>
      <w:r w:rsidR="00147CC3">
        <w:t>ю</w:t>
      </w:r>
      <w:r>
        <w:t xml:space="preserve">щимися. </w:t>
      </w:r>
    </w:p>
    <w:p w:rsidR="00F653B2" w:rsidRDefault="00147CC3" w:rsidP="00957F93">
      <w:pPr>
        <w:ind w:firstLine="510"/>
      </w:pPr>
      <w:r>
        <w:t>Реальные достижения школьников</w:t>
      </w:r>
      <w:r w:rsidR="00F653B2">
        <w:t xml:space="preserve"> могут соответствовать базовому уровню, а могут отличаться от него как в сторону превышения, так и в сторону </w:t>
      </w:r>
      <w:proofErr w:type="spellStart"/>
      <w:r w:rsidR="00F653B2">
        <w:t>недостижения</w:t>
      </w:r>
      <w:proofErr w:type="spellEnd"/>
      <w:r w:rsidR="00F653B2">
        <w:t xml:space="preserve">. </w:t>
      </w:r>
    </w:p>
    <w:p w:rsidR="00F653B2" w:rsidRDefault="00F653B2" w:rsidP="00957F93">
      <w:pPr>
        <w:ind w:firstLine="510"/>
        <w:rPr>
          <w:b/>
        </w:rPr>
      </w:pPr>
      <w:r>
        <w:t xml:space="preserve">Практика показывает, что для описания индивидуальных достижений </w:t>
      </w:r>
      <w:r w:rsidR="00147CC3">
        <w:t>об</w:t>
      </w:r>
      <w:r>
        <w:t>уча</w:t>
      </w:r>
      <w:r w:rsidR="00147CC3">
        <w:t>ю</w:t>
      </w:r>
      <w:r>
        <w:t>щихся целесообразно установить следующие пять уровней.</w:t>
      </w:r>
    </w:p>
    <w:p w:rsidR="00F653B2" w:rsidRDefault="00F653B2" w:rsidP="00957F93">
      <w:pPr>
        <w:ind w:firstLine="510"/>
        <w:rPr>
          <w:b/>
          <w:i/>
        </w:rPr>
      </w:pPr>
      <w:r>
        <w:rPr>
          <w:b/>
        </w:rPr>
        <w:t>Базовый уровень достижений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w:t>
      </w:r>
      <w:r w:rsidR="00147CC3">
        <w:t>в следующем классе</w:t>
      </w:r>
      <w:r>
        <w:t xml:space="preserve">. </w:t>
      </w:r>
    </w:p>
    <w:p w:rsidR="00F653B2" w:rsidRDefault="00F653B2" w:rsidP="00957F93">
      <w:pPr>
        <w:ind w:firstLine="510"/>
      </w:pPr>
      <w:r>
        <w:rPr>
          <w:b/>
          <w:i/>
        </w:rPr>
        <w:t xml:space="preserve">При обработке результатов данного исследования индивидуальные уровни достижения </w:t>
      </w:r>
      <w:r w:rsidR="00147CC3">
        <w:rPr>
          <w:b/>
          <w:i/>
        </w:rPr>
        <w:t>об</w:t>
      </w:r>
      <w:r>
        <w:rPr>
          <w:b/>
          <w:i/>
        </w:rPr>
        <w:t>уча</w:t>
      </w:r>
      <w:r w:rsidR="00147CC3">
        <w:rPr>
          <w:b/>
          <w:i/>
        </w:rPr>
        <w:t>ю</w:t>
      </w:r>
      <w:r>
        <w:rPr>
          <w:b/>
          <w:i/>
        </w:rPr>
        <w:t>щихся определялись с учётом критерия 2, т. е. при условии выполнения 65% заданий базового уровня или более.</w:t>
      </w:r>
    </w:p>
    <w:p w:rsidR="00F653B2" w:rsidRDefault="00F653B2" w:rsidP="00957F93">
      <w:pPr>
        <w:ind w:firstLine="510"/>
      </w:pPr>
      <w:r>
        <w:t xml:space="preserve">Практика показывает, что </w:t>
      </w:r>
      <w:r w:rsidR="00147CC3">
        <w:t>школьники</w:t>
      </w:r>
      <w:r>
        <w:t>, овладевшие только базовым уровнем, демонстрируют знание основного учебного материала и его применения в простых знакомых ситуациях. Эти дети испытывают затруднения в тех случаях, когда способ решения учебной задачи неочевиден. В дальнейшем при обучении этих учащихся нужно уделить особое внимание формированию и развитию учебных действий планирования, контроля учебной деятельности, поиска разных решений учебной задачи, использования информации, представленной в разной форме.</w:t>
      </w:r>
    </w:p>
    <w:p w:rsidR="00F653B2" w:rsidRDefault="00F653B2" w:rsidP="00957F93">
      <w:pPr>
        <w:ind w:firstLine="510"/>
        <w:rPr>
          <w:b/>
        </w:rPr>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w:t>
      </w:r>
      <w:r w:rsidRPr="00957F93">
        <w:rPr>
          <w:u w:val="single"/>
        </w:rPr>
        <w:t xml:space="preserve">два уровня, превышающие </w:t>
      </w:r>
      <w:proofErr w:type="gramStart"/>
      <w:r w:rsidRPr="00957F93">
        <w:rPr>
          <w:u w:val="single"/>
        </w:rPr>
        <w:t>базовый</w:t>
      </w:r>
      <w:proofErr w:type="gramEnd"/>
      <w:r>
        <w:t>:</w:t>
      </w:r>
    </w:p>
    <w:p w:rsidR="00F653B2" w:rsidRDefault="00F653B2" w:rsidP="00957F93">
      <w:pPr>
        <w:numPr>
          <w:ilvl w:val="0"/>
          <w:numId w:val="19"/>
        </w:numPr>
        <w:autoSpaceDE w:val="0"/>
        <w:rPr>
          <w:b/>
        </w:rPr>
      </w:pPr>
      <w:r>
        <w:rPr>
          <w:b/>
        </w:rPr>
        <w:t>повышенный</w:t>
      </w:r>
      <w:r>
        <w:t xml:space="preserve"> </w:t>
      </w:r>
      <w:r>
        <w:rPr>
          <w:b/>
        </w:rPr>
        <w:t>уровень</w:t>
      </w:r>
      <w:r>
        <w:t xml:space="preserve"> достижения планируемых результатов;</w:t>
      </w:r>
    </w:p>
    <w:p w:rsidR="00F653B2" w:rsidRDefault="00F653B2" w:rsidP="00957F93">
      <w:pPr>
        <w:numPr>
          <w:ilvl w:val="0"/>
          <w:numId w:val="19"/>
        </w:numPr>
        <w:autoSpaceDE w:val="0"/>
      </w:pPr>
      <w:r>
        <w:rPr>
          <w:b/>
        </w:rPr>
        <w:t xml:space="preserve">высокий уровень </w:t>
      </w:r>
      <w:r>
        <w:t>достижения планируемых результатов.</w:t>
      </w:r>
    </w:p>
    <w:p w:rsidR="00F653B2" w:rsidRDefault="00F653B2" w:rsidP="00957F93">
      <w:pPr>
        <w:ind w:firstLine="510"/>
      </w:pPr>
      <w:r>
        <w:t>Повышенный и высокий уровни достижения отличаются по полноте освоения планируемых результатов и уровню овладения учебными действиями с учебным материалом.</w:t>
      </w:r>
    </w:p>
    <w:p w:rsidR="00F653B2" w:rsidRDefault="00F653B2" w:rsidP="00957F93">
      <w:pPr>
        <w:ind w:firstLine="510"/>
      </w:pPr>
      <w:r>
        <w:t xml:space="preserve">Индивидуальные траектории обучения учащихся, демонстрирующих повышенный и высокий уровни достижений, в </w:t>
      </w:r>
      <w:r w:rsidR="00147CC3">
        <w:t>7</w:t>
      </w:r>
      <w:r>
        <w:t xml:space="preserve"> классе целесообразно формировать с учётом интересов этих </w:t>
      </w:r>
      <w:r w:rsidR="00147CC3">
        <w:t>об</w:t>
      </w:r>
      <w:r>
        <w:t>уча</w:t>
      </w:r>
      <w:r w:rsidR="00147CC3">
        <w:t>ю</w:t>
      </w:r>
      <w:r>
        <w:t xml:space="preserve">щихся и их планов на будущее, </w:t>
      </w:r>
      <w:r>
        <w:lastRenderedPageBreak/>
        <w:t xml:space="preserve">целесообразно продолжить работу по развитию у </w:t>
      </w:r>
      <w:r w:rsidR="00E44A5F">
        <w:t>них</w:t>
      </w:r>
      <w:r>
        <w:t xml:space="preserve"> интереса к предмету, решению поисковых и исследовательских задач. При наличии устойчивых интересов к учебному предмету и основательной подготовки по нему эти </w:t>
      </w:r>
      <w:r w:rsidR="00E44A5F">
        <w:t>об</w:t>
      </w:r>
      <w:r>
        <w:t>уча</w:t>
      </w:r>
      <w:r w:rsidR="00E44A5F">
        <w:t>ю</w:t>
      </w:r>
      <w:r>
        <w:t>щиеся могут быть вовлечены в проектную деятельность по предмету и сориентированы на углублённое изучение предмета.</w:t>
      </w:r>
    </w:p>
    <w:p w:rsidR="00F653B2" w:rsidRDefault="00F653B2" w:rsidP="00957F93">
      <w:pPr>
        <w:ind w:firstLine="510"/>
        <w:rPr>
          <w:b/>
        </w:rPr>
      </w:pPr>
      <w:r>
        <w:t xml:space="preserve">Для описания подготовки </w:t>
      </w:r>
      <w:r w:rsidR="00147CC3">
        <w:t>об</w:t>
      </w:r>
      <w:r>
        <w:t>уча</w:t>
      </w:r>
      <w:r w:rsidR="00E44A5F">
        <w:t>ю</w:t>
      </w:r>
      <w:r>
        <w:t xml:space="preserve">щихся, уровень достижений которых </w:t>
      </w:r>
      <w:r w:rsidRPr="00957F93">
        <w:rPr>
          <w:u w:val="single"/>
        </w:rPr>
        <w:t>ниже базового</w:t>
      </w:r>
      <w:r>
        <w:t>, целесообразно выделить также два уровня:</w:t>
      </w:r>
    </w:p>
    <w:p w:rsidR="00F653B2" w:rsidRDefault="00F653B2" w:rsidP="00957F93">
      <w:pPr>
        <w:numPr>
          <w:ilvl w:val="0"/>
          <w:numId w:val="16"/>
        </w:numPr>
        <w:autoSpaceDE w:val="0"/>
        <w:rPr>
          <w:b/>
        </w:rPr>
      </w:pPr>
      <w:r>
        <w:rPr>
          <w:b/>
        </w:rPr>
        <w:t>пониженный уровень</w:t>
      </w:r>
      <w:r>
        <w:t xml:space="preserve"> достижений, </w:t>
      </w:r>
    </w:p>
    <w:p w:rsidR="00F653B2" w:rsidRDefault="00F653B2" w:rsidP="00957F93">
      <w:pPr>
        <w:numPr>
          <w:ilvl w:val="0"/>
          <w:numId w:val="16"/>
        </w:numPr>
        <w:autoSpaceDE w:val="0"/>
      </w:pPr>
      <w:r>
        <w:rPr>
          <w:b/>
        </w:rPr>
        <w:t>недостаточный (для дальнейшего обучения) уровень</w:t>
      </w:r>
      <w:r>
        <w:t xml:space="preserve"> достижений.</w:t>
      </w:r>
    </w:p>
    <w:p w:rsidR="00F653B2" w:rsidRDefault="00F653B2" w:rsidP="00957F93">
      <w:pPr>
        <w:autoSpaceDE w:val="0"/>
        <w:ind w:firstLine="510"/>
      </w:pPr>
      <w:proofErr w:type="spellStart"/>
      <w:r>
        <w:t>Недостижение</w:t>
      </w:r>
      <w:proofErr w:type="spellEnd"/>
      <w:r>
        <w:t xml:space="preserve"> базового уровня (пониженный и недостаточный уровни) фиксируется в зависимости от объёма и уровня освоенного и неосвоенного содержания предмета. </w:t>
      </w:r>
    </w:p>
    <w:p w:rsidR="00F653B2" w:rsidRDefault="00F653B2" w:rsidP="00957F93">
      <w:pPr>
        <w:ind w:firstLine="510"/>
      </w:pPr>
      <w:r>
        <w:t xml:space="preserve">Как правило, </w:t>
      </w:r>
      <w:r>
        <w:rPr>
          <w:b/>
        </w:rPr>
        <w:t>пониженный уровень</w:t>
      </w:r>
      <w:r>
        <w:t xml:space="preserve"> достижений свидетельствует об отсутствии систематической базовой подготовки, о том, что </w:t>
      </w:r>
      <w:r w:rsidR="00147CC3">
        <w:t>об</w:t>
      </w:r>
      <w:r>
        <w:t>уча</w:t>
      </w:r>
      <w:r w:rsidR="00147CC3">
        <w:t>ю</w:t>
      </w:r>
      <w:r>
        <w:t xml:space="preserve">щимся не освоено даже и половины планируемых результатов, которые осваивает большинство обучающихся; о том, что имеются значительные пробелы в знаниях и дальнейшее обучение может быть затруднено. При этом ученик может выполнять отдельные задания повышенного уровня. </w:t>
      </w:r>
    </w:p>
    <w:p w:rsidR="00F653B2" w:rsidRDefault="00F653B2" w:rsidP="00957F93">
      <w:pPr>
        <w:pStyle w:val="a6"/>
        <w:ind w:right="-11" w:firstLine="510"/>
        <w:rPr>
          <w:iCs/>
        </w:rPr>
      </w:pPr>
      <w:r>
        <w:rPr>
          <w:iCs/>
        </w:rPr>
        <w:t>У детей</w:t>
      </w:r>
      <w:r w:rsidR="00147CC3">
        <w:rPr>
          <w:iCs/>
        </w:rPr>
        <w:t xml:space="preserve"> с пониженным уровнем достижений</w:t>
      </w:r>
      <w:r>
        <w:rPr>
          <w:iCs/>
        </w:rPr>
        <w:t xml:space="preserve"> может наблюдаться снижение интереса к предмету, они с трудом осваивают предметные и </w:t>
      </w:r>
      <w:proofErr w:type="spellStart"/>
      <w:r>
        <w:rPr>
          <w:iCs/>
        </w:rPr>
        <w:t>метапредметные</w:t>
      </w:r>
      <w:proofErr w:type="spellEnd"/>
      <w:r>
        <w:rPr>
          <w:iCs/>
        </w:rPr>
        <w:t xml:space="preserve"> учебные действия и затрудняются в их применении в стандартных учебных ситуациях. </w:t>
      </w:r>
    </w:p>
    <w:p w:rsidR="00F653B2" w:rsidRDefault="00F653B2" w:rsidP="00957F93">
      <w:pPr>
        <w:pStyle w:val="a6"/>
        <w:ind w:right="-11"/>
        <w:rPr>
          <w:b/>
        </w:rPr>
      </w:pPr>
      <w:r w:rsidRPr="007B36E2">
        <w:t xml:space="preserve">При </w:t>
      </w:r>
      <w:r w:rsidRPr="007B36E2">
        <w:rPr>
          <w:iCs/>
        </w:rPr>
        <w:t>организации</w:t>
      </w:r>
      <w:r>
        <w:rPr>
          <w:iCs/>
        </w:rPr>
        <w:t xml:space="preserve"> коррекционно-развивающей работы с этими детьми необходимо обратить особое внимание на восполнение недостающих базовых знаний и умений. Желательно сочетать эту работу с решением нестандартных поисковых  и исследовательских задач, доступных для этих учащихся и отвечающих их интересам. При работе с этой группой детей важно обратить внимание на характер взаимоотношений педагога с каждым конкретным учеником. Трудности выполнения базовой части могут объясняться недостаточной восприимчивостью ученика к объяснениям, указаниям учителя, повышенной тревожностью. </w:t>
      </w:r>
      <w:proofErr w:type="gramStart"/>
      <w:r>
        <w:rPr>
          <w:iCs/>
        </w:rPr>
        <w:t xml:space="preserve">Необходимо наладить педагогический контакт с </w:t>
      </w:r>
      <w:r w:rsidR="00147CC3">
        <w:rPr>
          <w:iCs/>
        </w:rPr>
        <w:t>обучающимся</w:t>
      </w:r>
      <w:r>
        <w:rPr>
          <w:iCs/>
        </w:rPr>
        <w:t>, совместно разобраться в его трудностях с изучением обязательного к освоению материала и помочь чувствовать себя на уроках более комфортно и уверенно.</w:t>
      </w:r>
      <w:proofErr w:type="gramEnd"/>
    </w:p>
    <w:p w:rsidR="00F653B2" w:rsidRDefault="00F653B2" w:rsidP="00957F93">
      <w:pPr>
        <w:ind w:firstLine="510"/>
      </w:pPr>
      <w:r>
        <w:rPr>
          <w:b/>
        </w:rPr>
        <w:t>Недостаточный (для дальнейшего обучения) уровень</w:t>
      </w:r>
      <w:r>
        <w:t xml:space="preserve"> освоения планируемых результатов свидетельствует о наличии только отдельных отрывочных фрагментарных знаний по предмету. </w:t>
      </w:r>
      <w:proofErr w:type="gramStart"/>
      <w:r w:rsidR="00147CC3">
        <w:t>Обучающийся</w:t>
      </w:r>
      <w:proofErr w:type="gramEnd"/>
      <w:r>
        <w:t xml:space="preserve"> нуждается в серьёзной коррекционной работе по восполнению недостатков в подготовке и предупреждению трудностей в основной школе.</w:t>
      </w:r>
    </w:p>
    <w:p w:rsidR="00F653B2" w:rsidRDefault="00E44A5F" w:rsidP="00957F93">
      <w:pPr>
        <w:ind w:firstLine="510"/>
      </w:pPr>
      <w:proofErr w:type="gramStart"/>
      <w:r>
        <w:t>Обу</w:t>
      </w:r>
      <w:r w:rsidR="00F653B2">
        <w:t>ча</w:t>
      </w:r>
      <w:r>
        <w:t>ю</w:t>
      </w:r>
      <w:r w:rsidR="00F653B2">
        <w:t xml:space="preserve">щиеся, которые демонстрируют недостаточный уровень достижений, требуют специальной помощи не только по учебному предмету, но и по </w:t>
      </w:r>
      <w:r w:rsidR="00F653B2">
        <w:rPr>
          <w:u w:val="single"/>
        </w:rPr>
        <w:t>формированию мотивации к обучению</w:t>
      </w:r>
      <w:r w:rsidR="00F653B2">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w:t>
      </w:r>
      <w:r w:rsidR="001D5604">
        <w:t>об</w:t>
      </w:r>
      <w:r w:rsidR="00F653B2">
        <w:t>уча</w:t>
      </w:r>
      <w:r w:rsidR="001D5604">
        <w:t>ю</w:t>
      </w:r>
      <w:r w:rsidR="00F653B2">
        <w:t>щихся.</w:t>
      </w:r>
      <w:proofErr w:type="gramEnd"/>
    </w:p>
    <w:p w:rsidR="004A1768" w:rsidRDefault="001D5604" w:rsidP="00957F93">
      <w:pPr>
        <w:pStyle w:val="a3"/>
        <w:ind w:left="0" w:firstLine="567"/>
      </w:pPr>
      <w:r>
        <w:lastRenderedPageBreak/>
        <w:t>При анализе результатов с</w:t>
      </w:r>
      <w:r w:rsidR="00F653B2">
        <w:t xml:space="preserve">ледует обратить внимание учителей </w:t>
      </w:r>
      <w:r>
        <w:t xml:space="preserve">математики и русского языка </w:t>
      </w:r>
      <w:r w:rsidR="00F653B2">
        <w:t xml:space="preserve">на то, что распределение </w:t>
      </w:r>
      <w:r>
        <w:t>об</w:t>
      </w:r>
      <w:r w:rsidR="00F653B2">
        <w:t>уча</w:t>
      </w:r>
      <w:r>
        <w:t>ю</w:t>
      </w:r>
      <w:r w:rsidR="00F653B2">
        <w:t xml:space="preserve">щихся по </w:t>
      </w:r>
      <w:r>
        <w:t xml:space="preserve">уровням достижения </w:t>
      </w:r>
      <w:r w:rsidR="00F653B2">
        <w:t xml:space="preserve">достаточно условное и зависит от выбранных критериев достижения базового уровня. </w:t>
      </w:r>
    </w:p>
    <w:p w:rsidR="00AD6097" w:rsidRDefault="00AD6097" w:rsidP="00E40FFF">
      <w:pPr>
        <w:ind w:firstLine="0"/>
      </w:pPr>
    </w:p>
    <w:p w:rsidR="00BD399B" w:rsidRPr="00E40FFF" w:rsidRDefault="00E40FFF" w:rsidP="00E40FFF">
      <w:pPr>
        <w:spacing w:line="276" w:lineRule="auto"/>
        <w:ind w:firstLine="0"/>
        <w:jc w:val="center"/>
      </w:pPr>
      <w:r w:rsidRPr="00E40FFF">
        <w:rPr>
          <w:b/>
        </w:rPr>
        <w:t xml:space="preserve">2. </w:t>
      </w:r>
      <w:r w:rsidR="00AD6097" w:rsidRPr="00E40FFF">
        <w:rPr>
          <w:b/>
        </w:rPr>
        <w:t>Характеристика контрольно – измерительных материалов</w:t>
      </w:r>
    </w:p>
    <w:p w:rsidR="00E40FFF" w:rsidRDefault="00E40FFF" w:rsidP="00BD399B">
      <w:pPr>
        <w:ind w:firstLine="567"/>
        <w:rPr>
          <w:b/>
        </w:rPr>
      </w:pPr>
    </w:p>
    <w:p w:rsidR="00E40FFF" w:rsidRPr="00E40FFF" w:rsidRDefault="00E40FFF" w:rsidP="00E40FFF">
      <w:pPr>
        <w:ind w:firstLine="567"/>
        <w:rPr>
          <w:b/>
        </w:rPr>
      </w:pPr>
      <w:r w:rsidRPr="00E40FFF">
        <w:rPr>
          <w:b/>
        </w:rPr>
        <w:t>2.1. Математика</w:t>
      </w:r>
    </w:p>
    <w:p w:rsidR="008004B5" w:rsidRDefault="008004B5" w:rsidP="00957F93">
      <w:pPr>
        <w:ind w:firstLine="708"/>
      </w:pPr>
      <w:r>
        <w:t>Проверочная р</w:t>
      </w:r>
      <w:r w:rsidRPr="006828ED">
        <w:t xml:space="preserve">абота предназначена для оценки индивидуальных </w:t>
      </w:r>
      <w:proofErr w:type="gramStart"/>
      <w:r w:rsidRPr="006828ED">
        <w:t>достижений планируемых результатов освоения основной образовател</w:t>
      </w:r>
      <w:r>
        <w:t xml:space="preserve">ьной программы основного общего </w:t>
      </w:r>
      <w:r w:rsidRPr="006828ED">
        <w:t>образования</w:t>
      </w:r>
      <w:proofErr w:type="gramEnd"/>
      <w:r w:rsidRPr="006828ED">
        <w:t xml:space="preserve"> по </w:t>
      </w:r>
      <w:r>
        <w:t>математике</w:t>
      </w:r>
      <w:r w:rsidRPr="006828ED">
        <w:t xml:space="preserve"> обучающихся 6-х классов в школах – пилот</w:t>
      </w:r>
      <w:r>
        <w:t>ах</w:t>
      </w:r>
      <w:r w:rsidRPr="006828ED">
        <w:t xml:space="preserve"> по введению ФГОС. </w:t>
      </w:r>
    </w:p>
    <w:p w:rsidR="008004B5" w:rsidRPr="00E34E43" w:rsidRDefault="008004B5" w:rsidP="00957F93">
      <w:pPr>
        <w:ind w:firstLine="708"/>
      </w:pPr>
      <w:proofErr w:type="gramStart"/>
      <w:r w:rsidRPr="00E34E43">
        <w:t xml:space="preserve">Содержание и структура итоговой работы по </w:t>
      </w:r>
      <w:r>
        <w:t>математике</w:t>
      </w:r>
      <w:r w:rsidRPr="00E34E43">
        <w:t xml:space="preserve"> разработаны на основе следующих документов:</w:t>
      </w:r>
      <w:proofErr w:type="gramEnd"/>
    </w:p>
    <w:p w:rsidR="008004B5" w:rsidRPr="006828ED" w:rsidRDefault="008004B5" w:rsidP="00957F93">
      <w:pPr>
        <w:ind w:firstLine="567"/>
      </w:pPr>
    </w:p>
    <w:p w:rsidR="008004B5" w:rsidRPr="008004B5" w:rsidRDefault="008004B5" w:rsidP="00957F93">
      <w:pPr>
        <w:ind w:left="567" w:hanging="425"/>
      </w:pPr>
      <w:r w:rsidRPr="005F5BC1">
        <w:t>1)</w:t>
      </w:r>
      <w:r w:rsidRPr="005F5BC1">
        <w:tab/>
      </w:r>
      <w:r w:rsidRPr="008004B5">
        <w:t>Федеральный государственный образовательный стандарт основного общего образования (приказ Министерства образования и науки РФ № 1897 от 17.12. 2010 г.  в ред. от 31.12.2015 № 1577).</w:t>
      </w:r>
    </w:p>
    <w:p w:rsidR="008004B5" w:rsidRPr="008004B5" w:rsidRDefault="007C6CE5" w:rsidP="00957F93">
      <w:pPr>
        <w:ind w:left="567" w:hanging="425"/>
      </w:pPr>
      <w:r>
        <w:t>2</w:t>
      </w:r>
      <w:r w:rsidR="008004B5" w:rsidRPr="008004B5">
        <w:t xml:space="preserve">) </w:t>
      </w:r>
      <w:r>
        <w:t>Примерная программа основного общего образования по предмету «Математика» (</w:t>
      </w:r>
      <w:r w:rsidR="008004B5" w:rsidRPr="008004B5">
        <w:t xml:space="preserve">Примерная   основная образовательная программа образовательного учреждения. Основная школа. – </w:t>
      </w:r>
      <w:proofErr w:type="gramStart"/>
      <w:r w:rsidR="008004B5" w:rsidRPr="008004B5">
        <w:t>М.: Просвещение, 2011</w:t>
      </w:r>
      <w:r>
        <w:t>)</w:t>
      </w:r>
      <w:r w:rsidR="008004B5" w:rsidRPr="008004B5">
        <w:t>.</w:t>
      </w:r>
      <w:proofErr w:type="gramEnd"/>
    </w:p>
    <w:p w:rsidR="008004B5" w:rsidRPr="008004B5" w:rsidRDefault="007C6CE5" w:rsidP="00957F93">
      <w:pPr>
        <w:ind w:left="567" w:hanging="425"/>
      </w:pPr>
      <w:r>
        <w:t>3</w:t>
      </w:r>
      <w:r w:rsidR="008004B5" w:rsidRPr="008004B5">
        <w:t>)</w:t>
      </w:r>
      <w:r w:rsidR="008004B5" w:rsidRPr="008004B5">
        <w:tab/>
        <w:t xml:space="preserve">Планируемые результаты освоения </w:t>
      </w:r>
      <w:proofErr w:type="gramStart"/>
      <w:r w:rsidR="008004B5" w:rsidRPr="008004B5">
        <w:t>обучающимися</w:t>
      </w:r>
      <w:proofErr w:type="gramEnd"/>
      <w:r w:rsidR="008004B5" w:rsidRPr="008004B5">
        <w:t xml:space="preserve"> основной образовательной программы общего образования. Формирование универсальных учебных действий. (Примерная основная образовательная программа образовательного учреждения</w:t>
      </w:r>
      <w:proofErr w:type="gramStart"/>
      <w:r w:rsidR="008004B5" w:rsidRPr="008004B5">
        <w:t>.</w:t>
      </w:r>
      <w:proofErr w:type="gramEnd"/>
      <w:r w:rsidR="008004B5" w:rsidRPr="008004B5">
        <w:t xml:space="preserve"> [</w:t>
      </w:r>
      <w:proofErr w:type="gramStart"/>
      <w:r w:rsidR="008004B5" w:rsidRPr="008004B5">
        <w:t>с</w:t>
      </w:r>
      <w:proofErr w:type="gramEnd"/>
      <w:r w:rsidR="008004B5" w:rsidRPr="008004B5">
        <w:t xml:space="preserve">ост. Е.С. Савинов]. – 2-е изд., </w:t>
      </w:r>
      <w:proofErr w:type="spellStart"/>
      <w:r w:rsidR="008004B5" w:rsidRPr="008004B5">
        <w:t>перераб</w:t>
      </w:r>
      <w:proofErr w:type="spellEnd"/>
      <w:r w:rsidR="008004B5" w:rsidRPr="008004B5">
        <w:t xml:space="preserve">. – </w:t>
      </w:r>
      <w:proofErr w:type="gramStart"/>
      <w:r w:rsidR="008004B5" w:rsidRPr="008004B5">
        <w:t>М.: Просвещение, 2010</w:t>
      </w:r>
      <w:r>
        <w:t>)</w:t>
      </w:r>
      <w:r w:rsidR="008004B5" w:rsidRPr="008004B5">
        <w:t>.</w:t>
      </w:r>
      <w:proofErr w:type="gramEnd"/>
    </w:p>
    <w:p w:rsidR="00957F93" w:rsidRDefault="00957F93" w:rsidP="00957F93">
      <w:pPr>
        <w:pStyle w:val="BodyText21"/>
        <w:tabs>
          <w:tab w:val="left" w:pos="709"/>
        </w:tabs>
        <w:ind w:right="-29" w:firstLine="567"/>
        <w:jc w:val="both"/>
        <w:rPr>
          <w:rFonts w:ascii="Times New Roman" w:hAnsi="Times New Roman" w:cs="Times New Roman"/>
          <w:b w:val="0"/>
          <w:bCs w:val="0"/>
          <w:lang w:val="ru-RU"/>
        </w:rPr>
      </w:pPr>
    </w:p>
    <w:p w:rsidR="00AD6097" w:rsidRPr="008536C2" w:rsidRDefault="00AD6097" w:rsidP="00957F93">
      <w:pPr>
        <w:pStyle w:val="BodyText21"/>
        <w:tabs>
          <w:tab w:val="left" w:pos="709"/>
        </w:tabs>
        <w:ind w:right="-29" w:firstLine="567"/>
        <w:jc w:val="both"/>
        <w:rPr>
          <w:rFonts w:ascii="Times New Roman" w:hAnsi="Times New Roman" w:cs="Times New Roman"/>
          <w:b w:val="0"/>
          <w:color w:val="000000"/>
          <w:spacing w:val="-2"/>
          <w:lang w:val="ru-RU"/>
        </w:rPr>
      </w:pPr>
      <w:r>
        <w:rPr>
          <w:rFonts w:ascii="Times New Roman" w:hAnsi="Times New Roman" w:cs="Times New Roman"/>
          <w:b w:val="0"/>
          <w:bCs w:val="0"/>
          <w:lang w:val="ru-RU"/>
        </w:rPr>
        <w:tab/>
      </w:r>
      <w:r w:rsidRPr="00414481">
        <w:rPr>
          <w:rFonts w:ascii="Times New Roman" w:hAnsi="Times New Roman" w:cs="Times New Roman"/>
          <w:b w:val="0"/>
          <w:bCs w:val="0"/>
          <w:lang w:val="ru-RU"/>
        </w:rPr>
        <w:t xml:space="preserve">На основании </w:t>
      </w:r>
      <w:r w:rsidR="00BD399B">
        <w:rPr>
          <w:rFonts w:ascii="Times New Roman" w:hAnsi="Times New Roman" w:cs="Times New Roman"/>
          <w:b w:val="0"/>
          <w:bCs w:val="0"/>
          <w:lang w:val="ru-RU"/>
        </w:rPr>
        <w:t>данн</w:t>
      </w:r>
      <w:r w:rsidR="007C6CE5">
        <w:rPr>
          <w:rFonts w:ascii="Times New Roman" w:hAnsi="Times New Roman" w:cs="Times New Roman"/>
          <w:b w:val="0"/>
          <w:bCs w:val="0"/>
          <w:lang w:val="ru-RU"/>
        </w:rPr>
        <w:t>ых</w:t>
      </w:r>
      <w:r w:rsidR="00BD399B">
        <w:rPr>
          <w:rFonts w:ascii="Times New Roman" w:hAnsi="Times New Roman" w:cs="Times New Roman"/>
          <w:b w:val="0"/>
          <w:bCs w:val="0"/>
          <w:lang w:val="ru-RU"/>
        </w:rPr>
        <w:t xml:space="preserve"> документ</w:t>
      </w:r>
      <w:r w:rsidR="007C6CE5">
        <w:rPr>
          <w:rFonts w:ascii="Times New Roman" w:hAnsi="Times New Roman" w:cs="Times New Roman"/>
          <w:b w:val="0"/>
          <w:bCs w:val="0"/>
          <w:lang w:val="ru-RU"/>
        </w:rPr>
        <w:t>ов</w:t>
      </w:r>
      <w:r w:rsidRPr="00414481">
        <w:rPr>
          <w:rFonts w:ascii="Times New Roman" w:hAnsi="Times New Roman" w:cs="Times New Roman"/>
          <w:b w:val="0"/>
          <w:bCs w:val="0"/>
          <w:lang w:val="ru-RU"/>
        </w:rPr>
        <w:t xml:space="preserve"> разработан кодификатор, определяющий планируемы</w:t>
      </w:r>
      <w:r w:rsidR="00BD399B">
        <w:rPr>
          <w:rFonts w:ascii="Times New Roman" w:hAnsi="Times New Roman" w:cs="Times New Roman"/>
          <w:b w:val="0"/>
          <w:bCs w:val="0"/>
          <w:lang w:val="ru-RU"/>
        </w:rPr>
        <w:t>е результаты</w:t>
      </w:r>
      <w:r w:rsidRPr="00414481">
        <w:rPr>
          <w:rFonts w:ascii="Times New Roman" w:hAnsi="Times New Roman" w:cs="Times New Roman"/>
          <w:b w:val="0"/>
          <w:bCs w:val="0"/>
          <w:lang w:val="ru-RU"/>
        </w:rPr>
        <w:t xml:space="preserve"> освоения основной образовательной программы </w:t>
      </w:r>
      <w:r w:rsidRPr="0013026E">
        <w:rPr>
          <w:rFonts w:ascii="Times New Roman" w:hAnsi="Times New Roman" w:cs="Times New Roman"/>
          <w:b w:val="0"/>
          <w:lang w:val="ru-RU"/>
        </w:rPr>
        <w:t>основного</w:t>
      </w:r>
      <w:r w:rsidRPr="00414481">
        <w:rPr>
          <w:rFonts w:ascii="Times New Roman" w:hAnsi="Times New Roman" w:cs="Times New Roman"/>
          <w:b w:val="0"/>
          <w:bCs w:val="0"/>
          <w:lang w:val="ru-RU"/>
        </w:rPr>
        <w:t xml:space="preserve"> общего образования по предмету «Математика». </w:t>
      </w:r>
      <w:proofErr w:type="gramStart"/>
      <w:r w:rsidR="00BD399B">
        <w:rPr>
          <w:rFonts w:ascii="Times New Roman" w:hAnsi="Times New Roman" w:cs="Times New Roman"/>
          <w:b w:val="0"/>
          <w:bCs w:val="0"/>
          <w:lang w:val="ru-RU"/>
        </w:rPr>
        <w:t>В</w:t>
      </w:r>
      <w:proofErr w:type="gramEnd"/>
      <w:r w:rsidR="00BD399B">
        <w:rPr>
          <w:rFonts w:ascii="Times New Roman" w:hAnsi="Times New Roman" w:cs="Times New Roman"/>
          <w:b w:val="0"/>
          <w:bCs w:val="0"/>
          <w:lang w:val="ru-RU"/>
        </w:rPr>
        <w:t xml:space="preserve"> </w:t>
      </w:r>
      <w:proofErr w:type="gramStart"/>
      <w:r w:rsidR="00BD399B">
        <w:rPr>
          <w:rFonts w:ascii="Times New Roman" w:hAnsi="Times New Roman" w:cs="Times New Roman"/>
          <w:b w:val="0"/>
          <w:bCs w:val="0"/>
          <w:lang w:val="ru-RU"/>
        </w:rPr>
        <w:t>кодификатор</w:t>
      </w:r>
      <w:proofErr w:type="gramEnd"/>
      <w:r w:rsidR="00BD399B">
        <w:rPr>
          <w:rFonts w:ascii="Times New Roman" w:hAnsi="Times New Roman" w:cs="Times New Roman"/>
          <w:b w:val="0"/>
          <w:bCs w:val="0"/>
          <w:lang w:val="ru-RU"/>
        </w:rPr>
        <w:t xml:space="preserve"> включены планируемые результаты, которые относятся к блоку «Выпускник научится».</w:t>
      </w:r>
    </w:p>
    <w:p w:rsidR="008536C2" w:rsidRDefault="00011A28" w:rsidP="00957F93">
      <w:pPr>
        <w:snapToGrid w:val="0"/>
        <w:ind w:firstLine="567"/>
      </w:pPr>
      <w:r w:rsidRPr="00E34E43">
        <w:t xml:space="preserve">В предлагавшейся работе реализованы следующие подходы к оценке индивидуальных достижений </w:t>
      </w:r>
      <w:r>
        <w:t>обучающихся 6-х классов</w:t>
      </w:r>
      <w:r w:rsidR="00603F69">
        <w:t xml:space="preserve"> по математике</w:t>
      </w:r>
      <w:r w:rsidRPr="00E34E43">
        <w:t>, которые обеспечивали объективност</w:t>
      </w:r>
      <w:r>
        <w:t>ь и информативность этой оценки:</w:t>
      </w:r>
    </w:p>
    <w:p w:rsidR="00AD6097" w:rsidRDefault="00302056" w:rsidP="00957F93">
      <w:pPr>
        <w:pStyle w:val="a6"/>
        <w:spacing w:before="100" w:beforeAutospacing="1" w:after="100" w:afterAutospacing="1"/>
      </w:pPr>
      <w:r>
        <w:t xml:space="preserve">1) </w:t>
      </w:r>
      <w:r w:rsidR="00AD6097" w:rsidRPr="00A85935">
        <w:t xml:space="preserve">Содержание заданий </w:t>
      </w:r>
      <w:r w:rsidR="00011A28">
        <w:t>проверяло</w:t>
      </w:r>
      <w:r w:rsidR="00AD6097" w:rsidRPr="00A85935">
        <w:t xml:space="preserve"> овладени</w:t>
      </w:r>
      <w:r w:rsidR="00011A28">
        <w:t>е</w:t>
      </w:r>
      <w:r w:rsidR="00AD6097" w:rsidRPr="00A85935">
        <w:t xml:space="preserve"> планируемыми результатами, зафиксированными в </w:t>
      </w:r>
      <w:r w:rsidR="00011A28">
        <w:t>блоке</w:t>
      </w:r>
      <w:r w:rsidR="00AD6097" w:rsidRPr="00A85935">
        <w:t xml:space="preserve"> </w:t>
      </w:r>
      <w:r w:rsidR="00AD6097" w:rsidRPr="00D4073E">
        <w:t>«Выпускник научится»</w:t>
      </w:r>
      <w:r w:rsidR="00AD6097" w:rsidRPr="00A85935">
        <w:t xml:space="preserve"> </w:t>
      </w:r>
      <w:r w:rsidR="00AD6097">
        <w:t>по</w:t>
      </w:r>
      <w:r w:rsidR="00AD6097" w:rsidRPr="00A85935">
        <w:t xml:space="preserve"> каждом</w:t>
      </w:r>
      <w:r w:rsidR="00AD6097">
        <w:t>у</w:t>
      </w:r>
      <w:r w:rsidR="00AD6097" w:rsidRPr="00A85935">
        <w:t xml:space="preserve"> раздел</w:t>
      </w:r>
      <w:r w:rsidR="00AD6097">
        <w:t>у</w:t>
      </w:r>
      <w:r w:rsidR="00AD6097" w:rsidRPr="00A85935">
        <w:t xml:space="preserve"> курса математики</w:t>
      </w:r>
      <w:r w:rsidR="00D945F6">
        <w:t xml:space="preserve"> в 6 классе</w:t>
      </w:r>
      <w:r w:rsidR="00AD6097" w:rsidRPr="00C15FC7">
        <w:t xml:space="preserve">: </w:t>
      </w:r>
      <w:proofErr w:type="gramStart"/>
      <w:r w:rsidR="00AD6097" w:rsidRPr="00C15FC7">
        <w:t>«Рациональные числа», «Пропорции, отношения, проценты», «Уравнения», «Текстовые задачи», «Геометрия», «Реальная математика».</w:t>
      </w:r>
      <w:proofErr w:type="gramEnd"/>
      <w:r w:rsidR="00AD6097" w:rsidRPr="00C15FC7">
        <w:t xml:space="preserve"> </w:t>
      </w:r>
      <w:r w:rsidR="00AD6097" w:rsidRPr="00A85935">
        <w:t xml:space="preserve">Полнота проверки математической подготовки </w:t>
      </w:r>
      <w:r w:rsidR="00AD6097">
        <w:t>об</w:t>
      </w:r>
      <w:r w:rsidR="00AD6097" w:rsidRPr="00A85935">
        <w:t>уча</w:t>
      </w:r>
      <w:r w:rsidR="00AD6097">
        <w:t>ю</w:t>
      </w:r>
      <w:r w:rsidR="00AD6097" w:rsidRPr="00A85935">
        <w:t>щихся обеспечива</w:t>
      </w:r>
      <w:r w:rsidR="00011A28">
        <w:t>лась</w:t>
      </w:r>
      <w:r w:rsidR="00AD6097" w:rsidRPr="00A85935">
        <w:t xml:space="preserve"> за счет включения заданий, составленных на мате</w:t>
      </w:r>
      <w:r w:rsidR="00AD6097">
        <w:t>риале каждого из этих разделов.</w:t>
      </w:r>
    </w:p>
    <w:p w:rsidR="00302056" w:rsidRPr="00E638A1" w:rsidRDefault="00302056" w:rsidP="00957F93">
      <w:pPr>
        <w:pStyle w:val="a6"/>
        <w:spacing w:before="100" w:beforeAutospacing="1" w:after="100" w:afterAutospacing="1"/>
      </w:pPr>
      <w:r>
        <w:lastRenderedPageBreak/>
        <w:t xml:space="preserve">2) </w:t>
      </w:r>
      <w:r w:rsidRPr="00A85935">
        <w:t xml:space="preserve">Для обеспечения достаточно полной проверки овладения большинством планируемых результатов </w:t>
      </w:r>
      <w:r>
        <w:t xml:space="preserve">в </w:t>
      </w:r>
      <w:r w:rsidRPr="00A85935">
        <w:t>раб</w:t>
      </w:r>
      <w:r>
        <w:t>оту</w:t>
      </w:r>
      <w:r w:rsidRPr="00A85935">
        <w:t xml:space="preserve"> </w:t>
      </w:r>
      <w:r>
        <w:t>включены</w:t>
      </w:r>
      <w:r w:rsidRPr="00A85935">
        <w:t xml:space="preserve"> </w:t>
      </w:r>
      <w:r w:rsidRPr="000052EB">
        <w:t>15 заданий</w:t>
      </w:r>
      <w:r w:rsidRPr="00A85935">
        <w:t>, различающихся по тематике и уровню сложности</w:t>
      </w:r>
      <w:r w:rsidR="00C04F3F">
        <w:t xml:space="preserve">, что </w:t>
      </w:r>
      <w:r w:rsidRPr="00A85935">
        <w:t>позволи</w:t>
      </w:r>
      <w:r w:rsidR="00C04F3F">
        <w:t>ло</w:t>
      </w:r>
      <w:r w:rsidRPr="00A85935">
        <w:t xml:space="preserve"> </w:t>
      </w:r>
      <w:r>
        <w:t>об</w:t>
      </w:r>
      <w:r w:rsidRPr="00A85935">
        <w:t>уча</w:t>
      </w:r>
      <w:r>
        <w:t>ю</w:t>
      </w:r>
      <w:r w:rsidRPr="00A85935">
        <w:t>щимся продемонстрировать в ходе выполнения заданий разные виды математической деятельности, владение которыми характеризует достижение проверяемых результатов обучения на базовом или повышенном уровне.</w:t>
      </w:r>
    </w:p>
    <w:p w:rsidR="00AD6097" w:rsidRPr="00E638A1" w:rsidRDefault="00302056" w:rsidP="00957F93">
      <w:pPr>
        <w:pStyle w:val="a6"/>
        <w:ind w:firstLine="567"/>
      </w:pPr>
      <w:r>
        <w:t>3</w:t>
      </w:r>
      <w:r w:rsidR="00AD6097">
        <w:t>)</w:t>
      </w:r>
      <w:r>
        <w:t xml:space="preserve"> </w:t>
      </w:r>
      <w:r w:rsidR="00AD6097">
        <w:t xml:space="preserve"> </w:t>
      </w:r>
      <w:r w:rsidR="00AD6097" w:rsidRPr="00A85935">
        <w:t>В заданиях</w:t>
      </w:r>
      <w:r w:rsidR="00011A28">
        <w:t xml:space="preserve"> были</w:t>
      </w:r>
      <w:r w:rsidR="00AD6097" w:rsidRPr="00A85935">
        <w:t xml:space="preserve"> представлены учебные или жизненные ситуации, которые нужно </w:t>
      </w:r>
      <w:r w:rsidR="00011A28">
        <w:t xml:space="preserve">было </w:t>
      </w:r>
      <w:r w:rsidR="00AD6097" w:rsidRPr="00A85935">
        <w:t>разрешить средствами математик</w:t>
      </w:r>
      <w:r w:rsidR="00AD6097">
        <w:t>и, используя полученные знания.</w:t>
      </w:r>
      <w:r w:rsidRPr="00302056">
        <w:t xml:space="preserve"> </w:t>
      </w:r>
      <w:r>
        <w:t xml:space="preserve">В большинстве заданий не содержалось </w:t>
      </w:r>
      <w:r w:rsidRPr="00B26F96">
        <w:t xml:space="preserve">прямых указаний на способ, правило или алгоритм выполнения (решения). Этот подход позволил проверить, насколько осознанно </w:t>
      </w:r>
      <w:r>
        <w:t>об</w:t>
      </w:r>
      <w:r w:rsidRPr="00B26F96">
        <w:t>уча</w:t>
      </w:r>
      <w:r>
        <w:t>ю</w:t>
      </w:r>
      <w:r w:rsidRPr="00B26F96">
        <w:t>щиеся применяют</w:t>
      </w:r>
      <w:r>
        <w:t xml:space="preserve"> полученные знания. </w:t>
      </w:r>
    </w:p>
    <w:p w:rsidR="00957F93" w:rsidRDefault="00957F93" w:rsidP="00957F93">
      <w:pPr>
        <w:pStyle w:val="a6"/>
        <w:ind w:firstLine="567"/>
      </w:pPr>
    </w:p>
    <w:p w:rsidR="00154136" w:rsidRPr="00E34E43" w:rsidRDefault="00302056" w:rsidP="00957F93">
      <w:pPr>
        <w:pStyle w:val="a6"/>
        <w:ind w:firstLine="567"/>
      </w:pPr>
      <w:r>
        <w:t>4</w:t>
      </w:r>
      <w:r w:rsidR="00AD6097">
        <w:t xml:space="preserve">) </w:t>
      </w:r>
      <w:r>
        <w:t xml:space="preserve">  </w:t>
      </w:r>
      <w:r w:rsidR="00154136">
        <w:t>В работу были включены различные по трудности  задания –</w:t>
      </w:r>
      <w:r w:rsidR="00154136" w:rsidRPr="00E34E43">
        <w:t xml:space="preserve"> базово</w:t>
      </w:r>
      <w:r w:rsidR="00154136">
        <w:t>й</w:t>
      </w:r>
      <w:r w:rsidR="00154136" w:rsidRPr="00E34E43">
        <w:t xml:space="preserve"> и повышенн</w:t>
      </w:r>
      <w:r w:rsidR="00154136">
        <w:t xml:space="preserve">ой сложности, в которых предлагались стандартные и нестандартные </w:t>
      </w:r>
      <w:r w:rsidR="00154136" w:rsidRPr="00B26F96">
        <w:t xml:space="preserve">учебные и практические ситуации. Наличие этих заданий, результаты их выполнения позволили зафиксировать различные уровни достижений </w:t>
      </w:r>
      <w:r w:rsidR="00154136">
        <w:t>об</w:t>
      </w:r>
      <w:r w:rsidR="00154136" w:rsidRPr="00B26F96">
        <w:t>уча</w:t>
      </w:r>
      <w:r w:rsidR="00D945F6">
        <w:t>ю</w:t>
      </w:r>
      <w:r w:rsidR="00154136" w:rsidRPr="00B26F96">
        <w:t>щихся в изучении математики</w:t>
      </w:r>
      <w:r w:rsidR="00154136">
        <w:t xml:space="preserve"> и </w:t>
      </w:r>
      <w:r w:rsidR="00154136" w:rsidRPr="00E34E43">
        <w:t>обесп</w:t>
      </w:r>
      <w:r w:rsidR="00154136">
        <w:t xml:space="preserve">ечить возможность </w:t>
      </w:r>
      <w:r w:rsidR="00154136" w:rsidRPr="00E34E43">
        <w:t xml:space="preserve"> качественной характеристики </w:t>
      </w:r>
      <w:r w:rsidR="00154136">
        <w:t xml:space="preserve">этих </w:t>
      </w:r>
      <w:r w:rsidR="00154136" w:rsidRPr="00E34E43">
        <w:t>уровней</w:t>
      </w:r>
      <w:r w:rsidR="00154136">
        <w:t>.</w:t>
      </w:r>
      <w:r w:rsidR="00154136" w:rsidRPr="00E34E43">
        <w:t xml:space="preserve"> </w:t>
      </w:r>
    </w:p>
    <w:p w:rsidR="00302056" w:rsidRPr="00302056" w:rsidRDefault="00302056" w:rsidP="00957F93">
      <w:pPr>
        <w:pStyle w:val="a3"/>
        <w:snapToGrid w:val="0"/>
        <w:ind w:left="0" w:firstLine="567"/>
      </w:pPr>
      <w:r w:rsidRPr="00E34E43">
        <w:t>Задания базовой сложности (1</w:t>
      </w:r>
      <w:r>
        <w:t>2</w:t>
      </w:r>
      <w:r w:rsidRPr="00E34E43">
        <w:t xml:space="preserve"> из </w:t>
      </w:r>
      <w:r>
        <w:t>15</w:t>
      </w:r>
      <w:r w:rsidRPr="00E34E43">
        <w:t xml:space="preserve"> заданий работы) проверяли освоение предметных планируемых результатов на уровне применения в стандартной ситуации, способность математически грамотно записывать решение или объяснение полученного ответа в учебной и практической задаче, умение работать с информацией, представленной в разной форме (текст, схема, таблица, рисунок, диаграмма).</w:t>
      </w:r>
    </w:p>
    <w:p w:rsidR="00AD6097" w:rsidRPr="00A85935" w:rsidRDefault="00AD6097" w:rsidP="00957F93">
      <w:pPr>
        <w:pStyle w:val="a3"/>
        <w:snapToGrid w:val="0"/>
        <w:ind w:left="0" w:firstLine="567"/>
        <w:rPr>
          <w:rFonts w:ascii="Times New Roman CYR" w:hAnsi="Times New Roman CYR" w:cs="Times New Roman CYR"/>
        </w:rPr>
      </w:pPr>
      <w:proofErr w:type="gramStart"/>
      <w:r w:rsidRPr="00A85935">
        <w:rPr>
          <w:rFonts w:ascii="Times New Roman CYR" w:hAnsi="Times New Roman CYR" w:cs="Times New Roman CYR"/>
        </w:rPr>
        <w:t>Задания повышенного уровня</w:t>
      </w:r>
      <w:r w:rsidR="00302056">
        <w:rPr>
          <w:rFonts w:ascii="Times New Roman CYR" w:hAnsi="Times New Roman CYR" w:cs="Times New Roman CYR"/>
        </w:rPr>
        <w:t xml:space="preserve"> (3 из 15 заданий работы)</w:t>
      </w:r>
      <w:r w:rsidRPr="00A85935">
        <w:rPr>
          <w:rFonts w:ascii="Times New Roman CYR" w:hAnsi="Times New Roman CYR" w:cs="Times New Roman CYR"/>
        </w:rPr>
        <w:t xml:space="preserve">, составленные </w:t>
      </w:r>
      <w:r>
        <w:rPr>
          <w:rFonts w:ascii="Times New Roman CYR" w:hAnsi="Times New Roman CYR" w:cs="Times New Roman CYR"/>
        </w:rPr>
        <w:t xml:space="preserve">с учетом </w:t>
      </w:r>
      <w:r w:rsidRPr="00A85935">
        <w:rPr>
          <w:rFonts w:ascii="Times New Roman CYR" w:hAnsi="Times New Roman CYR" w:cs="Times New Roman CYR"/>
        </w:rPr>
        <w:t>планируемых результатов</w:t>
      </w:r>
      <w:r>
        <w:rPr>
          <w:rFonts w:ascii="Times New Roman CYR" w:hAnsi="Times New Roman CYR" w:cs="Times New Roman CYR"/>
        </w:rPr>
        <w:t xml:space="preserve"> </w:t>
      </w:r>
      <w:r w:rsidRPr="00D4073E">
        <w:rPr>
          <w:rFonts w:ascii="Times New Roman CYR" w:hAnsi="Times New Roman CYR" w:cs="Times New Roman CYR"/>
        </w:rPr>
        <w:t>«Выпускник научится»</w:t>
      </w:r>
      <w:r w:rsidRPr="00A85935">
        <w:rPr>
          <w:rFonts w:ascii="Times New Roman CYR" w:hAnsi="Times New Roman CYR" w:cs="Times New Roman CYR"/>
        </w:rPr>
        <w:t xml:space="preserve">, </w:t>
      </w:r>
      <w:r w:rsidR="00302056">
        <w:rPr>
          <w:rFonts w:ascii="Times New Roman CYR" w:hAnsi="Times New Roman CYR" w:cs="Times New Roman CYR"/>
        </w:rPr>
        <w:t>требовали от ученика умения</w:t>
      </w:r>
      <w:r w:rsidRPr="00A85935">
        <w:rPr>
          <w:rFonts w:ascii="Times New Roman CYR" w:hAnsi="Times New Roman CYR" w:cs="Times New Roman CYR"/>
        </w:rPr>
        <w:t xml:space="preserve"> пользоваться имеющимися </w:t>
      </w:r>
      <w:r w:rsidR="00302056">
        <w:rPr>
          <w:rFonts w:ascii="Times New Roman CYR" w:hAnsi="Times New Roman CYR" w:cs="Times New Roman CYR"/>
        </w:rPr>
        <w:t>представлениями</w:t>
      </w:r>
      <w:r w:rsidRPr="00A85935">
        <w:rPr>
          <w:rFonts w:ascii="Times New Roman CYR" w:hAnsi="Times New Roman CYR" w:cs="Times New Roman CYR"/>
        </w:rPr>
        <w:t xml:space="preserve"> из разных разделов курса, примен</w:t>
      </w:r>
      <w:r w:rsidR="00302056">
        <w:rPr>
          <w:rFonts w:ascii="Times New Roman CYR" w:hAnsi="Times New Roman CYR" w:cs="Times New Roman CYR"/>
        </w:rPr>
        <w:t>я</w:t>
      </w:r>
      <w:r w:rsidRPr="00A85935">
        <w:rPr>
          <w:rFonts w:ascii="Times New Roman CYR" w:hAnsi="Times New Roman CYR" w:cs="Times New Roman CYR"/>
        </w:rPr>
        <w:t>ть знания в нестандартной ситуации, прояв</w:t>
      </w:r>
      <w:r>
        <w:rPr>
          <w:rFonts w:ascii="Times New Roman CYR" w:hAnsi="Times New Roman CYR" w:cs="Times New Roman CYR"/>
        </w:rPr>
        <w:t>ля</w:t>
      </w:r>
      <w:r w:rsidR="00302056">
        <w:rPr>
          <w:rFonts w:ascii="Times New Roman CYR" w:hAnsi="Times New Roman CYR" w:cs="Times New Roman CYR"/>
        </w:rPr>
        <w:t>ть</w:t>
      </w:r>
      <w:r w:rsidRPr="00A85935">
        <w:rPr>
          <w:rFonts w:ascii="Times New Roman CYR" w:hAnsi="Times New Roman CYR" w:cs="Times New Roman CYR"/>
        </w:rPr>
        <w:t xml:space="preserve"> конкретные умения </w:t>
      </w:r>
      <w:proofErr w:type="spellStart"/>
      <w:r w:rsidRPr="00A85935">
        <w:rPr>
          <w:rFonts w:ascii="Times New Roman CYR" w:hAnsi="Times New Roman CYR" w:cs="Times New Roman CYR"/>
        </w:rPr>
        <w:t>метапредметного</w:t>
      </w:r>
      <w:proofErr w:type="spellEnd"/>
      <w:r w:rsidRPr="00A85935">
        <w:rPr>
          <w:rFonts w:ascii="Times New Roman CYR" w:hAnsi="Times New Roman CYR" w:cs="Times New Roman CYR"/>
        </w:rPr>
        <w:t xml:space="preserve"> характера: понимать и анализировать условие задания и поставленный вопрос, контролировать полноту выполнения задания, учитывать при решении все условия, указанные в тексте задания</w:t>
      </w:r>
      <w:r>
        <w:rPr>
          <w:rFonts w:ascii="Times New Roman CYR" w:hAnsi="Times New Roman CYR" w:cs="Times New Roman CYR"/>
        </w:rPr>
        <w:t>,</w:t>
      </w:r>
      <w:r w:rsidRPr="00ED4F85">
        <w:rPr>
          <w:rFonts w:ascii="Times New Roman CYR" w:hAnsi="Times New Roman CYR" w:cs="Times New Roman CYR"/>
        </w:rPr>
        <w:t xml:space="preserve"> </w:t>
      </w:r>
      <w:r w:rsidRPr="00A85935">
        <w:rPr>
          <w:rFonts w:ascii="Times New Roman CYR" w:hAnsi="Times New Roman CYR" w:cs="Times New Roman CYR"/>
        </w:rPr>
        <w:t>выбирать способ решения</w:t>
      </w:r>
      <w:proofErr w:type="gramEnd"/>
      <w:r w:rsidRPr="00A85935">
        <w:rPr>
          <w:rFonts w:ascii="Times New Roman CYR" w:hAnsi="Times New Roman CYR" w:cs="Times New Roman CYR"/>
        </w:rPr>
        <w:t xml:space="preserve"> из нескольких изученных или разрабатывать самому</w:t>
      </w:r>
      <w:r>
        <w:rPr>
          <w:rFonts w:ascii="Times New Roman CYR" w:hAnsi="Times New Roman CYR" w:cs="Times New Roman CYR"/>
        </w:rPr>
        <w:t>, и др.</w:t>
      </w:r>
    </w:p>
    <w:p w:rsidR="00957F93" w:rsidRDefault="00957F93" w:rsidP="00957F93">
      <w:pPr>
        <w:ind w:firstLine="567"/>
      </w:pPr>
    </w:p>
    <w:p w:rsidR="00AD6097" w:rsidRPr="008058BB" w:rsidRDefault="00302056" w:rsidP="00957F93">
      <w:pPr>
        <w:ind w:firstLine="567"/>
      </w:pPr>
      <w:r>
        <w:t>5</w:t>
      </w:r>
      <w:r w:rsidR="00AD6097" w:rsidRPr="008058BB">
        <w:t>) В работу включены задания трех разных типов, определяемых требуемой формой ответа, а именно:</w:t>
      </w:r>
    </w:p>
    <w:p w:rsidR="00AD6097" w:rsidRPr="008058BB" w:rsidRDefault="00AD6097" w:rsidP="00957F93">
      <w:pPr>
        <w:pStyle w:val="a3"/>
        <w:snapToGrid w:val="0"/>
        <w:ind w:left="0" w:firstLine="567"/>
      </w:pPr>
      <w:r w:rsidRPr="008058BB">
        <w:t xml:space="preserve">– с выбором верного ответа из четырех предложенных вариантов; </w:t>
      </w:r>
    </w:p>
    <w:p w:rsidR="00AD6097" w:rsidRPr="008058BB" w:rsidRDefault="00AD6097" w:rsidP="00957F93">
      <w:pPr>
        <w:pStyle w:val="a3"/>
        <w:snapToGrid w:val="0"/>
        <w:ind w:left="0" w:firstLine="567"/>
      </w:pPr>
      <w:r w:rsidRPr="008058BB">
        <w:t>–</w:t>
      </w:r>
      <w:r>
        <w:t xml:space="preserve"> </w:t>
      </w:r>
      <w:r w:rsidRPr="008058BB">
        <w:t>с кратким ответом;</w:t>
      </w:r>
    </w:p>
    <w:p w:rsidR="00AD6097" w:rsidRDefault="00AD6097" w:rsidP="00957F93">
      <w:pPr>
        <w:pStyle w:val="a3"/>
        <w:snapToGrid w:val="0"/>
        <w:ind w:left="0" w:firstLine="567"/>
      </w:pPr>
      <w:r w:rsidRPr="008058BB">
        <w:t>– с записью развернутого решения или объяснения полученного ответа.</w:t>
      </w:r>
      <w:r w:rsidRPr="00A85935">
        <w:t xml:space="preserve"> </w:t>
      </w:r>
    </w:p>
    <w:p w:rsidR="00AD6097" w:rsidRPr="00A85935" w:rsidRDefault="00AD6097" w:rsidP="00957F93">
      <w:pPr>
        <w:pStyle w:val="a3"/>
        <w:snapToGrid w:val="0"/>
        <w:ind w:left="0" w:firstLine="567"/>
      </w:pPr>
      <w:r w:rsidRPr="00A85935">
        <w:t>Например, развернутое решение текстовой задачи может быть записано по вопросам, по действиям или с помощью числового выражения. Объяснение может быть представлено либо в виде развернутого решения (как в текстовой задаче), либо в виде действий и рассуждений, либо в виде рассуждений.</w:t>
      </w:r>
    </w:p>
    <w:p w:rsidR="00C04F3F" w:rsidRPr="00E34E43" w:rsidRDefault="00C04F3F" w:rsidP="00957F93">
      <w:pPr>
        <w:ind w:firstLine="567"/>
      </w:pPr>
      <w:r>
        <w:lastRenderedPageBreak/>
        <w:t>6</w:t>
      </w:r>
      <w:r w:rsidRPr="00E34E43">
        <w:t>) </w:t>
      </w:r>
      <w:r>
        <w:t xml:space="preserve">В системе оценки выполнения проверочной работы </w:t>
      </w:r>
      <w:r w:rsidRPr="007D13D9">
        <w:rPr>
          <w:u w:val="single"/>
        </w:rPr>
        <w:t>базов</w:t>
      </w:r>
      <w:r>
        <w:rPr>
          <w:u w:val="single"/>
        </w:rPr>
        <w:t>ый уровень достижений</w:t>
      </w:r>
      <w:r>
        <w:t xml:space="preserve"> принят за точку отсчета при определении других уровней, которые выше базового (повышенный и высокий) и ниже базового (пониженный и недостаточный). Выделение базового уровня объясняется тем, что его достижение является достаточным для продолжения обучения </w:t>
      </w:r>
      <w:r w:rsidR="00D2296C">
        <w:t>в 7 классе</w:t>
      </w:r>
      <w:r>
        <w:t xml:space="preserve">. Реальные достижения </w:t>
      </w:r>
      <w:proofErr w:type="gramStart"/>
      <w:r>
        <w:t>обучающихся</w:t>
      </w:r>
      <w:proofErr w:type="gramEnd"/>
      <w:r>
        <w:t xml:space="preserve"> могут соответствовать базовому уровню или  отличаться от него как в сторону превышения, так и в сторону </w:t>
      </w:r>
      <w:proofErr w:type="spellStart"/>
      <w:r>
        <w:t>недостижения</w:t>
      </w:r>
      <w:proofErr w:type="spellEnd"/>
      <w:r>
        <w:t xml:space="preserve">.  </w:t>
      </w:r>
    </w:p>
    <w:p w:rsidR="00601A26" w:rsidRDefault="00601A26" w:rsidP="00957F93">
      <w:pPr>
        <w:pStyle w:val="a3"/>
        <w:snapToGrid w:val="0"/>
        <w:spacing w:line="276" w:lineRule="auto"/>
        <w:ind w:left="0" w:firstLine="567"/>
      </w:pPr>
    </w:p>
    <w:p w:rsidR="00601A26" w:rsidRPr="00E34E43" w:rsidRDefault="00601A26" w:rsidP="00957F93">
      <w:pPr>
        <w:pStyle w:val="a3"/>
        <w:snapToGrid w:val="0"/>
        <w:spacing w:line="276" w:lineRule="auto"/>
        <w:ind w:left="0" w:firstLine="567"/>
      </w:pPr>
      <w:r>
        <w:t>В таблице 1 представлено распределение заданий по блокам содержания курса математики за 6 класс.</w:t>
      </w:r>
      <w:r w:rsidRPr="00E34E43">
        <w:t xml:space="preserve"> </w:t>
      </w:r>
    </w:p>
    <w:p w:rsidR="00AD6097" w:rsidRPr="007E6318" w:rsidRDefault="00AD6097" w:rsidP="00601A26">
      <w:pPr>
        <w:ind w:firstLine="0"/>
      </w:pPr>
    </w:p>
    <w:p w:rsidR="00AD6097" w:rsidRPr="00AC7EF1" w:rsidRDefault="00AD6097" w:rsidP="00AD6097">
      <w:pPr>
        <w:ind w:right="-1"/>
        <w:jc w:val="right"/>
        <w:rPr>
          <w:bCs/>
        </w:rPr>
      </w:pPr>
      <w:r w:rsidRPr="00AC7EF1">
        <w:rPr>
          <w:bC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326"/>
      </w:tblGrid>
      <w:tr w:rsidR="00AD6097" w:rsidRPr="00C37106" w:rsidTr="00AD6097">
        <w:tc>
          <w:tcPr>
            <w:tcW w:w="4819" w:type="dxa"/>
          </w:tcPr>
          <w:p w:rsidR="00AD6097" w:rsidRPr="00BD399B" w:rsidRDefault="00AD6097" w:rsidP="00AD6097">
            <w:pPr>
              <w:pStyle w:val="2"/>
              <w:spacing w:before="0"/>
              <w:jc w:val="center"/>
              <w:rPr>
                <w:rFonts w:ascii="Times New Roman" w:eastAsia="Times New Roman" w:hAnsi="Times New Roman" w:cs="Times New Roman"/>
                <w:color w:val="auto"/>
                <w:sz w:val="28"/>
                <w:szCs w:val="28"/>
              </w:rPr>
            </w:pPr>
            <w:r w:rsidRPr="00BD399B">
              <w:rPr>
                <w:rFonts w:ascii="Times New Roman" w:eastAsia="Times New Roman" w:hAnsi="Times New Roman" w:cs="Times New Roman"/>
                <w:color w:val="auto"/>
                <w:sz w:val="28"/>
                <w:szCs w:val="28"/>
              </w:rPr>
              <w:t>Блок содержания</w:t>
            </w:r>
          </w:p>
        </w:tc>
        <w:tc>
          <w:tcPr>
            <w:tcW w:w="4326" w:type="dxa"/>
          </w:tcPr>
          <w:p w:rsidR="00AD6097" w:rsidRPr="00BD399B" w:rsidRDefault="00AD6097" w:rsidP="00AD6097">
            <w:pPr>
              <w:jc w:val="center"/>
              <w:rPr>
                <w:b/>
                <w:bCs/>
              </w:rPr>
            </w:pPr>
            <w:r w:rsidRPr="00BD399B">
              <w:rPr>
                <w:b/>
                <w:bCs/>
              </w:rPr>
              <w:t xml:space="preserve">Число </w:t>
            </w:r>
            <w:r w:rsidR="00A77AF9">
              <w:rPr>
                <w:b/>
                <w:bCs/>
              </w:rPr>
              <w:t xml:space="preserve">и номера </w:t>
            </w:r>
            <w:r w:rsidRPr="00BD399B">
              <w:rPr>
                <w:b/>
                <w:bCs/>
              </w:rPr>
              <w:t>заданий в работе</w:t>
            </w:r>
          </w:p>
        </w:tc>
      </w:tr>
      <w:tr w:rsidR="00AD6097" w:rsidRPr="00C37106" w:rsidTr="00AD6097">
        <w:tc>
          <w:tcPr>
            <w:tcW w:w="4819" w:type="dxa"/>
          </w:tcPr>
          <w:p w:rsidR="00AD6097" w:rsidRPr="00C37106" w:rsidRDefault="00AD6097" w:rsidP="00AD6097">
            <w:pPr>
              <w:ind w:left="227" w:hanging="227"/>
            </w:pPr>
            <w:r w:rsidRPr="00C37106">
              <w:t xml:space="preserve">1. </w:t>
            </w:r>
            <w:r>
              <w:t>Рациональные числа</w:t>
            </w:r>
            <w:r w:rsidRPr="00C37106">
              <w:t xml:space="preserve"> </w:t>
            </w:r>
          </w:p>
        </w:tc>
        <w:tc>
          <w:tcPr>
            <w:tcW w:w="4326" w:type="dxa"/>
          </w:tcPr>
          <w:p w:rsidR="00AD6097" w:rsidRPr="00C37106" w:rsidRDefault="00AD6097" w:rsidP="00AD6097">
            <w:pPr>
              <w:ind w:left="284"/>
            </w:pPr>
            <w:r>
              <w:t>4</w:t>
            </w:r>
            <w:r w:rsidRPr="00C37106">
              <w:t xml:space="preserve">  (№ </w:t>
            </w:r>
            <w:r>
              <w:t>А</w:t>
            </w:r>
            <w:proofErr w:type="gramStart"/>
            <w:r>
              <w:t>1</w:t>
            </w:r>
            <w:proofErr w:type="gramEnd"/>
            <w:r>
              <w:t>, А2, А5, А6</w:t>
            </w:r>
            <w:r w:rsidRPr="00C37106">
              <w:t>)</w:t>
            </w:r>
          </w:p>
        </w:tc>
      </w:tr>
      <w:tr w:rsidR="00AD6097" w:rsidRPr="00C37106" w:rsidTr="00AD6097">
        <w:tc>
          <w:tcPr>
            <w:tcW w:w="4819" w:type="dxa"/>
          </w:tcPr>
          <w:p w:rsidR="00AD6097" w:rsidRPr="00C37106" w:rsidRDefault="00AD6097" w:rsidP="00AD6097">
            <w:pPr>
              <w:ind w:left="227" w:hanging="227"/>
            </w:pPr>
            <w:r w:rsidRPr="00C37106">
              <w:t xml:space="preserve">2. </w:t>
            </w:r>
            <w:r>
              <w:t>Пропорции, отношения, проценты</w:t>
            </w:r>
          </w:p>
        </w:tc>
        <w:tc>
          <w:tcPr>
            <w:tcW w:w="4326" w:type="dxa"/>
          </w:tcPr>
          <w:p w:rsidR="00AD6097" w:rsidRPr="00C37106" w:rsidRDefault="00AD6097" w:rsidP="00AD6097">
            <w:pPr>
              <w:ind w:left="284"/>
            </w:pPr>
            <w:r w:rsidRPr="00C37106">
              <w:t xml:space="preserve">2  (№ </w:t>
            </w:r>
            <w:r>
              <w:t>А3, А</w:t>
            </w:r>
            <w:proofErr w:type="gramStart"/>
            <w:r>
              <w:t>4</w:t>
            </w:r>
            <w:proofErr w:type="gramEnd"/>
            <w:r w:rsidRPr="00C37106">
              <w:t>)</w:t>
            </w:r>
          </w:p>
        </w:tc>
      </w:tr>
      <w:tr w:rsidR="00AD6097" w:rsidRPr="00C37106" w:rsidTr="00AD6097">
        <w:tc>
          <w:tcPr>
            <w:tcW w:w="4819" w:type="dxa"/>
          </w:tcPr>
          <w:p w:rsidR="00AD6097" w:rsidRPr="00C37106" w:rsidRDefault="00AD6097" w:rsidP="00AD6097">
            <w:pPr>
              <w:ind w:left="227" w:hanging="227"/>
            </w:pPr>
            <w:r>
              <w:t>3. Уравнения</w:t>
            </w:r>
          </w:p>
        </w:tc>
        <w:tc>
          <w:tcPr>
            <w:tcW w:w="4326" w:type="dxa"/>
          </w:tcPr>
          <w:p w:rsidR="00AD6097" w:rsidRPr="00C37106" w:rsidRDefault="00AD6097" w:rsidP="00A77AF9">
            <w:pPr>
              <w:ind w:left="284"/>
            </w:pPr>
            <w:r w:rsidRPr="00C37106">
              <w:t xml:space="preserve">2  (№ </w:t>
            </w:r>
            <w:r>
              <w:t>А</w:t>
            </w:r>
            <w:proofErr w:type="gramStart"/>
            <w:r>
              <w:t>7</w:t>
            </w:r>
            <w:proofErr w:type="gramEnd"/>
            <w:r>
              <w:t xml:space="preserve">, </w:t>
            </w:r>
            <w:r w:rsidR="00A77AF9">
              <w:t>В</w:t>
            </w:r>
            <w:r>
              <w:t>1</w:t>
            </w:r>
            <w:r w:rsidRPr="00C37106">
              <w:t>)</w:t>
            </w:r>
          </w:p>
        </w:tc>
      </w:tr>
      <w:tr w:rsidR="00AD6097" w:rsidRPr="00C37106" w:rsidTr="00AD6097">
        <w:tc>
          <w:tcPr>
            <w:tcW w:w="4819" w:type="dxa"/>
          </w:tcPr>
          <w:p w:rsidR="00AD6097" w:rsidRPr="00C37106" w:rsidRDefault="00AD6097" w:rsidP="00AD6097">
            <w:pPr>
              <w:ind w:left="227" w:hanging="227"/>
            </w:pPr>
            <w:r>
              <w:t>4. Т</w:t>
            </w:r>
            <w:r w:rsidRPr="00C37106">
              <w:t>екстов</w:t>
            </w:r>
            <w:r>
              <w:t xml:space="preserve">ые </w:t>
            </w:r>
            <w:r w:rsidRPr="00C37106">
              <w:t xml:space="preserve">задачи </w:t>
            </w:r>
          </w:p>
        </w:tc>
        <w:tc>
          <w:tcPr>
            <w:tcW w:w="4326" w:type="dxa"/>
          </w:tcPr>
          <w:p w:rsidR="00AD6097" w:rsidRPr="00C37106" w:rsidRDefault="00AD6097" w:rsidP="00A77AF9">
            <w:pPr>
              <w:ind w:left="284"/>
            </w:pPr>
            <w:r>
              <w:t>3</w:t>
            </w:r>
            <w:r w:rsidRPr="00C37106">
              <w:t xml:space="preserve">  (№ </w:t>
            </w:r>
            <w:r>
              <w:t>А11</w:t>
            </w:r>
            <w:r w:rsidRPr="00C37106">
              <w:t xml:space="preserve">, </w:t>
            </w:r>
            <w:r>
              <w:t>А</w:t>
            </w:r>
            <w:r w:rsidRPr="00C37106">
              <w:t>12</w:t>
            </w:r>
            <w:r>
              <w:t xml:space="preserve">, </w:t>
            </w:r>
            <w:r w:rsidR="00A77AF9">
              <w:t>В</w:t>
            </w:r>
            <w:proofErr w:type="gramStart"/>
            <w:r>
              <w:t>2</w:t>
            </w:r>
            <w:proofErr w:type="gramEnd"/>
            <w:r w:rsidRPr="00C37106">
              <w:t>)</w:t>
            </w:r>
          </w:p>
        </w:tc>
      </w:tr>
      <w:tr w:rsidR="00AD6097" w:rsidRPr="00C37106" w:rsidTr="00AD6097">
        <w:tc>
          <w:tcPr>
            <w:tcW w:w="4819" w:type="dxa"/>
          </w:tcPr>
          <w:p w:rsidR="00AD6097" w:rsidRPr="00C37106" w:rsidRDefault="00AD6097" w:rsidP="00AD6097">
            <w:pPr>
              <w:ind w:left="227" w:hanging="227"/>
            </w:pPr>
            <w:r>
              <w:t>5</w:t>
            </w:r>
            <w:r w:rsidRPr="00C37106">
              <w:t>. </w:t>
            </w:r>
            <w:r>
              <w:t>Геометрия</w:t>
            </w:r>
            <w:r w:rsidRPr="00C37106">
              <w:t xml:space="preserve"> </w:t>
            </w:r>
          </w:p>
        </w:tc>
        <w:tc>
          <w:tcPr>
            <w:tcW w:w="4326" w:type="dxa"/>
          </w:tcPr>
          <w:p w:rsidR="00AD6097" w:rsidRPr="00C37106" w:rsidRDefault="00AD6097" w:rsidP="00A77AF9">
            <w:pPr>
              <w:ind w:left="284"/>
            </w:pPr>
            <w:r>
              <w:t>2</w:t>
            </w:r>
            <w:r w:rsidRPr="00C37106">
              <w:t xml:space="preserve">  (№ </w:t>
            </w:r>
            <w:r>
              <w:t>А</w:t>
            </w:r>
            <w:r w:rsidRPr="00C37106">
              <w:t>1</w:t>
            </w:r>
            <w:r>
              <w:t>0</w:t>
            </w:r>
            <w:r w:rsidRPr="00C37106">
              <w:t>,</w:t>
            </w:r>
            <w:r>
              <w:t xml:space="preserve"> </w:t>
            </w:r>
            <w:r w:rsidR="00A77AF9">
              <w:t>В</w:t>
            </w:r>
            <w:r>
              <w:t>3</w:t>
            </w:r>
            <w:r w:rsidRPr="00C37106">
              <w:t>)</w:t>
            </w:r>
          </w:p>
        </w:tc>
      </w:tr>
      <w:tr w:rsidR="00AD6097" w:rsidRPr="00C37106" w:rsidTr="00AD6097">
        <w:tc>
          <w:tcPr>
            <w:tcW w:w="4819" w:type="dxa"/>
          </w:tcPr>
          <w:p w:rsidR="00AD6097" w:rsidRPr="00C37106" w:rsidRDefault="00AD6097" w:rsidP="00AD6097">
            <w:pPr>
              <w:ind w:left="227" w:hanging="227"/>
            </w:pPr>
            <w:r>
              <w:t>6</w:t>
            </w:r>
            <w:r w:rsidRPr="00C37106">
              <w:t xml:space="preserve">. </w:t>
            </w:r>
            <w:r>
              <w:t>Реальная математика</w:t>
            </w:r>
          </w:p>
        </w:tc>
        <w:tc>
          <w:tcPr>
            <w:tcW w:w="4326" w:type="dxa"/>
          </w:tcPr>
          <w:p w:rsidR="00AD6097" w:rsidRPr="00C37106" w:rsidRDefault="00AD6097" w:rsidP="00AD6097">
            <w:pPr>
              <w:ind w:left="284"/>
            </w:pPr>
            <w:r>
              <w:t>2  (№ А8, А</w:t>
            </w:r>
            <w:proofErr w:type="gramStart"/>
            <w:r>
              <w:t>9</w:t>
            </w:r>
            <w:proofErr w:type="gramEnd"/>
            <w:r w:rsidRPr="00C37106">
              <w:t>)</w:t>
            </w:r>
          </w:p>
        </w:tc>
      </w:tr>
      <w:tr w:rsidR="00AD6097" w:rsidRPr="00C37106" w:rsidTr="00AD6097">
        <w:trPr>
          <w:trHeight w:val="293"/>
        </w:trPr>
        <w:tc>
          <w:tcPr>
            <w:tcW w:w="4819" w:type="dxa"/>
          </w:tcPr>
          <w:p w:rsidR="00AD6097" w:rsidRPr="00C37106" w:rsidRDefault="00AD6097" w:rsidP="00AD6097">
            <w:pPr>
              <w:ind w:right="283"/>
              <w:jc w:val="right"/>
            </w:pPr>
            <w:r w:rsidRPr="00C37106">
              <w:t>Всего:</w:t>
            </w:r>
          </w:p>
        </w:tc>
        <w:tc>
          <w:tcPr>
            <w:tcW w:w="4326" w:type="dxa"/>
          </w:tcPr>
          <w:p w:rsidR="00AD6097" w:rsidRPr="00C37106" w:rsidRDefault="00AD6097" w:rsidP="00AD6097">
            <w:pPr>
              <w:ind w:left="284"/>
            </w:pPr>
            <w:r>
              <w:t>15</w:t>
            </w:r>
          </w:p>
        </w:tc>
      </w:tr>
    </w:tbl>
    <w:p w:rsidR="00AD6097" w:rsidRDefault="00AD6097" w:rsidP="00601A26">
      <w:pPr>
        <w:ind w:firstLine="0"/>
        <w:rPr>
          <w:b/>
          <w:i/>
        </w:rPr>
      </w:pPr>
    </w:p>
    <w:p w:rsidR="00AD6097" w:rsidRPr="008536C2" w:rsidRDefault="00AD6097" w:rsidP="00AD6097">
      <w:pPr>
        <w:ind w:firstLine="709"/>
        <w:jc w:val="center"/>
        <w:rPr>
          <w:b/>
        </w:rPr>
      </w:pPr>
    </w:p>
    <w:p w:rsidR="00AD6097" w:rsidRPr="008536C2" w:rsidRDefault="00AD6097" w:rsidP="00957F93">
      <w:pPr>
        <w:ind w:firstLine="709"/>
        <w:jc w:val="center"/>
        <w:rPr>
          <w:b/>
        </w:rPr>
      </w:pPr>
      <w:r w:rsidRPr="008536C2">
        <w:rPr>
          <w:b/>
        </w:rPr>
        <w:t xml:space="preserve">Распределение </w:t>
      </w:r>
      <w:r w:rsidR="008536C2">
        <w:rPr>
          <w:b/>
        </w:rPr>
        <w:t>об</w:t>
      </w:r>
      <w:r w:rsidRPr="008536C2">
        <w:rPr>
          <w:b/>
        </w:rPr>
        <w:t>уча</w:t>
      </w:r>
      <w:r w:rsidR="00E40FFF">
        <w:rPr>
          <w:b/>
        </w:rPr>
        <w:t>ю</w:t>
      </w:r>
      <w:r w:rsidRPr="008536C2">
        <w:rPr>
          <w:b/>
        </w:rPr>
        <w:t xml:space="preserve">щихся по уровням достижения </w:t>
      </w:r>
      <w:r w:rsidRPr="008536C2">
        <w:rPr>
          <w:b/>
        </w:rPr>
        <w:br/>
        <w:t>планируемых результатов</w:t>
      </w:r>
      <w:r w:rsidR="00D2296C">
        <w:rPr>
          <w:b/>
        </w:rPr>
        <w:t xml:space="preserve"> по математике</w:t>
      </w:r>
    </w:p>
    <w:p w:rsidR="00AD6097" w:rsidRPr="00E34E43" w:rsidRDefault="00AD6097" w:rsidP="00957F93">
      <w:r w:rsidRPr="00E34E43">
        <w:t>За выполнение каждого из 1</w:t>
      </w:r>
      <w:r>
        <w:t>2</w:t>
      </w:r>
      <w:r w:rsidRPr="00E34E43">
        <w:t xml:space="preserve"> базовых заданий </w:t>
      </w:r>
      <w:proofErr w:type="gramStart"/>
      <w:r w:rsidR="00D945F6">
        <w:t>обучающийся</w:t>
      </w:r>
      <w:proofErr w:type="gramEnd"/>
      <w:r w:rsidR="00D945F6">
        <w:t xml:space="preserve"> мог получить максимально</w:t>
      </w:r>
      <w:r w:rsidRPr="00E34E43">
        <w:t xml:space="preserve"> 1</w:t>
      </w:r>
      <w:r>
        <w:t>2</w:t>
      </w:r>
      <w:r w:rsidRPr="00E34E43">
        <w:t xml:space="preserve"> баллов, за </w:t>
      </w:r>
      <w:r>
        <w:t>3</w:t>
      </w:r>
      <w:r w:rsidRPr="00E34E43">
        <w:t xml:space="preserve"> задания повышенного уровня – </w:t>
      </w:r>
      <w:r>
        <w:t>6</w:t>
      </w:r>
      <w:r w:rsidRPr="00E34E43">
        <w:t xml:space="preserve"> баллов. </w:t>
      </w:r>
    </w:p>
    <w:p w:rsidR="00D945F6" w:rsidRDefault="00AD6097" w:rsidP="00957F93">
      <w:pPr>
        <w:pStyle w:val="a6"/>
        <w:ind w:right="50" w:firstLine="720"/>
      </w:pPr>
      <w:r w:rsidRPr="00E34E43">
        <w:t xml:space="preserve">Считается, что </w:t>
      </w:r>
      <w:r w:rsidRPr="00E34E43">
        <w:rPr>
          <w:u w:val="single"/>
        </w:rPr>
        <w:t>базовый</w:t>
      </w:r>
      <w:r w:rsidRPr="00E34E43">
        <w:t xml:space="preserve"> уровень </w:t>
      </w:r>
      <w:r>
        <w:t xml:space="preserve">математической подготовки </w:t>
      </w:r>
      <w:r w:rsidRPr="00E34E43">
        <w:rPr>
          <w:b/>
        </w:rPr>
        <w:t>не</w:t>
      </w:r>
      <w:r w:rsidRPr="00E34E43">
        <w:t xml:space="preserve"> достигается,  если выполнено  менее 65% базовых  заданий (получено менее  </w:t>
      </w:r>
      <w:r>
        <w:t>8</w:t>
      </w:r>
      <w:r w:rsidRPr="00E34E43">
        <w:t xml:space="preserve"> баллов за 1</w:t>
      </w:r>
      <w:r>
        <w:t>2</w:t>
      </w:r>
      <w:r w:rsidRPr="00E34E43">
        <w:t xml:space="preserve"> заданий базового уровня).  Считается, что </w:t>
      </w:r>
      <w:r w:rsidRPr="00E34E43">
        <w:rPr>
          <w:u w:val="single"/>
        </w:rPr>
        <w:t>способность</w:t>
      </w:r>
      <w:r w:rsidRPr="00E34E43">
        <w:t xml:space="preserve"> выполнять повышенные задания </w:t>
      </w:r>
      <w:r w:rsidRPr="00E34E43">
        <w:rPr>
          <w:b/>
        </w:rPr>
        <w:t>не</w:t>
      </w:r>
      <w:r w:rsidRPr="00E34E43">
        <w:t xml:space="preserve"> проявляется, если получено менее 50% баллов за задания повышенного уровня (менее </w:t>
      </w:r>
      <w:r>
        <w:t xml:space="preserve">3 </w:t>
      </w:r>
      <w:r w:rsidRPr="00E34E43">
        <w:t xml:space="preserve">баллов  из </w:t>
      </w:r>
      <w:r>
        <w:t>6</w:t>
      </w:r>
      <w:r w:rsidRPr="00E34E43">
        <w:t xml:space="preserve"> возможных  за </w:t>
      </w:r>
      <w:r>
        <w:t>3</w:t>
      </w:r>
      <w:r w:rsidRPr="00E34E43">
        <w:t xml:space="preserve"> задания). </w:t>
      </w:r>
    </w:p>
    <w:p w:rsidR="00AD6097" w:rsidRPr="00660905" w:rsidRDefault="00AD6097" w:rsidP="00957F93">
      <w:pPr>
        <w:ind w:firstLine="714"/>
      </w:pPr>
      <w:r w:rsidRPr="00E34E43">
        <w:rPr>
          <w:iCs/>
        </w:rPr>
        <w:t xml:space="preserve">Принимая во внимание оба предлагаемых критерия (достижение </w:t>
      </w:r>
      <w:r w:rsidR="00D945F6">
        <w:rPr>
          <w:iCs/>
        </w:rPr>
        <w:t>об</w:t>
      </w:r>
      <w:r w:rsidRPr="00E34E43">
        <w:rPr>
          <w:iCs/>
        </w:rPr>
        <w:t>уча</w:t>
      </w:r>
      <w:r w:rsidR="00D945F6">
        <w:rPr>
          <w:iCs/>
        </w:rPr>
        <w:t>ю</w:t>
      </w:r>
      <w:r w:rsidRPr="00E34E43">
        <w:rPr>
          <w:iCs/>
        </w:rPr>
        <w:t xml:space="preserve">щимся уровня базовой подготовки, проявление способности применять знания в новой учебной и практической ситуации), </w:t>
      </w:r>
      <w:r w:rsidR="00CE09CB">
        <w:rPr>
          <w:iCs/>
        </w:rPr>
        <w:t>обу</w:t>
      </w:r>
      <w:r w:rsidRPr="00E34E43">
        <w:rPr>
          <w:iCs/>
        </w:rPr>
        <w:t>ча</w:t>
      </w:r>
      <w:r w:rsidR="00CE09CB">
        <w:rPr>
          <w:iCs/>
        </w:rPr>
        <w:t>ю</w:t>
      </w:r>
      <w:r w:rsidRPr="00E34E43">
        <w:rPr>
          <w:iCs/>
        </w:rPr>
        <w:t>щи</w:t>
      </w:r>
      <w:r>
        <w:rPr>
          <w:iCs/>
        </w:rPr>
        <w:t>е</w:t>
      </w:r>
      <w:r w:rsidRPr="00E34E43">
        <w:rPr>
          <w:iCs/>
        </w:rPr>
        <w:t>ся распредел</w:t>
      </w:r>
      <w:r>
        <w:rPr>
          <w:iCs/>
        </w:rPr>
        <w:t xml:space="preserve">яются </w:t>
      </w:r>
      <w:r w:rsidRPr="00E34E43">
        <w:rPr>
          <w:iCs/>
        </w:rPr>
        <w:t xml:space="preserve">на  </w:t>
      </w:r>
      <w:r>
        <w:rPr>
          <w:iCs/>
        </w:rPr>
        <w:t xml:space="preserve">пять </w:t>
      </w:r>
      <w:r w:rsidRPr="00E34E43">
        <w:rPr>
          <w:iCs/>
        </w:rPr>
        <w:t xml:space="preserve"> групп</w:t>
      </w:r>
      <w:r>
        <w:rPr>
          <w:iCs/>
        </w:rPr>
        <w:t xml:space="preserve"> (таблиц</w:t>
      </w:r>
      <w:r w:rsidR="00D945F6">
        <w:rPr>
          <w:iCs/>
        </w:rPr>
        <w:t>а</w:t>
      </w:r>
      <w:r>
        <w:rPr>
          <w:iCs/>
        </w:rPr>
        <w:t xml:space="preserve"> </w:t>
      </w:r>
      <w:r w:rsidR="00601A26">
        <w:rPr>
          <w:iCs/>
        </w:rPr>
        <w:t>2</w:t>
      </w:r>
      <w:r>
        <w:rPr>
          <w:iCs/>
        </w:rPr>
        <w:t>) .</w:t>
      </w:r>
      <w:r w:rsidRPr="00E34E43">
        <w:rPr>
          <w:iCs/>
          <w:sz w:val="32"/>
          <w:szCs w:val="32"/>
        </w:rPr>
        <w:t xml:space="preserve"> </w:t>
      </w:r>
      <w:r w:rsidR="00660905" w:rsidRPr="00F5106E">
        <w:t xml:space="preserve">Достижение любого уровня подготовки по </w:t>
      </w:r>
      <w:r w:rsidR="00660905">
        <w:t>математике</w:t>
      </w:r>
      <w:r w:rsidR="00660905" w:rsidRPr="00F5106E">
        <w:t xml:space="preserve"> не оценивается отметкой по традиционной пятибалльной шкале, а характеризуется качественным описанием достигнутого  уровня.</w:t>
      </w:r>
    </w:p>
    <w:p w:rsidR="00957F93" w:rsidRDefault="00957F93" w:rsidP="00AD6097">
      <w:pPr>
        <w:pStyle w:val="a6"/>
        <w:ind w:right="50" w:firstLine="720"/>
        <w:jc w:val="right"/>
        <w:rPr>
          <w:iCs/>
        </w:rPr>
      </w:pPr>
    </w:p>
    <w:p w:rsidR="00957F93" w:rsidRDefault="00957F93" w:rsidP="00AD6097">
      <w:pPr>
        <w:pStyle w:val="a6"/>
        <w:ind w:right="50" w:firstLine="720"/>
        <w:jc w:val="right"/>
        <w:rPr>
          <w:iCs/>
        </w:rPr>
      </w:pPr>
    </w:p>
    <w:p w:rsidR="00957F93" w:rsidRDefault="00957F93" w:rsidP="00AD6097">
      <w:pPr>
        <w:pStyle w:val="a6"/>
        <w:ind w:right="50" w:firstLine="720"/>
        <w:jc w:val="right"/>
        <w:rPr>
          <w:iCs/>
        </w:rPr>
      </w:pPr>
    </w:p>
    <w:p w:rsidR="00957F93" w:rsidRDefault="00957F93" w:rsidP="00AD6097">
      <w:pPr>
        <w:pStyle w:val="a6"/>
        <w:ind w:right="50" w:firstLine="720"/>
        <w:jc w:val="right"/>
        <w:rPr>
          <w:iCs/>
        </w:rPr>
      </w:pPr>
    </w:p>
    <w:p w:rsidR="00AD6097" w:rsidRPr="00FF6517" w:rsidRDefault="00AD6097" w:rsidP="00AD6097">
      <w:pPr>
        <w:pStyle w:val="a6"/>
        <w:ind w:right="50" w:firstLine="720"/>
        <w:jc w:val="right"/>
        <w:rPr>
          <w:iCs/>
        </w:rPr>
      </w:pPr>
      <w:r w:rsidRPr="00FF6517">
        <w:rPr>
          <w:iCs/>
        </w:rPr>
        <w:t xml:space="preserve">Таблица </w:t>
      </w:r>
      <w:r w:rsidR="00601A26">
        <w:rPr>
          <w:iCs/>
        </w:rPr>
        <w:t>2</w:t>
      </w:r>
    </w:p>
    <w:p w:rsidR="00AD6097" w:rsidRPr="00CE09CB" w:rsidRDefault="00AD6097" w:rsidP="00601A26">
      <w:pPr>
        <w:jc w:val="center"/>
        <w:rPr>
          <w:b/>
          <w:sz w:val="24"/>
          <w:szCs w:val="24"/>
        </w:rPr>
      </w:pPr>
      <w:r w:rsidRPr="00CE09CB">
        <w:rPr>
          <w:b/>
          <w:sz w:val="24"/>
          <w:szCs w:val="24"/>
        </w:rPr>
        <w:t>Критерии выделения уровней подготовки</w:t>
      </w:r>
    </w:p>
    <w:p w:rsidR="00AD6097" w:rsidRPr="00CE09CB" w:rsidRDefault="00AD6097" w:rsidP="00601A26">
      <w:pPr>
        <w:jc w:val="center"/>
        <w:rPr>
          <w:b/>
          <w:sz w:val="24"/>
          <w:szCs w:val="24"/>
        </w:rPr>
      </w:pPr>
      <w:r w:rsidRPr="00CE09CB">
        <w:rPr>
          <w:b/>
          <w:sz w:val="24"/>
          <w:szCs w:val="24"/>
        </w:rPr>
        <w:t>на основе выполнения итоговой работы по математике</w:t>
      </w:r>
    </w:p>
    <w:p w:rsidR="00AD6097" w:rsidRDefault="00AD6097" w:rsidP="00601A26">
      <w:pPr>
        <w:pStyle w:val="a6"/>
        <w:ind w:right="50" w:firstLine="720"/>
        <w:jc w:val="center"/>
        <w:rPr>
          <w:b/>
          <w:sz w:val="24"/>
          <w:szCs w:val="24"/>
        </w:rPr>
      </w:pPr>
      <w:r w:rsidRPr="00CE09CB">
        <w:rPr>
          <w:b/>
          <w:sz w:val="24"/>
          <w:szCs w:val="24"/>
        </w:rPr>
        <w:t>для 6 класса в 2015/2016 учебном году</w:t>
      </w:r>
    </w:p>
    <w:p w:rsidR="00CE09CB" w:rsidRPr="00CE09CB" w:rsidRDefault="00CE09CB" w:rsidP="00601A26">
      <w:pPr>
        <w:pStyle w:val="a6"/>
        <w:ind w:right="50" w:firstLine="720"/>
        <w:jc w:val="center"/>
        <w:rPr>
          <w:iCs/>
          <w:sz w:val="24"/>
          <w:szCs w:val="24"/>
        </w:rPr>
      </w:pPr>
    </w:p>
    <w:tbl>
      <w:tblPr>
        <w:tblW w:w="5318" w:type="pct"/>
        <w:jc w:val="center"/>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0"/>
        <w:gridCol w:w="7240"/>
      </w:tblGrid>
      <w:tr w:rsidR="00AD6097" w:rsidRPr="00E34E43" w:rsidTr="008536C2">
        <w:trPr>
          <w:trHeight w:val="838"/>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jc w:val="center"/>
              <w:rPr>
                <w:b/>
                <w:i/>
                <w:sz w:val="24"/>
                <w:szCs w:val="24"/>
              </w:rPr>
            </w:pPr>
            <w:r w:rsidRPr="00CE09CB">
              <w:rPr>
                <w:b/>
                <w:i/>
                <w:sz w:val="24"/>
                <w:szCs w:val="24"/>
              </w:rPr>
              <w:t>Уровень</w:t>
            </w:r>
          </w:p>
          <w:p w:rsidR="00AD6097" w:rsidRPr="00E34E43" w:rsidRDefault="00AD6097" w:rsidP="00AD6097">
            <w:pPr>
              <w:jc w:val="center"/>
              <w:rPr>
                <w:b/>
                <w:i/>
              </w:rPr>
            </w:pPr>
            <w:r w:rsidRPr="00CE09CB">
              <w:rPr>
                <w:b/>
                <w:i/>
                <w:sz w:val="24"/>
                <w:szCs w:val="24"/>
              </w:rPr>
              <w:t>подготовки</w:t>
            </w:r>
          </w:p>
        </w:tc>
        <w:tc>
          <w:tcPr>
            <w:tcW w:w="3556" w:type="pct"/>
            <w:tcBorders>
              <w:top w:val="single" w:sz="4" w:space="0" w:color="000000"/>
              <w:left w:val="single" w:sz="4" w:space="0" w:color="000000"/>
              <w:bottom w:val="single" w:sz="4" w:space="0" w:color="000000"/>
              <w:right w:val="single" w:sz="4" w:space="0" w:color="000000"/>
            </w:tcBorders>
            <w:vAlign w:val="center"/>
          </w:tcPr>
          <w:p w:rsidR="00601A26" w:rsidRPr="00CE09CB" w:rsidRDefault="00601A26" w:rsidP="00601A26">
            <w:pPr>
              <w:jc w:val="center"/>
              <w:rPr>
                <w:b/>
                <w:sz w:val="24"/>
                <w:szCs w:val="24"/>
              </w:rPr>
            </w:pPr>
            <w:r w:rsidRPr="00CE09CB">
              <w:rPr>
                <w:b/>
                <w:sz w:val="24"/>
                <w:szCs w:val="24"/>
              </w:rPr>
              <w:t xml:space="preserve">Количество баллов </w:t>
            </w:r>
            <w:proofErr w:type="gramStart"/>
            <w:r w:rsidRPr="00CE09CB">
              <w:rPr>
                <w:b/>
                <w:sz w:val="24"/>
                <w:szCs w:val="24"/>
              </w:rPr>
              <w:t>из</w:t>
            </w:r>
            <w:proofErr w:type="gramEnd"/>
            <w:r w:rsidRPr="00CE09CB">
              <w:rPr>
                <w:b/>
                <w:sz w:val="24"/>
                <w:szCs w:val="24"/>
              </w:rPr>
              <w:t xml:space="preserve"> возможных:</w:t>
            </w:r>
          </w:p>
          <w:p w:rsidR="00601A26" w:rsidRPr="00601A26" w:rsidRDefault="00601A26" w:rsidP="00601A26">
            <w:pPr>
              <w:jc w:val="center"/>
              <w:rPr>
                <w:sz w:val="24"/>
                <w:szCs w:val="24"/>
              </w:rPr>
            </w:pPr>
            <w:r w:rsidRPr="00601A26">
              <w:rPr>
                <w:sz w:val="24"/>
                <w:szCs w:val="24"/>
              </w:rPr>
              <w:t>1</w:t>
            </w:r>
            <w:r>
              <w:rPr>
                <w:sz w:val="24"/>
                <w:szCs w:val="24"/>
              </w:rPr>
              <w:t>2</w:t>
            </w:r>
            <w:r w:rsidRPr="00601A26">
              <w:rPr>
                <w:sz w:val="24"/>
                <w:szCs w:val="24"/>
              </w:rPr>
              <w:t xml:space="preserve"> – за задания базового уровня сложности </w:t>
            </w:r>
          </w:p>
          <w:p w:rsidR="00AD6097" w:rsidRPr="00E34E43" w:rsidRDefault="00601A26" w:rsidP="00601A26">
            <w:pPr>
              <w:rPr>
                <w:i/>
              </w:rPr>
            </w:pPr>
            <w:r>
              <w:rPr>
                <w:sz w:val="24"/>
                <w:szCs w:val="24"/>
              </w:rPr>
              <w:t xml:space="preserve">                 6</w:t>
            </w:r>
            <w:r w:rsidRPr="00601A26">
              <w:rPr>
                <w:sz w:val="24"/>
                <w:szCs w:val="24"/>
              </w:rPr>
              <w:t xml:space="preserve"> –  за задания повышенного уровня сложности</w:t>
            </w:r>
          </w:p>
        </w:tc>
      </w:tr>
      <w:tr w:rsidR="00AD6097" w:rsidRPr="00E34E43" w:rsidTr="00957F93">
        <w:trPr>
          <w:trHeight w:val="397"/>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b/>
                <w:i/>
                <w:sz w:val="24"/>
                <w:szCs w:val="24"/>
              </w:rPr>
            </w:pPr>
            <w:r w:rsidRPr="00CE09CB">
              <w:rPr>
                <w:b/>
                <w:i/>
                <w:sz w:val="24"/>
                <w:szCs w:val="24"/>
              </w:rPr>
              <w:t>Недостаточный</w:t>
            </w:r>
          </w:p>
        </w:tc>
        <w:tc>
          <w:tcPr>
            <w:tcW w:w="3556"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sz w:val="24"/>
                <w:szCs w:val="24"/>
              </w:rPr>
            </w:pPr>
            <w:r w:rsidRPr="00CE09CB">
              <w:rPr>
                <w:sz w:val="24"/>
                <w:szCs w:val="24"/>
              </w:rPr>
              <w:t xml:space="preserve">0 –4 базовых заданий  </w:t>
            </w:r>
          </w:p>
          <w:p w:rsidR="00AD6097" w:rsidRPr="00CE09CB" w:rsidRDefault="00957F93" w:rsidP="00AD6097">
            <w:pPr>
              <w:rPr>
                <w:sz w:val="24"/>
                <w:szCs w:val="24"/>
              </w:rPr>
            </w:pPr>
            <w:r>
              <w:rPr>
                <w:sz w:val="24"/>
                <w:szCs w:val="24"/>
              </w:rPr>
              <w:t>и</w:t>
            </w:r>
            <w:r w:rsidR="00AD6097" w:rsidRPr="00CE09CB">
              <w:rPr>
                <w:sz w:val="24"/>
                <w:szCs w:val="24"/>
              </w:rPr>
              <w:t xml:space="preserve">                                           </w:t>
            </w:r>
          </w:p>
          <w:p w:rsidR="00AD6097" w:rsidRPr="00CE09CB" w:rsidRDefault="00AD6097" w:rsidP="00AD6097">
            <w:pPr>
              <w:rPr>
                <w:b/>
                <w:sz w:val="24"/>
                <w:szCs w:val="24"/>
              </w:rPr>
            </w:pPr>
            <w:r w:rsidRPr="00CE09CB">
              <w:rPr>
                <w:sz w:val="24"/>
                <w:szCs w:val="24"/>
              </w:rPr>
              <w:t xml:space="preserve">0 – 6  баллов за задания повышенного уровня           </w:t>
            </w:r>
          </w:p>
        </w:tc>
      </w:tr>
      <w:tr w:rsidR="00AD6097" w:rsidRPr="00E34E43" w:rsidTr="00957F93">
        <w:trPr>
          <w:trHeight w:val="397"/>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b/>
                <w:i/>
                <w:sz w:val="24"/>
                <w:szCs w:val="24"/>
              </w:rPr>
            </w:pPr>
            <w:r w:rsidRPr="00CE09CB">
              <w:rPr>
                <w:b/>
                <w:i/>
                <w:sz w:val="24"/>
                <w:szCs w:val="24"/>
              </w:rPr>
              <w:t>Пониженный</w:t>
            </w:r>
          </w:p>
        </w:tc>
        <w:tc>
          <w:tcPr>
            <w:tcW w:w="3556"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sz w:val="24"/>
                <w:szCs w:val="24"/>
              </w:rPr>
            </w:pPr>
            <w:r w:rsidRPr="00CE09CB">
              <w:rPr>
                <w:sz w:val="24"/>
                <w:szCs w:val="24"/>
              </w:rPr>
              <w:t xml:space="preserve">5 – 7   базовых заданий  </w:t>
            </w:r>
          </w:p>
          <w:p w:rsidR="00AD6097" w:rsidRPr="00CE09CB" w:rsidRDefault="00AD6097" w:rsidP="00AD6097">
            <w:pPr>
              <w:rPr>
                <w:sz w:val="24"/>
                <w:szCs w:val="24"/>
              </w:rPr>
            </w:pPr>
            <w:r w:rsidRPr="00CE09CB">
              <w:rPr>
                <w:sz w:val="24"/>
                <w:szCs w:val="24"/>
              </w:rPr>
              <w:t xml:space="preserve">и                                           </w:t>
            </w:r>
          </w:p>
          <w:p w:rsidR="00AD6097" w:rsidRPr="00CE09CB" w:rsidRDefault="00AD6097" w:rsidP="00AD6097">
            <w:pPr>
              <w:rPr>
                <w:b/>
                <w:sz w:val="24"/>
                <w:szCs w:val="24"/>
              </w:rPr>
            </w:pPr>
            <w:r w:rsidRPr="00CE09CB">
              <w:rPr>
                <w:sz w:val="24"/>
                <w:szCs w:val="24"/>
              </w:rPr>
              <w:t xml:space="preserve">0 – 6   баллов за задания повышенного уровня        </w:t>
            </w:r>
          </w:p>
        </w:tc>
      </w:tr>
      <w:tr w:rsidR="00AD6097" w:rsidRPr="00E34E43" w:rsidTr="00957F93">
        <w:trPr>
          <w:trHeight w:val="397"/>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b/>
                <w:i/>
                <w:sz w:val="24"/>
                <w:szCs w:val="24"/>
              </w:rPr>
            </w:pPr>
            <w:r w:rsidRPr="00CE09CB">
              <w:rPr>
                <w:b/>
                <w:i/>
                <w:sz w:val="24"/>
                <w:szCs w:val="24"/>
              </w:rPr>
              <w:t>Базовый</w:t>
            </w:r>
          </w:p>
        </w:tc>
        <w:tc>
          <w:tcPr>
            <w:tcW w:w="3556"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sz w:val="24"/>
                <w:szCs w:val="24"/>
              </w:rPr>
            </w:pPr>
            <w:r w:rsidRPr="00CE09CB">
              <w:rPr>
                <w:sz w:val="24"/>
                <w:szCs w:val="24"/>
              </w:rPr>
              <w:t xml:space="preserve">8 –12  базовых заданий </w:t>
            </w:r>
          </w:p>
          <w:p w:rsidR="00AD6097" w:rsidRPr="00CE09CB" w:rsidRDefault="00AD6097" w:rsidP="00AD6097">
            <w:pPr>
              <w:rPr>
                <w:sz w:val="24"/>
                <w:szCs w:val="24"/>
              </w:rPr>
            </w:pPr>
            <w:r w:rsidRPr="00CE09CB">
              <w:rPr>
                <w:sz w:val="24"/>
                <w:szCs w:val="24"/>
              </w:rPr>
              <w:t xml:space="preserve">и                                         </w:t>
            </w:r>
          </w:p>
          <w:p w:rsidR="00AD6097" w:rsidRPr="00CE09CB" w:rsidRDefault="00AD6097" w:rsidP="00AD6097">
            <w:pPr>
              <w:rPr>
                <w:b/>
                <w:sz w:val="24"/>
                <w:szCs w:val="24"/>
              </w:rPr>
            </w:pPr>
            <w:r w:rsidRPr="00CE09CB">
              <w:rPr>
                <w:sz w:val="24"/>
                <w:szCs w:val="24"/>
              </w:rPr>
              <w:t xml:space="preserve">  0 – 2  балла за задания повышенного уровня          </w:t>
            </w:r>
          </w:p>
        </w:tc>
      </w:tr>
      <w:tr w:rsidR="00AD6097" w:rsidRPr="00E34E43" w:rsidTr="00957F93">
        <w:trPr>
          <w:trHeight w:val="397"/>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b/>
                <w:i/>
                <w:sz w:val="24"/>
                <w:szCs w:val="24"/>
              </w:rPr>
            </w:pPr>
            <w:r w:rsidRPr="00CE09CB">
              <w:rPr>
                <w:b/>
                <w:i/>
                <w:sz w:val="24"/>
                <w:szCs w:val="24"/>
              </w:rPr>
              <w:t>Повышенный</w:t>
            </w:r>
          </w:p>
        </w:tc>
        <w:tc>
          <w:tcPr>
            <w:tcW w:w="3556"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sz w:val="24"/>
                <w:szCs w:val="24"/>
              </w:rPr>
            </w:pPr>
            <w:r w:rsidRPr="00CE09CB">
              <w:rPr>
                <w:sz w:val="24"/>
                <w:szCs w:val="24"/>
              </w:rPr>
              <w:t xml:space="preserve">8 – 12  базовых заданий </w:t>
            </w:r>
          </w:p>
          <w:p w:rsidR="00AD6097" w:rsidRPr="00CE09CB" w:rsidRDefault="00AD6097" w:rsidP="00AD6097">
            <w:pPr>
              <w:rPr>
                <w:sz w:val="24"/>
                <w:szCs w:val="24"/>
              </w:rPr>
            </w:pPr>
            <w:r w:rsidRPr="00CE09CB">
              <w:rPr>
                <w:sz w:val="24"/>
                <w:szCs w:val="24"/>
              </w:rPr>
              <w:t xml:space="preserve">и                                        </w:t>
            </w:r>
          </w:p>
          <w:p w:rsidR="00AD6097" w:rsidRPr="00CE09CB" w:rsidRDefault="00AD6097" w:rsidP="00AD6097">
            <w:pPr>
              <w:rPr>
                <w:sz w:val="24"/>
                <w:szCs w:val="24"/>
              </w:rPr>
            </w:pPr>
            <w:r w:rsidRPr="00CE09CB">
              <w:rPr>
                <w:sz w:val="24"/>
                <w:szCs w:val="24"/>
              </w:rPr>
              <w:t xml:space="preserve">  3 – 4  балла за задания повышенного уровня         </w:t>
            </w:r>
          </w:p>
        </w:tc>
      </w:tr>
      <w:tr w:rsidR="00AD6097" w:rsidRPr="00E34E43" w:rsidTr="00957F93">
        <w:trPr>
          <w:trHeight w:val="397"/>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b/>
                <w:i/>
                <w:sz w:val="24"/>
                <w:szCs w:val="24"/>
              </w:rPr>
            </w:pPr>
            <w:r w:rsidRPr="00CE09CB">
              <w:rPr>
                <w:b/>
                <w:i/>
                <w:sz w:val="24"/>
                <w:szCs w:val="24"/>
              </w:rPr>
              <w:t>Высокий</w:t>
            </w:r>
          </w:p>
        </w:tc>
        <w:tc>
          <w:tcPr>
            <w:tcW w:w="3556" w:type="pct"/>
            <w:tcBorders>
              <w:top w:val="single" w:sz="4" w:space="0" w:color="000000"/>
              <w:left w:val="single" w:sz="4" w:space="0" w:color="000000"/>
              <w:bottom w:val="single" w:sz="4" w:space="0" w:color="000000"/>
              <w:right w:val="single" w:sz="4" w:space="0" w:color="000000"/>
            </w:tcBorders>
            <w:vAlign w:val="center"/>
          </w:tcPr>
          <w:p w:rsidR="00AD6097" w:rsidRPr="00CE09CB" w:rsidRDefault="00AD6097" w:rsidP="00AD6097">
            <w:pPr>
              <w:rPr>
                <w:sz w:val="24"/>
                <w:szCs w:val="24"/>
              </w:rPr>
            </w:pPr>
            <w:r w:rsidRPr="00CE09CB">
              <w:rPr>
                <w:sz w:val="24"/>
                <w:szCs w:val="24"/>
              </w:rPr>
              <w:t>10 – 12 базовых заданий</w:t>
            </w:r>
          </w:p>
          <w:p w:rsidR="00AD6097" w:rsidRPr="00CE09CB" w:rsidRDefault="00AD6097" w:rsidP="00AD6097">
            <w:pPr>
              <w:rPr>
                <w:sz w:val="24"/>
                <w:szCs w:val="24"/>
              </w:rPr>
            </w:pPr>
            <w:r w:rsidRPr="00CE09CB">
              <w:rPr>
                <w:sz w:val="24"/>
                <w:szCs w:val="24"/>
              </w:rPr>
              <w:t xml:space="preserve"> и                                         </w:t>
            </w:r>
          </w:p>
          <w:p w:rsidR="00AD6097" w:rsidRPr="00546B58" w:rsidRDefault="00AD6097" w:rsidP="00546B58">
            <w:pPr>
              <w:pStyle w:val="a3"/>
              <w:numPr>
                <w:ilvl w:val="0"/>
                <w:numId w:val="24"/>
              </w:numPr>
              <w:rPr>
                <w:b/>
                <w:sz w:val="24"/>
                <w:szCs w:val="24"/>
              </w:rPr>
            </w:pPr>
            <w:r w:rsidRPr="00546B58">
              <w:rPr>
                <w:sz w:val="24"/>
                <w:szCs w:val="24"/>
              </w:rPr>
              <w:t xml:space="preserve">– 6  баллов за задания повышенного уровня        </w:t>
            </w:r>
          </w:p>
        </w:tc>
      </w:tr>
    </w:tbl>
    <w:p w:rsidR="008004B5" w:rsidRDefault="008004B5" w:rsidP="008004B5">
      <w:pPr>
        <w:ind w:firstLine="0"/>
        <w:rPr>
          <w:b/>
        </w:rPr>
      </w:pPr>
    </w:p>
    <w:p w:rsidR="00546B58" w:rsidRDefault="00546B58" w:rsidP="00546B58">
      <w:pPr>
        <w:ind w:left="283" w:firstLine="0"/>
        <w:rPr>
          <w:b/>
        </w:rPr>
      </w:pPr>
    </w:p>
    <w:p w:rsidR="00E40FFF" w:rsidRPr="00546B58" w:rsidRDefault="00546B58" w:rsidP="00546B58">
      <w:pPr>
        <w:ind w:left="283" w:firstLine="0"/>
        <w:rPr>
          <w:b/>
        </w:rPr>
      </w:pPr>
      <w:r w:rsidRPr="00546B58">
        <w:rPr>
          <w:b/>
        </w:rPr>
        <w:t>2.2.Русский язык</w:t>
      </w:r>
    </w:p>
    <w:p w:rsidR="00AD6097" w:rsidRPr="00AD6097" w:rsidRDefault="00AD6097" w:rsidP="00AD6097">
      <w:pPr>
        <w:rPr>
          <w:b/>
          <w:sz w:val="32"/>
          <w:szCs w:val="32"/>
        </w:rPr>
      </w:pPr>
    </w:p>
    <w:p w:rsidR="008004B5" w:rsidRPr="006828ED" w:rsidRDefault="008004B5" w:rsidP="00957F93">
      <w:pPr>
        <w:ind w:firstLine="567"/>
      </w:pPr>
      <w:r>
        <w:t>Проверочная р</w:t>
      </w:r>
      <w:r w:rsidRPr="006828ED">
        <w:t xml:space="preserve">абота предназначена для оценки индивидуальных </w:t>
      </w:r>
      <w:proofErr w:type="gramStart"/>
      <w:r w:rsidRPr="006828ED">
        <w:t>достижений планируемых результатов освоения основной образовател</w:t>
      </w:r>
      <w:r>
        <w:t xml:space="preserve">ьной программы основного общего </w:t>
      </w:r>
      <w:r w:rsidRPr="006828ED">
        <w:t>образования</w:t>
      </w:r>
      <w:proofErr w:type="gramEnd"/>
      <w:r w:rsidRPr="006828ED">
        <w:t xml:space="preserve"> по русскому языку обучающихся 6-х классов в школах – пилот</w:t>
      </w:r>
      <w:r>
        <w:t>ах</w:t>
      </w:r>
      <w:r w:rsidRPr="006828ED">
        <w:t xml:space="preserve"> по введению ФГОС. </w:t>
      </w:r>
    </w:p>
    <w:p w:rsidR="008004B5" w:rsidRPr="005F5BC1" w:rsidRDefault="008004B5" w:rsidP="00957F93">
      <w:pPr>
        <w:ind w:firstLine="567"/>
      </w:pPr>
      <w:proofErr w:type="gramStart"/>
      <w:r w:rsidRPr="005F5BC1">
        <w:t xml:space="preserve">Содержание и структура </w:t>
      </w:r>
      <w:r>
        <w:t>проверочной</w:t>
      </w:r>
      <w:r w:rsidRPr="005F5BC1">
        <w:t xml:space="preserve"> работы по </w:t>
      </w:r>
      <w:r w:rsidR="007C6CE5">
        <w:t xml:space="preserve">русскому языку </w:t>
      </w:r>
      <w:r w:rsidRPr="005F5BC1">
        <w:t>разработаны на основе следующих документов:</w:t>
      </w:r>
      <w:proofErr w:type="gramEnd"/>
    </w:p>
    <w:p w:rsidR="008004B5" w:rsidRPr="007C6CE5" w:rsidRDefault="008004B5" w:rsidP="00957F93">
      <w:pPr>
        <w:ind w:left="567" w:hanging="425"/>
      </w:pPr>
      <w:r w:rsidRPr="007C6CE5">
        <w:t>1)</w:t>
      </w:r>
      <w:r w:rsidRPr="007C6CE5">
        <w:tab/>
        <w:t>Федеральный государственный образовательный стандарт основного общего образования (приказ Министерства образования и науки РФ № 1897 от 17.12. 2010 г.  в ред. от 31.12.2015 № 1577).</w:t>
      </w:r>
    </w:p>
    <w:p w:rsidR="008004B5" w:rsidRPr="007C6CE5" w:rsidRDefault="007C6CE5" w:rsidP="00957F93">
      <w:pPr>
        <w:ind w:left="567" w:hanging="425"/>
      </w:pPr>
      <w:r>
        <w:t>2</w:t>
      </w:r>
      <w:r w:rsidR="008004B5" w:rsidRPr="007C6CE5">
        <w:t xml:space="preserve">) </w:t>
      </w:r>
      <w:r>
        <w:t xml:space="preserve">Примерная программа основного общего образования по предметной области </w:t>
      </w:r>
      <w:r w:rsidRPr="005F5BC1">
        <w:t xml:space="preserve">«Филология: Русский язык. </w:t>
      </w:r>
      <w:proofErr w:type="gramStart"/>
      <w:r w:rsidRPr="005F5BC1">
        <w:t xml:space="preserve">Родной язык» </w:t>
      </w:r>
      <w:r>
        <w:t xml:space="preserve"> (</w:t>
      </w:r>
      <w:r w:rsidR="008004B5" w:rsidRPr="007C6CE5">
        <w:t>Примерная   основная образовательная программа образовательного учреждения.</w:t>
      </w:r>
      <w:proofErr w:type="gramEnd"/>
      <w:r w:rsidR="008004B5" w:rsidRPr="007C6CE5">
        <w:t xml:space="preserve"> Основная школа. – </w:t>
      </w:r>
      <w:proofErr w:type="gramStart"/>
      <w:r w:rsidR="008004B5" w:rsidRPr="007C6CE5">
        <w:t>М.: Просвещение, 2011</w:t>
      </w:r>
      <w:r>
        <w:t>)</w:t>
      </w:r>
      <w:r w:rsidR="008004B5" w:rsidRPr="007C6CE5">
        <w:t>.</w:t>
      </w:r>
      <w:proofErr w:type="gramEnd"/>
    </w:p>
    <w:p w:rsidR="008004B5" w:rsidRPr="007C6CE5" w:rsidRDefault="007C6CE5" w:rsidP="00957F93">
      <w:pPr>
        <w:ind w:left="567" w:hanging="425"/>
      </w:pPr>
      <w:r>
        <w:t>3</w:t>
      </w:r>
      <w:r w:rsidR="008004B5" w:rsidRPr="007C6CE5">
        <w:t>)</w:t>
      </w:r>
      <w:r w:rsidR="008004B5" w:rsidRPr="007C6CE5">
        <w:tab/>
        <w:t xml:space="preserve">Планируемые результаты освоения </w:t>
      </w:r>
      <w:proofErr w:type="gramStart"/>
      <w:r w:rsidR="008004B5" w:rsidRPr="007C6CE5">
        <w:t>обучающимися</w:t>
      </w:r>
      <w:proofErr w:type="gramEnd"/>
      <w:r w:rsidR="008004B5" w:rsidRPr="007C6CE5">
        <w:t xml:space="preserve"> основной образовательной программы общего образования. Формирование универсальных учебных действий. (Примерная основная образовательная программа образовательного учреждения</w:t>
      </w:r>
      <w:proofErr w:type="gramStart"/>
      <w:r w:rsidR="008004B5" w:rsidRPr="007C6CE5">
        <w:t>.</w:t>
      </w:r>
      <w:proofErr w:type="gramEnd"/>
      <w:r w:rsidR="008004B5" w:rsidRPr="007C6CE5">
        <w:t xml:space="preserve"> [</w:t>
      </w:r>
      <w:proofErr w:type="gramStart"/>
      <w:r w:rsidR="008004B5" w:rsidRPr="007C6CE5">
        <w:t>с</w:t>
      </w:r>
      <w:proofErr w:type="gramEnd"/>
      <w:r w:rsidR="008004B5" w:rsidRPr="007C6CE5">
        <w:t xml:space="preserve">ост. Е.С. Савинов]. – 2-е изд., </w:t>
      </w:r>
      <w:proofErr w:type="spellStart"/>
      <w:r w:rsidR="008004B5" w:rsidRPr="007C6CE5">
        <w:t>перераб</w:t>
      </w:r>
      <w:proofErr w:type="spellEnd"/>
      <w:r w:rsidR="008004B5" w:rsidRPr="007C6CE5">
        <w:t xml:space="preserve">. – </w:t>
      </w:r>
      <w:proofErr w:type="gramStart"/>
      <w:r w:rsidR="008004B5" w:rsidRPr="007C6CE5">
        <w:t>М.: Просвещение, 2010</w:t>
      </w:r>
      <w:r>
        <w:t>)</w:t>
      </w:r>
      <w:r w:rsidR="008004B5" w:rsidRPr="007C6CE5">
        <w:t>.</w:t>
      </w:r>
      <w:proofErr w:type="gramEnd"/>
    </w:p>
    <w:p w:rsidR="00957F93" w:rsidRDefault="00957F93" w:rsidP="00957F93">
      <w:pPr>
        <w:ind w:firstLine="0"/>
      </w:pPr>
    </w:p>
    <w:p w:rsidR="00F309A2" w:rsidRDefault="00957F93" w:rsidP="00957F93">
      <w:pPr>
        <w:ind w:firstLine="0"/>
      </w:pPr>
      <w:r>
        <w:t xml:space="preserve">       </w:t>
      </w:r>
      <w:r w:rsidR="00F309A2" w:rsidRPr="00E34E43">
        <w:t xml:space="preserve">На основании данных документов разработан кодификатор, определяющий планируемые результаты освоения основной образовательной </w:t>
      </w:r>
      <w:r w:rsidR="00F309A2" w:rsidRPr="00E34E43">
        <w:lastRenderedPageBreak/>
        <w:t xml:space="preserve">программы </w:t>
      </w:r>
      <w:r w:rsidR="00F309A2">
        <w:t>основного</w:t>
      </w:r>
      <w:r w:rsidR="00F309A2" w:rsidRPr="00E34E43">
        <w:t xml:space="preserve"> общего образования по </w:t>
      </w:r>
      <w:r w:rsidR="00F309A2" w:rsidRPr="004419B3">
        <w:t>предмету</w:t>
      </w:r>
      <w:r w:rsidR="00603F69" w:rsidRPr="004419B3">
        <w:t xml:space="preserve"> «Филология: Русский язык. Родной язык»</w:t>
      </w:r>
      <w:r w:rsidR="00F309A2" w:rsidRPr="004419B3">
        <w:t>.</w:t>
      </w:r>
    </w:p>
    <w:p w:rsidR="00603F69" w:rsidRDefault="008004B5" w:rsidP="00957F93">
      <w:pPr>
        <w:ind w:firstLine="567"/>
      </w:pPr>
      <w:proofErr w:type="gramStart"/>
      <w:r w:rsidRPr="00A239D9">
        <w:t>В</w:t>
      </w:r>
      <w:proofErr w:type="gramEnd"/>
      <w:r w:rsidRPr="00A239D9">
        <w:t xml:space="preserve"> </w:t>
      </w:r>
      <w:proofErr w:type="gramStart"/>
      <w:r w:rsidRPr="00A239D9">
        <w:t>кодификатор</w:t>
      </w:r>
      <w:proofErr w:type="gramEnd"/>
      <w:r w:rsidRPr="00A239D9">
        <w:t xml:space="preserve"> включены планируемые результаты, которые относятся к блоку «Выпускник научится».</w:t>
      </w:r>
    </w:p>
    <w:p w:rsidR="00603F69" w:rsidRDefault="00603F69" w:rsidP="00957F93">
      <w:pPr>
        <w:snapToGrid w:val="0"/>
        <w:ind w:firstLine="567"/>
      </w:pPr>
      <w:r w:rsidRPr="00E34E43">
        <w:t xml:space="preserve">В предлагавшейся работе реализованы следующие подходы к оценке индивидуальных достижений </w:t>
      </w:r>
      <w:r>
        <w:t>обучающихся 6-х классов по русскому языку</w:t>
      </w:r>
      <w:r w:rsidRPr="00E34E43">
        <w:t>, которые обеспечивали объективност</w:t>
      </w:r>
      <w:r>
        <w:t>ь и информативность этой оценки:</w:t>
      </w:r>
    </w:p>
    <w:p w:rsidR="00957F93" w:rsidRDefault="00957F93" w:rsidP="00957F93"/>
    <w:p w:rsidR="00603F69" w:rsidRDefault="00603F69" w:rsidP="00957F93">
      <w:r>
        <w:t xml:space="preserve">1) </w:t>
      </w:r>
      <w:r w:rsidRPr="00E34E43">
        <w:t xml:space="preserve">Содержание заданий проверяло овладение планируемыми результатами, зафиксированными в </w:t>
      </w:r>
      <w:r>
        <w:t>блоке</w:t>
      </w:r>
      <w:r w:rsidRPr="00E34E43">
        <w:t xml:space="preserve"> </w:t>
      </w:r>
      <w:r w:rsidRPr="00E34E43">
        <w:rPr>
          <w:u w:val="single"/>
        </w:rPr>
        <w:t>«Выпускник научится»</w:t>
      </w:r>
      <w:r w:rsidRPr="00E34E43">
        <w:t xml:space="preserve"> по </w:t>
      </w:r>
      <w:r>
        <w:t>основным разделам</w:t>
      </w:r>
      <w:r w:rsidRPr="00E34E43">
        <w:t xml:space="preserve"> </w:t>
      </w:r>
      <w:r>
        <w:t xml:space="preserve">курса русского языка </w:t>
      </w:r>
      <w:r w:rsidR="00D945F6">
        <w:t>в 6 классе</w:t>
      </w:r>
      <w:r w:rsidRPr="00E34E43">
        <w:t xml:space="preserve">: </w:t>
      </w:r>
      <w:proofErr w:type="spellStart"/>
      <w:r w:rsidRPr="00A239D9">
        <w:t>морфемика</w:t>
      </w:r>
      <w:proofErr w:type="spellEnd"/>
      <w:r w:rsidRPr="00A239D9">
        <w:t xml:space="preserve"> и словообразование, лексика и фразеология, морфология, орфография, синтаксис и пунктуация, культура речи, развитие речи. </w:t>
      </w:r>
    </w:p>
    <w:p w:rsidR="00957F93" w:rsidRDefault="00957F93" w:rsidP="00957F93">
      <w:pPr>
        <w:snapToGrid w:val="0"/>
        <w:ind w:firstLine="567"/>
      </w:pPr>
    </w:p>
    <w:p w:rsidR="008004B5" w:rsidRDefault="00603F69" w:rsidP="00957F93">
      <w:pPr>
        <w:snapToGrid w:val="0"/>
        <w:ind w:firstLine="567"/>
      </w:pPr>
      <w:r>
        <w:t xml:space="preserve">2) </w:t>
      </w:r>
      <w:r w:rsidR="008004B5" w:rsidRPr="00A239D9">
        <w:t>Полнота проверки</w:t>
      </w:r>
      <w:r>
        <w:t xml:space="preserve"> образовательных достижений обучающихся</w:t>
      </w:r>
      <w:r w:rsidR="008004B5" w:rsidRPr="00A239D9">
        <w:t xml:space="preserve"> обеспечива</w:t>
      </w:r>
      <w:r>
        <w:t>лась</w:t>
      </w:r>
      <w:r w:rsidR="008004B5" w:rsidRPr="00A239D9">
        <w:t xml:space="preserve"> за счет включения заданий, составленных на материале </w:t>
      </w:r>
      <w:r>
        <w:t>каждого из перечисленных выше</w:t>
      </w:r>
      <w:r w:rsidR="008004B5" w:rsidRPr="00A239D9">
        <w:t xml:space="preserve"> разделов курса</w:t>
      </w:r>
      <w:r>
        <w:t>,</w:t>
      </w:r>
      <w:r w:rsidRPr="00603F69">
        <w:t xml:space="preserve"> </w:t>
      </w:r>
      <w:r>
        <w:t>а также включением в работу достаточно большого количества заданий (22)</w:t>
      </w:r>
      <w:r w:rsidRPr="00E34E43">
        <w:t xml:space="preserve">. </w:t>
      </w:r>
    </w:p>
    <w:p w:rsidR="00957F93" w:rsidRDefault="00957F93" w:rsidP="00957F93">
      <w:pPr>
        <w:snapToGrid w:val="0"/>
        <w:ind w:firstLine="567"/>
      </w:pPr>
    </w:p>
    <w:p w:rsidR="008C002E" w:rsidRDefault="008C002E" w:rsidP="00957F93">
      <w:pPr>
        <w:snapToGrid w:val="0"/>
        <w:ind w:firstLine="567"/>
      </w:pPr>
      <w:r>
        <w:t xml:space="preserve">3)  </w:t>
      </w:r>
      <w:r w:rsidRPr="004D32EB">
        <w:t>Содержание</w:t>
      </w:r>
      <w:r>
        <w:t xml:space="preserve"> заданий проверочной работы позволило</w:t>
      </w:r>
      <w:r w:rsidRPr="004D32EB">
        <w:t xml:space="preserve"> обеспечить полноту проверки подготовки </w:t>
      </w:r>
      <w:r>
        <w:t>об</w:t>
      </w:r>
      <w:r w:rsidRPr="004D32EB">
        <w:t>уча</w:t>
      </w:r>
      <w:r>
        <w:t>ю</w:t>
      </w:r>
      <w:r w:rsidRPr="004D32EB">
        <w:t xml:space="preserve">щихся на </w:t>
      </w:r>
      <w:r w:rsidRPr="00D41CDC">
        <w:t>базовом</w:t>
      </w:r>
      <w:r w:rsidRPr="004D32EB">
        <w:t xml:space="preserve"> уровне и возможность зафиксировать достижение </w:t>
      </w:r>
      <w:proofErr w:type="gramStart"/>
      <w:r>
        <w:t>обу</w:t>
      </w:r>
      <w:r w:rsidRPr="004D32EB">
        <w:t>ча</w:t>
      </w:r>
      <w:r>
        <w:t>ю</w:t>
      </w:r>
      <w:r w:rsidRPr="004D32EB">
        <w:t>щимся</w:t>
      </w:r>
      <w:proofErr w:type="gramEnd"/>
      <w:r w:rsidRPr="004D32EB">
        <w:t xml:space="preserve"> этого уровня. За счет включения заданий повышенного уровня сложности</w:t>
      </w:r>
      <w:r>
        <w:t>, также составленных на основе планируемых результатов блока</w:t>
      </w:r>
      <w:r w:rsidRPr="004D32EB">
        <w:t xml:space="preserve"> «Выпускник научится», работа да</w:t>
      </w:r>
      <w:r>
        <w:t>ла</w:t>
      </w:r>
      <w:r w:rsidRPr="004D32EB">
        <w:t xml:space="preserve"> возможность осуществить более тонкую дифференциацию учащихся по уровню подготовки и зафиксировать достижение </w:t>
      </w:r>
      <w:r>
        <w:t xml:space="preserve">обязательных для овладения </w:t>
      </w:r>
      <w:r w:rsidRPr="00D41CDC">
        <w:t xml:space="preserve">планируемых результатов </w:t>
      </w:r>
      <w:r w:rsidRPr="004D32EB">
        <w:t xml:space="preserve">не только на базовом, но и на повышенном уровне. Таким образом, результаты выполнения </w:t>
      </w:r>
      <w:r>
        <w:t>об</w:t>
      </w:r>
      <w:r w:rsidRPr="004D32EB">
        <w:t>уча</w:t>
      </w:r>
      <w:r>
        <w:t>ю</w:t>
      </w:r>
      <w:r w:rsidRPr="004D32EB">
        <w:t xml:space="preserve">щимся работы </w:t>
      </w:r>
      <w:r>
        <w:t xml:space="preserve">позволили </w:t>
      </w:r>
      <w:r w:rsidRPr="004D32EB">
        <w:t>охарактеризовать как состояние базовой подготовки учащегося, так и его развитие (способность находить несколько правильных ответов, выражать свою мысль, доказывать е</w:t>
      </w:r>
      <w:r>
        <w:t>ё</w:t>
      </w:r>
      <w:r w:rsidRPr="004D32EB">
        <w:t xml:space="preserve"> </w:t>
      </w:r>
      <w:r>
        <w:t xml:space="preserve">и др.). </w:t>
      </w:r>
      <w:r w:rsidRPr="006E3128">
        <w:t>Из 2</w:t>
      </w:r>
      <w:r>
        <w:t>2</w:t>
      </w:r>
      <w:r w:rsidRPr="006E3128">
        <w:t xml:space="preserve"> заданий проверочной работы 1</w:t>
      </w:r>
      <w:r>
        <w:t>5</w:t>
      </w:r>
      <w:r w:rsidRPr="006E3128">
        <w:t xml:space="preserve"> заданий отн</w:t>
      </w:r>
      <w:r>
        <w:t>е</w:t>
      </w:r>
      <w:r w:rsidRPr="006E3128">
        <w:t>с</w:t>
      </w:r>
      <w:r>
        <w:t>ены</w:t>
      </w:r>
      <w:r w:rsidRPr="006E3128">
        <w:t xml:space="preserve"> к базовому уровню сложности, </w:t>
      </w:r>
      <w:r>
        <w:t>5</w:t>
      </w:r>
      <w:r w:rsidRPr="006E3128">
        <w:t>задани</w:t>
      </w:r>
      <w:r>
        <w:t>й</w:t>
      </w:r>
      <w:r w:rsidRPr="006E3128">
        <w:t xml:space="preserve"> – к повышенному уровню. </w:t>
      </w:r>
    </w:p>
    <w:p w:rsidR="00957F93" w:rsidRDefault="00957F93" w:rsidP="00957F93">
      <w:pPr>
        <w:ind w:firstLine="567"/>
      </w:pPr>
    </w:p>
    <w:p w:rsidR="00D2296C" w:rsidRDefault="00D2296C" w:rsidP="00957F93">
      <w:pPr>
        <w:ind w:firstLine="567"/>
      </w:pPr>
      <w:r>
        <w:t xml:space="preserve">4)  </w:t>
      </w:r>
      <w:r w:rsidRPr="00A845E6">
        <w:t xml:space="preserve">В работе используются несколько видов заданий: с выбором верного ответа из нескольких предложенных, задания, требующие   краткого ответа, с развернутым ответом (составление диалога и </w:t>
      </w:r>
      <w:proofErr w:type="spellStart"/>
      <w:r w:rsidRPr="00A845E6">
        <w:t>минисочинения</w:t>
      </w:r>
      <w:proofErr w:type="spellEnd"/>
      <w:r w:rsidRPr="00A845E6">
        <w:t>).</w:t>
      </w:r>
    </w:p>
    <w:p w:rsidR="00957F93" w:rsidRDefault="00957F93" w:rsidP="00957F93">
      <w:pPr>
        <w:ind w:firstLine="567"/>
      </w:pPr>
    </w:p>
    <w:p w:rsidR="008C002E" w:rsidRDefault="00D2296C" w:rsidP="00957F93">
      <w:pPr>
        <w:ind w:firstLine="567"/>
        <w:rPr>
          <w:iCs/>
        </w:rPr>
      </w:pPr>
      <w:r>
        <w:t xml:space="preserve">5)   В систему оценки выполнения проверочной работы положен уровневый подход: на основе анализа выполнения </w:t>
      </w:r>
      <w:r w:rsidR="00660905">
        <w:t>об</w:t>
      </w:r>
      <w:r>
        <w:t>уча</w:t>
      </w:r>
      <w:r w:rsidR="00660905">
        <w:t>ю</w:t>
      </w:r>
      <w:r>
        <w:t xml:space="preserve">щимся заданий базового и повышенного уровня сложности определялся достигнутый уровень подготовки. Всего было выделено пять уровней: </w:t>
      </w:r>
      <w:proofErr w:type="gramStart"/>
      <w:r>
        <w:t>недостаточный</w:t>
      </w:r>
      <w:proofErr w:type="gramEnd"/>
      <w:r>
        <w:t xml:space="preserve">, пониженный, базовый, повышенный, высокий. За точку отсчета при определении уровней был принят </w:t>
      </w:r>
      <w:r w:rsidRPr="006365F1">
        <w:t>базовый уровень достижений,</w:t>
      </w:r>
      <w:r>
        <w:t xml:space="preserve"> относительно которого определялись два уровня выше базового (повышенный и высокий) и два уровня ниже базового (пониженный и </w:t>
      </w:r>
      <w:r>
        <w:lastRenderedPageBreak/>
        <w:t xml:space="preserve">недостаточный). Выделение базового уровня объясняется тем, что его достижение учащимся является достаточным для продолжения обучения в 7 классе. Реальные достижения учащихся могут соответствовать базовому уровню или </w:t>
      </w:r>
      <w:r w:rsidRPr="00176DD6">
        <w:t xml:space="preserve">отличаться от него как в сторону превышения, так и в сторону </w:t>
      </w:r>
      <w:proofErr w:type="spellStart"/>
      <w:r w:rsidRPr="00176DD6">
        <w:t>недостижения</w:t>
      </w:r>
      <w:proofErr w:type="spellEnd"/>
      <w:r w:rsidRPr="00176DD6">
        <w:t xml:space="preserve">. </w:t>
      </w:r>
      <w:r>
        <w:t>В данной работе критерием достижения базового уровня было в</w:t>
      </w:r>
      <w:r w:rsidRPr="00176DD6">
        <w:rPr>
          <w:iCs/>
        </w:rPr>
        <w:t>ыполн</w:t>
      </w:r>
      <w:r>
        <w:rPr>
          <w:iCs/>
        </w:rPr>
        <w:t xml:space="preserve">ение  обучающимся </w:t>
      </w:r>
      <w:r w:rsidRPr="00176DD6">
        <w:rPr>
          <w:iCs/>
        </w:rPr>
        <w:t>не мен</w:t>
      </w:r>
      <w:r>
        <w:rPr>
          <w:iCs/>
        </w:rPr>
        <w:t xml:space="preserve">ее 65% заданий базового уровня. </w:t>
      </w:r>
    </w:p>
    <w:p w:rsidR="00957F93" w:rsidRDefault="00957F93" w:rsidP="00957F93">
      <w:pPr>
        <w:snapToGrid w:val="0"/>
        <w:ind w:firstLine="567"/>
      </w:pPr>
    </w:p>
    <w:p w:rsidR="004419B3" w:rsidRDefault="004419B3" w:rsidP="00957F93">
      <w:pPr>
        <w:snapToGrid w:val="0"/>
        <w:ind w:firstLine="567"/>
        <w:rPr>
          <w:b/>
          <w:i/>
        </w:rPr>
      </w:pPr>
      <w:r w:rsidRPr="004D32EB">
        <w:t xml:space="preserve">В таблице </w:t>
      </w:r>
      <w:r>
        <w:t>3</w:t>
      </w:r>
      <w:r w:rsidRPr="004D32EB">
        <w:t xml:space="preserve"> приведено распределение заданий в работе по основным разделам программы.</w:t>
      </w:r>
      <w:r>
        <w:t xml:space="preserve"> </w:t>
      </w:r>
    </w:p>
    <w:p w:rsidR="004419B3" w:rsidRPr="00D2296C" w:rsidRDefault="004419B3" w:rsidP="004419B3">
      <w:pPr>
        <w:jc w:val="right"/>
      </w:pPr>
      <w:r w:rsidRPr="00D2296C">
        <w:t>Таблица 3</w:t>
      </w:r>
    </w:p>
    <w:tbl>
      <w:tblPr>
        <w:tblStyle w:val="a8"/>
        <w:tblW w:w="0" w:type="auto"/>
        <w:tblLook w:val="04A0"/>
      </w:tblPr>
      <w:tblGrid>
        <w:gridCol w:w="3936"/>
        <w:gridCol w:w="5409"/>
      </w:tblGrid>
      <w:tr w:rsidR="004419B3" w:rsidTr="004C300F">
        <w:trPr>
          <w:tblHeader/>
        </w:trPr>
        <w:tc>
          <w:tcPr>
            <w:tcW w:w="3936" w:type="dxa"/>
            <w:vAlign w:val="center"/>
          </w:tcPr>
          <w:p w:rsidR="004419B3" w:rsidRPr="00A77AF9" w:rsidRDefault="004419B3" w:rsidP="004C300F">
            <w:pPr>
              <w:jc w:val="center"/>
              <w:rPr>
                <w:b/>
              </w:rPr>
            </w:pPr>
            <w:r w:rsidRPr="00A77AF9">
              <w:rPr>
                <w:b/>
              </w:rPr>
              <w:t>Блок содержания</w:t>
            </w:r>
          </w:p>
        </w:tc>
        <w:tc>
          <w:tcPr>
            <w:tcW w:w="5409" w:type="dxa"/>
            <w:vAlign w:val="center"/>
          </w:tcPr>
          <w:p w:rsidR="004419B3" w:rsidRPr="00A77AF9" w:rsidRDefault="004419B3" w:rsidP="004C300F">
            <w:pPr>
              <w:jc w:val="center"/>
              <w:rPr>
                <w:b/>
              </w:rPr>
            </w:pPr>
            <w:r w:rsidRPr="00A77AF9">
              <w:rPr>
                <w:b/>
              </w:rPr>
              <w:t>Число и номера заданий в работе</w:t>
            </w:r>
          </w:p>
        </w:tc>
      </w:tr>
      <w:tr w:rsidR="004419B3" w:rsidTr="004C300F">
        <w:tc>
          <w:tcPr>
            <w:tcW w:w="3936" w:type="dxa"/>
          </w:tcPr>
          <w:p w:rsidR="004419B3" w:rsidRPr="000B7C77" w:rsidRDefault="004419B3" w:rsidP="004C300F">
            <w:proofErr w:type="spellStart"/>
            <w:r w:rsidRPr="000B7C77">
              <w:t>Морфемика</w:t>
            </w:r>
            <w:proofErr w:type="spellEnd"/>
            <w:r w:rsidRPr="000B7C77">
              <w:t xml:space="preserve"> и словообразование</w:t>
            </w:r>
          </w:p>
        </w:tc>
        <w:tc>
          <w:tcPr>
            <w:tcW w:w="5409" w:type="dxa"/>
          </w:tcPr>
          <w:p w:rsidR="004419B3" w:rsidRPr="00A01926" w:rsidRDefault="004419B3" w:rsidP="004C300F">
            <w:pPr>
              <w:jc w:val="center"/>
            </w:pPr>
            <w:r w:rsidRPr="00A01926">
              <w:t>3</w:t>
            </w:r>
            <w:r>
              <w:t xml:space="preserve"> (А</w:t>
            </w:r>
            <w:proofErr w:type="gramStart"/>
            <w:r>
              <w:t>1</w:t>
            </w:r>
            <w:proofErr w:type="gramEnd"/>
            <w:r>
              <w:t>,А2, А3)</w:t>
            </w:r>
          </w:p>
        </w:tc>
      </w:tr>
      <w:tr w:rsidR="004419B3" w:rsidTr="004C300F">
        <w:tc>
          <w:tcPr>
            <w:tcW w:w="3936" w:type="dxa"/>
          </w:tcPr>
          <w:p w:rsidR="004419B3" w:rsidRPr="000B7C77" w:rsidRDefault="004419B3" w:rsidP="004C300F">
            <w:r w:rsidRPr="000B7C77">
              <w:t>Орфография</w:t>
            </w:r>
          </w:p>
        </w:tc>
        <w:tc>
          <w:tcPr>
            <w:tcW w:w="5409" w:type="dxa"/>
          </w:tcPr>
          <w:p w:rsidR="004419B3" w:rsidRPr="00A01926" w:rsidRDefault="004419B3" w:rsidP="004C300F">
            <w:pPr>
              <w:jc w:val="center"/>
            </w:pPr>
            <w:r w:rsidRPr="00A01926">
              <w:t>4</w:t>
            </w:r>
            <w:r>
              <w:t xml:space="preserve"> (А</w:t>
            </w:r>
            <w:proofErr w:type="gramStart"/>
            <w:r>
              <w:t>4</w:t>
            </w:r>
            <w:proofErr w:type="gramEnd"/>
            <w:r>
              <w:t>, А5, А6, А7)</w:t>
            </w:r>
          </w:p>
        </w:tc>
      </w:tr>
      <w:tr w:rsidR="004419B3" w:rsidTr="004C300F">
        <w:tc>
          <w:tcPr>
            <w:tcW w:w="3936" w:type="dxa"/>
          </w:tcPr>
          <w:p w:rsidR="004419B3" w:rsidRPr="000B7C77" w:rsidRDefault="004419B3" w:rsidP="004C300F">
            <w:r w:rsidRPr="000B7C77">
              <w:t>Морфология</w:t>
            </w:r>
          </w:p>
        </w:tc>
        <w:tc>
          <w:tcPr>
            <w:tcW w:w="5409" w:type="dxa"/>
          </w:tcPr>
          <w:p w:rsidR="004419B3" w:rsidRPr="00A01926" w:rsidRDefault="004419B3" w:rsidP="004C300F">
            <w:pPr>
              <w:jc w:val="center"/>
            </w:pPr>
            <w:proofErr w:type="gramStart"/>
            <w:r w:rsidRPr="00A01926">
              <w:t>5</w:t>
            </w:r>
            <w:r>
              <w:t xml:space="preserve"> (А10, А11, А12, В3(1,2 вопрос)</w:t>
            </w:r>
            <w:proofErr w:type="gramEnd"/>
          </w:p>
        </w:tc>
      </w:tr>
      <w:tr w:rsidR="004419B3" w:rsidTr="004C300F">
        <w:tc>
          <w:tcPr>
            <w:tcW w:w="3936" w:type="dxa"/>
          </w:tcPr>
          <w:p w:rsidR="004419B3" w:rsidRPr="000B7C77" w:rsidRDefault="004419B3" w:rsidP="004C300F">
            <w:r w:rsidRPr="000B7C77">
              <w:t>Синтаксис и пунктуация</w:t>
            </w:r>
          </w:p>
        </w:tc>
        <w:tc>
          <w:tcPr>
            <w:tcW w:w="5409" w:type="dxa"/>
          </w:tcPr>
          <w:p w:rsidR="004419B3" w:rsidRPr="00A01926" w:rsidRDefault="004419B3" w:rsidP="004C300F">
            <w:pPr>
              <w:jc w:val="center"/>
            </w:pPr>
            <w:r w:rsidRPr="00A01926">
              <w:t>4</w:t>
            </w:r>
            <w:r>
              <w:t xml:space="preserve"> (А14, А15, В</w:t>
            </w:r>
            <w:proofErr w:type="gramStart"/>
            <w:r>
              <w:t>1</w:t>
            </w:r>
            <w:proofErr w:type="gramEnd"/>
            <w:r>
              <w:t>,В2)</w:t>
            </w:r>
          </w:p>
        </w:tc>
      </w:tr>
      <w:tr w:rsidR="004419B3" w:rsidTr="004C300F">
        <w:tc>
          <w:tcPr>
            <w:tcW w:w="3936" w:type="dxa"/>
          </w:tcPr>
          <w:p w:rsidR="004419B3" w:rsidRPr="000B7C77" w:rsidRDefault="004419B3" w:rsidP="004C300F">
            <w:r w:rsidRPr="000B7C77">
              <w:t>Лексика и фразеология</w:t>
            </w:r>
          </w:p>
        </w:tc>
        <w:tc>
          <w:tcPr>
            <w:tcW w:w="5409" w:type="dxa"/>
          </w:tcPr>
          <w:p w:rsidR="004419B3" w:rsidRPr="00A01926" w:rsidRDefault="004419B3" w:rsidP="004C300F">
            <w:pPr>
              <w:jc w:val="center"/>
            </w:pPr>
            <w:r w:rsidRPr="00A01926">
              <w:t>2</w:t>
            </w:r>
            <w:r>
              <w:t xml:space="preserve"> (А8, А</w:t>
            </w:r>
            <w:proofErr w:type="gramStart"/>
            <w:r>
              <w:t>9</w:t>
            </w:r>
            <w:proofErr w:type="gramEnd"/>
            <w:r>
              <w:t>)</w:t>
            </w:r>
          </w:p>
        </w:tc>
      </w:tr>
      <w:tr w:rsidR="004419B3" w:rsidTr="004C300F">
        <w:tc>
          <w:tcPr>
            <w:tcW w:w="3936" w:type="dxa"/>
          </w:tcPr>
          <w:p w:rsidR="004419B3" w:rsidRPr="000B7C77" w:rsidRDefault="004419B3" w:rsidP="004C300F">
            <w:r w:rsidRPr="000B7C77">
              <w:t>Культура речи</w:t>
            </w:r>
          </w:p>
        </w:tc>
        <w:tc>
          <w:tcPr>
            <w:tcW w:w="5409" w:type="dxa"/>
          </w:tcPr>
          <w:p w:rsidR="004419B3" w:rsidRPr="00A01926" w:rsidRDefault="004419B3" w:rsidP="004C300F">
            <w:pPr>
              <w:jc w:val="center"/>
            </w:pPr>
            <w:proofErr w:type="gramStart"/>
            <w:r w:rsidRPr="00A01926">
              <w:t>2</w:t>
            </w:r>
            <w:r>
              <w:t xml:space="preserve"> (А13, В3 (3 вопрос)</w:t>
            </w:r>
            <w:proofErr w:type="gramEnd"/>
          </w:p>
        </w:tc>
      </w:tr>
      <w:tr w:rsidR="004419B3" w:rsidTr="004C300F">
        <w:tc>
          <w:tcPr>
            <w:tcW w:w="3936" w:type="dxa"/>
          </w:tcPr>
          <w:p w:rsidR="004419B3" w:rsidRPr="000B7C77" w:rsidRDefault="004419B3" w:rsidP="004C300F">
            <w:r w:rsidRPr="000B7C77">
              <w:t>Развитие речи (создание текста)</w:t>
            </w:r>
          </w:p>
        </w:tc>
        <w:tc>
          <w:tcPr>
            <w:tcW w:w="5409" w:type="dxa"/>
          </w:tcPr>
          <w:p w:rsidR="004419B3" w:rsidRPr="00A01926" w:rsidRDefault="004419B3" w:rsidP="004C300F">
            <w:pPr>
              <w:jc w:val="center"/>
            </w:pPr>
            <w:r w:rsidRPr="00A01926">
              <w:t>2</w:t>
            </w:r>
            <w:r>
              <w:t xml:space="preserve"> (В</w:t>
            </w:r>
            <w:proofErr w:type="gramStart"/>
            <w:r>
              <w:t>4</w:t>
            </w:r>
            <w:proofErr w:type="gramEnd"/>
            <w:r>
              <w:t>, В5)</w:t>
            </w:r>
          </w:p>
        </w:tc>
      </w:tr>
      <w:tr w:rsidR="004419B3" w:rsidTr="004C300F">
        <w:tc>
          <w:tcPr>
            <w:tcW w:w="3936" w:type="dxa"/>
          </w:tcPr>
          <w:p w:rsidR="004419B3" w:rsidRPr="00A01926" w:rsidRDefault="004419B3" w:rsidP="004C300F">
            <w:pPr>
              <w:rPr>
                <w:b/>
              </w:rPr>
            </w:pPr>
            <w:r w:rsidRPr="00A01926">
              <w:rPr>
                <w:b/>
              </w:rPr>
              <w:t>Итого:</w:t>
            </w:r>
          </w:p>
        </w:tc>
        <w:tc>
          <w:tcPr>
            <w:tcW w:w="5409" w:type="dxa"/>
          </w:tcPr>
          <w:p w:rsidR="004419B3" w:rsidRPr="00A01926" w:rsidRDefault="004419B3" w:rsidP="004C300F">
            <w:pPr>
              <w:jc w:val="center"/>
              <w:rPr>
                <w:b/>
              </w:rPr>
            </w:pPr>
            <w:r w:rsidRPr="00A01926">
              <w:rPr>
                <w:b/>
              </w:rPr>
              <w:t>22</w:t>
            </w:r>
          </w:p>
        </w:tc>
      </w:tr>
    </w:tbl>
    <w:p w:rsidR="004419B3" w:rsidRDefault="004419B3" w:rsidP="00D2296C">
      <w:pPr>
        <w:ind w:firstLine="567"/>
      </w:pPr>
    </w:p>
    <w:p w:rsidR="008C002E" w:rsidRPr="008C002E" w:rsidRDefault="008C002E" w:rsidP="008C002E"/>
    <w:p w:rsidR="00D2296C" w:rsidRPr="008536C2" w:rsidRDefault="00D2296C" w:rsidP="00957F93">
      <w:pPr>
        <w:spacing w:line="276" w:lineRule="auto"/>
        <w:ind w:firstLine="709"/>
        <w:jc w:val="center"/>
        <w:rPr>
          <w:b/>
        </w:rPr>
      </w:pPr>
      <w:r w:rsidRPr="008536C2">
        <w:rPr>
          <w:b/>
        </w:rPr>
        <w:t xml:space="preserve">Распределение </w:t>
      </w:r>
      <w:r>
        <w:rPr>
          <w:b/>
        </w:rPr>
        <w:t>об</w:t>
      </w:r>
      <w:r w:rsidRPr="008536C2">
        <w:rPr>
          <w:b/>
        </w:rPr>
        <w:t>уча</w:t>
      </w:r>
      <w:r>
        <w:rPr>
          <w:b/>
        </w:rPr>
        <w:t>ю</w:t>
      </w:r>
      <w:r w:rsidRPr="008536C2">
        <w:rPr>
          <w:b/>
        </w:rPr>
        <w:t xml:space="preserve">щихся по уровням достижения </w:t>
      </w:r>
      <w:r w:rsidRPr="008536C2">
        <w:rPr>
          <w:b/>
        </w:rPr>
        <w:br/>
        <w:t>планируемых результатов</w:t>
      </w:r>
      <w:r>
        <w:rPr>
          <w:b/>
        </w:rPr>
        <w:t xml:space="preserve"> по русскому языку</w:t>
      </w:r>
    </w:p>
    <w:p w:rsidR="00D2296C" w:rsidRDefault="00D2296C" w:rsidP="00957F93">
      <w:pPr>
        <w:ind w:firstLine="714"/>
        <w:rPr>
          <w:iCs/>
        </w:rPr>
      </w:pPr>
      <w:r w:rsidRPr="00E34E43">
        <w:t>За выполнение каждого из 1</w:t>
      </w:r>
      <w:r>
        <w:t>7</w:t>
      </w:r>
      <w:r w:rsidRPr="00E34E43">
        <w:t xml:space="preserve"> базовых заданий </w:t>
      </w:r>
      <w:proofErr w:type="gramStart"/>
      <w:r>
        <w:t>обучающийся</w:t>
      </w:r>
      <w:proofErr w:type="gramEnd"/>
      <w:r w:rsidR="00660905">
        <w:t xml:space="preserve"> мог получить максимально</w:t>
      </w:r>
      <w:r w:rsidRPr="00E34E43">
        <w:t xml:space="preserve"> 1</w:t>
      </w:r>
      <w:r>
        <w:t>9</w:t>
      </w:r>
      <w:r w:rsidRPr="00E34E43">
        <w:t xml:space="preserve"> баллов, за </w:t>
      </w:r>
      <w:r>
        <w:t>5</w:t>
      </w:r>
      <w:r w:rsidRPr="00E34E43">
        <w:t xml:space="preserve"> задани</w:t>
      </w:r>
      <w:r>
        <w:t>й</w:t>
      </w:r>
      <w:r w:rsidRPr="00E34E43">
        <w:t xml:space="preserve"> повышенного уровня – </w:t>
      </w:r>
      <w:r>
        <w:t>11</w:t>
      </w:r>
      <w:r w:rsidRPr="00E34E43">
        <w:t>баллов</w:t>
      </w:r>
      <w:r>
        <w:t>.</w:t>
      </w:r>
    </w:p>
    <w:p w:rsidR="008004B5" w:rsidRPr="008F5055" w:rsidRDefault="008004B5" w:rsidP="00957F93">
      <w:pPr>
        <w:ind w:firstLine="714"/>
      </w:pPr>
      <w:r w:rsidRPr="00F5106E">
        <w:rPr>
          <w:iCs/>
        </w:rPr>
        <w:t xml:space="preserve">Принимая во внимание как достижение </w:t>
      </w:r>
      <w:proofErr w:type="gramStart"/>
      <w:r w:rsidR="00D2296C">
        <w:rPr>
          <w:iCs/>
        </w:rPr>
        <w:t>об</w:t>
      </w:r>
      <w:r w:rsidRPr="00F5106E">
        <w:rPr>
          <w:iCs/>
        </w:rPr>
        <w:t>уча</w:t>
      </w:r>
      <w:r w:rsidR="00D2296C">
        <w:rPr>
          <w:iCs/>
        </w:rPr>
        <w:t>ю</w:t>
      </w:r>
      <w:r w:rsidRPr="00F5106E">
        <w:rPr>
          <w:iCs/>
        </w:rPr>
        <w:t>щимся</w:t>
      </w:r>
      <w:proofErr w:type="gramEnd"/>
      <w:r w:rsidRPr="00F5106E">
        <w:rPr>
          <w:iCs/>
        </w:rPr>
        <w:t xml:space="preserve"> уровня базовой подготовки, так и проявление способности применять знания в новой учебной и практической ситуации, выделено пять уровней: недостаточный, пониженный, базовый, повышенный, высокий.  При этом при определении границы базового уровня был взят за основу критерий 2: </w:t>
      </w:r>
      <w:proofErr w:type="gramStart"/>
      <w:r w:rsidRPr="00F5106E">
        <w:rPr>
          <w:u w:val="single"/>
        </w:rPr>
        <w:t>базовый</w:t>
      </w:r>
      <w:r w:rsidRPr="00F5106E">
        <w:t xml:space="preserve"> уровень </w:t>
      </w:r>
      <w:r w:rsidRPr="00F5106E">
        <w:rPr>
          <w:b/>
        </w:rPr>
        <w:t>не</w:t>
      </w:r>
      <w:r w:rsidRPr="00F5106E">
        <w:t xml:space="preserve"> достигается</w:t>
      </w:r>
      <w:proofErr w:type="gramEnd"/>
      <w:r w:rsidRPr="00F5106E">
        <w:t>, если выполнено менее 65% базовых заданий (выполнено менее  1</w:t>
      </w:r>
      <w:r>
        <w:t>1</w:t>
      </w:r>
      <w:r w:rsidRPr="00F5106E">
        <w:t xml:space="preserve"> заданий из 1</w:t>
      </w:r>
      <w:r>
        <w:t>7</w:t>
      </w:r>
      <w:r w:rsidRPr="00F5106E">
        <w:t xml:space="preserve"> заданий базового уровня). Считается, что </w:t>
      </w:r>
      <w:r w:rsidRPr="00F5106E">
        <w:rPr>
          <w:u w:val="single"/>
        </w:rPr>
        <w:t>способность</w:t>
      </w:r>
      <w:r w:rsidRPr="00F5106E">
        <w:t xml:space="preserve"> выполнять задания повышенного уровня </w:t>
      </w:r>
      <w:r w:rsidRPr="00F5106E">
        <w:rPr>
          <w:b/>
        </w:rPr>
        <w:t>не</w:t>
      </w:r>
      <w:r w:rsidRPr="00F5106E">
        <w:t xml:space="preserve"> проявляется, если получено менее 30% баллов за задания повышенного уровня. Достижение любого уровня подготовки по русскому языку не оценивается отметкой по традиционной пятибалльной шкале, а характеризуется качественным описанием достигнутого  уровня.</w:t>
      </w:r>
    </w:p>
    <w:p w:rsidR="008004B5" w:rsidRDefault="008004B5" w:rsidP="00957F93">
      <w:pPr>
        <w:pStyle w:val="a6"/>
        <w:ind w:right="50" w:firstLine="720"/>
      </w:pPr>
    </w:p>
    <w:p w:rsidR="008004B5" w:rsidRPr="00F5106E" w:rsidRDefault="008004B5" w:rsidP="00957F93">
      <w:pPr>
        <w:pStyle w:val="a6"/>
        <w:ind w:right="50" w:firstLine="720"/>
      </w:pPr>
      <w:r w:rsidRPr="00F5106E">
        <w:t xml:space="preserve">Подробно критерии выделения уровней за выполнение работы по русскому языку представлены в таблице </w:t>
      </w:r>
      <w:r w:rsidR="00D2296C">
        <w:t>4</w:t>
      </w:r>
      <w:r w:rsidRPr="00F5106E">
        <w:t xml:space="preserve">. </w:t>
      </w:r>
    </w:p>
    <w:p w:rsidR="00957F93" w:rsidRDefault="00957F93" w:rsidP="008004B5">
      <w:pPr>
        <w:pStyle w:val="a6"/>
        <w:ind w:right="-12" w:firstLine="720"/>
        <w:jc w:val="right"/>
        <w:rPr>
          <w:iCs/>
        </w:rPr>
      </w:pPr>
    </w:p>
    <w:p w:rsidR="00957F93" w:rsidRDefault="00957F93" w:rsidP="008004B5">
      <w:pPr>
        <w:pStyle w:val="a6"/>
        <w:ind w:right="-12" w:firstLine="720"/>
        <w:jc w:val="right"/>
        <w:rPr>
          <w:iCs/>
        </w:rPr>
      </w:pPr>
    </w:p>
    <w:p w:rsidR="008004B5" w:rsidRPr="008F5055" w:rsidRDefault="008004B5" w:rsidP="008004B5">
      <w:pPr>
        <w:pStyle w:val="a6"/>
        <w:ind w:right="-12" w:firstLine="720"/>
        <w:jc w:val="right"/>
        <w:rPr>
          <w:iCs/>
        </w:rPr>
      </w:pPr>
      <w:r w:rsidRPr="008F5055">
        <w:rPr>
          <w:iCs/>
        </w:rPr>
        <w:lastRenderedPageBreak/>
        <w:t xml:space="preserve">Таблица </w:t>
      </w:r>
      <w:r w:rsidR="00D2296C">
        <w:rPr>
          <w:iCs/>
        </w:rPr>
        <w:t>4</w:t>
      </w:r>
    </w:p>
    <w:p w:rsidR="008004B5" w:rsidRPr="00D2296C" w:rsidRDefault="008004B5" w:rsidP="008004B5">
      <w:pPr>
        <w:jc w:val="center"/>
        <w:rPr>
          <w:b/>
          <w:sz w:val="24"/>
          <w:szCs w:val="24"/>
        </w:rPr>
      </w:pPr>
      <w:r w:rsidRPr="00D2296C">
        <w:rPr>
          <w:b/>
          <w:sz w:val="24"/>
          <w:szCs w:val="24"/>
        </w:rPr>
        <w:t>Критерии выделения уровней</w:t>
      </w:r>
    </w:p>
    <w:p w:rsidR="008004B5" w:rsidRPr="00D2296C" w:rsidRDefault="008004B5" w:rsidP="008004B5">
      <w:pPr>
        <w:jc w:val="center"/>
        <w:rPr>
          <w:b/>
          <w:sz w:val="24"/>
          <w:szCs w:val="24"/>
        </w:rPr>
      </w:pPr>
      <w:r w:rsidRPr="00D2296C">
        <w:rPr>
          <w:b/>
          <w:sz w:val="24"/>
          <w:szCs w:val="24"/>
        </w:rPr>
        <w:t>за выполнение итоговой работы по русскому языку</w:t>
      </w:r>
    </w:p>
    <w:p w:rsidR="008004B5" w:rsidRPr="00501518" w:rsidRDefault="008004B5" w:rsidP="00501518">
      <w:pPr>
        <w:jc w:val="center"/>
        <w:rPr>
          <w:b/>
          <w:sz w:val="24"/>
          <w:szCs w:val="24"/>
        </w:rPr>
      </w:pPr>
      <w:r w:rsidRPr="00D2296C">
        <w:rPr>
          <w:b/>
          <w:sz w:val="24"/>
          <w:szCs w:val="24"/>
        </w:rPr>
        <w:t>для 6 класса  в 2015/2016 учебном году</w:t>
      </w:r>
    </w:p>
    <w:tbl>
      <w:tblPr>
        <w:tblW w:w="5166" w:type="pct"/>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8"/>
        <w:gridCol w:w="7241"/>
      </w:tblGrid>
      <w:tr w:rsidR="00473D0D" w:rsidRPr="00F5106E" w:rsidTr="00473D0D">
        <w:trPr>
          <w:trHeight w:val="838"/>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473D0D" w:rsidRPr="00CE09CB" w:rsidRDefault="00473D0D" w:rsidP="004C300F">
            <w:pPr>
              <w:jc w:val="center"/>
              <w:rPr>
                <w:b/>
                <w:i/>
                <w:sz w:val="24"/>
                <w:szCs w:val="24"/>
              </w:rPr>
            </w:pPr>
            <w:r w:rsidRPr="00CE09CB">
              <w:rPr>
                <w:b/>
                <w:i/>
                <w:sz w:val="24"/>
                <w:szCs w:val="24"/>
              </w:rPr>
              <w:t>Уровень</w:t>
            </w:r>
          </w:p>
          <w:p w:rsidR="00473D0D" w:rsidRPr="00E34E43" w:rsidRDefault="00473D0D" w:rsidP="004C300F">
            <w:pPr>
              <w:jc w:val="center"/>
              <w:rPr>
                <w:b/>
                <w:i/>
              </w:rPr>
            </w:pPr>
            <w:r w:rsidRPr="00CE09CB">
              <w:rPr>
                <w:b/>
                <w:i/>
                <w:sz w:val="24"/>
                <w:szCs w:val="24"/>
              </w:rPr>
              <w:t>подготовки</w:t>
            </w:r>
          </w:p>
        </w:tc>
        <w:tc>
          <w:tcPr>
            <w:tcW w:w="3661" w:type="pct"/>
            <w:tcBorders>
              <w:top w:val="single" w:sz="4" w:space="0" w:color="000000"/>
              <w:left w:val="single" w:sz="4" w:space="0" w:color="000000"/>
              <w:bottom w:val="single" w:sz="4" w:space="0" w:color="000000"/>
              <w:right w:val="single" w:sz="4" w:space="0" w:color="000000"/>
            </w:tcBorders>
            <w:vAlign w:val="center"/>
          </w:tcPr>
          <w:p w:rsidR="00473D0D" w:rsidRPr="00CE09CB" w:rsidRDefault="00473D0D" w:rsidP="004C300F">
            <w:pPr>
              <w:jc w:val="center"/>
              <w:rPr>
                <w:b/>
                <w:sz w:val="24"/>
                <w:szCs w:val="24"/>
              </w:rPr>
            </w:pPr>
            <w:r w:rsidRPr="00CE09CB">
              <w:rPr>
                <w:b/>
                <w:sz w:val="24"/>
                <w:szCs w:val="24"/>
              </w:rPr>
              <w:t xml:space="preserve">Количество баллов </w:t>
            </w:r>
            <w:proofErr w:type="gramStart"/>
            <w:r w:rsidRPr="00CE09CB">
              <w:rPr>
                <w:b/>
                <w:sz w:val="24"/>
                <w:szCs w:val="24"/>
              </w:rPr>
              <w:t>из</w:t>
            </w:r>
            <w:proofErr w:type="gramEnd"/>
            <w:r w:rsidRPr="00CE09CB">
              <w:rPr>
                <w:b/>
                <w:sz w:val="24"/>
                <w:szCs w:val="24"/>
              </w:rPr>
              <w:t xml:space="preserve"> возможных:</w:t>
            </w:r>
          </w:p>
          <w:p w:rsidR="00473D0D" w:rsidRPr="00601A26" w:rsidRDefault="00473D0D" w:rsidP="00473D0D">
            <w:pPr>
              <w:jc w:val="center"/>
              <w:rPr>
                <w:sz w:val="24"/>
                <w:szCs w:val="24"/>
              </w:rPr>
            </w:pPr>
            <w:r w:rsidRPr="00601A26">
              <w:rPr>
                <w:sz w:val="24"/>
                <w:szCs w:val="24"/>
              </w:rPr>
              <w:t>1</w:t>
            </w:r>
            <w:r>
              <w:rPr>
                <w:sz w:val="24"/>
                <w:szCs w:val="24"/>
              </w:rPr>
              <w:t>9</w:t>
            </w:r>
            <w:r w:rsidRPr="00601A26">
              <w:rPr>
                <w:sz w:val="24"/>
                <w:szCs w:val="24"/>
              </w:rPr>
              <w:t xml:space="preserve"> – за задания базового уровня сложности</w:t>
            </w:r>
          </w:p>
          <w:p w:rsidR="00473D0D" w:rsidRPr="00E34E43" w:rsidRDefault="00473D0D" w:rsidP="00473D0D">
            <w:pPr>
              <w:ind w:firstLine="0"/>
              <w:jc w:val="center"/>
              <w:rPr>
                <w:i/>
              </w:rPr>
            </w:pPr>
            <w:r>
              <w:rPr>
                <w:sz w:val="24"/>
                <w:szCs w:val="24"/>
              </w:rPr>
              <w:t xml:space="preserve">                   11</w:t>
            </w:r>
            <w:r w:rsidRPr="00601A26">
              <w:rPr>
                <w:sz w:val="24"/>
                <w:szCs w:val="24"/>
              </w:rPr>
              <w:t xml:space="preserve"> –  за задания повышенного уровня сложности</w:t>
            </w:r>
          </w:p>
        </w:tc>
      </w:tr>
      <w:tr w:rsidR="00473D0D" w:rsidRPr="00F5106E" w:rsidTr="00473D0D">
        <w:trPr>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473D0D" w:rsidRPr="00473D0D" w:rsidRDefault="00473D0D" w:rsidP="00603F69">
            <w:pPr>
              <w:rPr>
                <w:b/>
                <w:i/>
                <w:color w:val="000000"/>
                <w:sz w:val="24"/>
                <w:szCs w:val="24"/>
              </w:rPr>
            </w:pPr>
            <w:r w:rsidRPr="00473D0D">
              <w:rPr>
                <w:b/>
                <w:i/>
                <w:color w:val="000000"/>
                <w:sz w:val="24"/>
                <w:szCs w:val="24"/>
              </w:rPr>
              <w:t>Недостаточный</w:t>
            </w:r>
          </w:p>
        </w:tc>
        <w:tc>
          <w:tcPr>
            <w:tcW w:w="3661" w:type="pct"/>
            <w:tcBorders>
              <w:top w:val="single" w:sz="4" w:space="0" w:color="000000"/>
              <w:left w:val="single" w:sz="4" w:space="0" w:color="000000"/>
              <w:bottom w:val="single" w:sz="4" w:space="0" w:color="000000"/>
              <w:right w:val="single" w:sz="4" w:space="0" w:color="000000"/>
            </w:tcBorders>
          </w:tcPr>
          <w:p w:rsidR="00473D0D" w:rsidRPr="00473D0D" w:rsidRDefault="00473D0D" w:rsidP="00603F69">
            <w:pPr>
              <w:rPr>
                <w:sz w:val="24"/>
                <w:szCs w:val="24"/>
              </w:rPr>
            </w:pPr>
            <w:r w:rsidRPr="00473D0D">
              <w:rPr>
                <w:sz w:val="24"/>
                <w:szCs w:val="24"/>
              </w:rPr>
              <w:t>0 – 6 базовых заданий</w:t>
            </w:r>
          </w:p>
          <w:p w:rsidR="00957F93" w:rsidRDefault="00473D0D" w:rsidP="00603F69">
            <w:pPr>
              <w:rPr>
                <w:sz w:val="24"/>
                <w:szCs w:val="24"/>
              </w:rPr>
            </w:pPr>
            <w:r w:rsidRPr="00473D0D">
              <w:rPr>
                <w:sz w:val="24"/>
                <w:szCs w:val="24"/>
              </w:rPr>
              <w:t xml:space="preserve">и </w:t>
            </w:r>
          </w:p>
          <w:p w:rsidR="00473D0D" w:rsidRPr="00473D0D" w:rsidRDefault="00473D0D" w:rsidP="00603F69">
            <w:pPr>
              <w:rPr>
                <w:sz w:val="24"/>
                <w:szCs w:val="24"/>
              </w:rPr>
            </w:pPr>
            <w:r w:rsidRPr="00473D0D">
              <w:rPr>
                <w:sz w:val="24"/>
                <w:szCs w:val="24"/>
              </w:rPr>
              <w:t>0– 11 баллов за задания повышенного уровня</w:t>
            </w:r>
          </w:p>
        </w:tc>
      </w:tr>
      <w:tr w:rsidR="00473D0D" w:rsidRPr="00F5106E" w:rsidTr="00473D0D">
        <w:trPr>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473D0D" w:rsidRPr="00473D0D" w:rsidRDefault="00473D0D" w:rsidP="00603F69">
            <w:pPr>
              <w:rPr>
                <w:b/>
                <w:i/>
                <w:color w:val="000000"/>
                <w:sz w:val="24"/>
                <w:szCs w:val="24"/>
              </w:rPr>
            </w:pPr>
            <w:r w:rsidRPr="00473D0D">
              <w:rPr>
                <w:b/>
                <w:i/>
                <w:color w:val="000000"/>
                <w:sz w:val="24"/>
                <w:szCs w:val="24"/>
              </w:rPr>
              <w:t>Пониженный</w:t>
            </w:r>
          </w:p>
        </w:tc>
        <w:tc>
          <w:tcPr>
            <w:tcW w:w="3661" w:type="pct"/>
            <w:tcBorders>
              <w:top w:val="single" w:sz="4" w:space="0" w:color="000000"/>
              <w:left w:val="single" w:sz="4" w:space="0" w:color="000000"/>
              <w:bottom w:val="single" w:sz="4" w:space="0" w:color="000000"/>
              <w:right w:val="single" w:sz="4" w:space="0" w:color="000000"/>
            </w:tcBorders>
          </w:tcPr>
          <w:p w:rsidR="00473D0D" w:rsidRPr="00473D0D" w:rsidRDefault="00473D0D" w:rsidP="00603F69">
            <w:pPr>
              <w:rPr>
                <w:sz w:val="24"/>
                <w:szCs w:val="24"/>
              </w:rPr>
            </w:pPr>
            <w:r w:rsidRPr="00473D0D">
              <w:rPr>
                <w:sz w:val="24"/>
                <w:szCs w:val="24"/>
              </w:rPr>
              <w:t xml:space="preserve">7 – 10 базовых заданий </w:t>
            </w:r>
          </w:p>
          <w:p w:rsidR="00957F93" w:rsidRDefault="00957F93" w:rsidP="00603F69">
            <w:pPr>
              <w:rPr>
                <w:sz w:val="24"/>
                <w:szCs w:val="24"/>
              </w:rPr>
            </w:pPr>
            <w:r>
              <w:rPr>
                <w:sz w:val="24"/>
                <w:szCs w:val="24"/>
              </w:rPr>
              <w:t>и</w:t>
            </w:r>
          </w:p>
          <w:p w:rsidR="00473D0D" w:rsidRPr="00473D0D" w:rsidRDefault="00473D0D" w:rsidP="00603F69">
            <w:pPr>
              <w:rPr>
                <w:sz w:val="24"/>
                <w:szCs w:val="24"/>
              </w:rPr>
            </w:pPr>
            <w:r w:rsidRPr="00473D0D">
              <w:rPr>
                <w:sz w:val="24"/>
                <w:szCs w:val="24"/>
              </w:rPr>
              <w:t xml:space="preserve"> 0 – 11 баллов за задания повышенного уровня</w:t>
            </w:r>
          </w:p>
        </w:tc>
      </w:tr>
      <w:tr w:rsidR="00473D0D" w:rsidRPr="00F5106E" w:rsidTr="00473D0D">
        <w:trPr>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473D0D" w:rsidRPr="00473D0D" w:rsidRDefault="00473D0D" w:rsidP="00603F69">
            <w:pPr>
              <w:rPr>
                <w:b/>
                <w:i/>
                <w:color w:val="000000"/>
                <w:sz w:val="24"/>
                <w:szCs w:val="24"/>
              </w:rPr>
            </w:pPr>
            <w:r w:rsidRPr="00473D0D">
              <w:rPr>
                <w:b/>
                <w:i/>
                <w:color w:val="000000"/>
                <w:sz w:val="24"/>
                <w:szCs w:val="24"/>
              </w:rPr>
              <w:t>Базовый</w:t>
            </w:r>
          </w:p>
        </w:tc>
        <w:tc>
          <w:tcPr>
            <w:tcW w:w="3661" w:type="pct"/>
            <w:tcBorders>
              <w:top w:val="single" w:sz="4" w:space="0" w:color="000000"/>
              <w:left w:val="single" w:sz="4" w:space="0" w:color="000000"/>
              <w:bottom w:val="single" w:sz="4" w:space="0" w:color="000000"/>
              <w:right w:val="single" w:sz="4" w:space="0" w:color="000000"/>
            </w:tcBorders>
          </w:tcPr>
          <w:p w:rsidR="00473D0D" w:rsidRPr="00473D0D" w:rsidRDefault="00473D0D" w:rsidP="00603F69">
            <w:pPr>
              <w:rPr>
                <w:sz w:val="24"/>
                <w:szCs w:val="24"/>
              </w:rPr>
            </w:pPr>
            <w:r w:rsidRPr="00473D0D">
              <w:rPr>
                <w:sz w:val="24"/>
                <w:szCs w:val="24"/>
              </w:rPr>
              <w:t xml:space="preserve">11-17 базовых заданий  </w:t>
            </w:r>
          </w:p>
          <w:p w:rsidR="00957F93" w:rsidRDefault="00473D0D" w:rsidP="00603F69">
            <w:pPr>
              <w:rPr>
                <w:sz w:val="24"/>
                <w:szCs w:val="24"/>
              </w:rPr>
            </w:pPr>
            <w:r w:rsidRPr="00473D0D">
              <w:rPr>
                <w:sz w:val="24"/>
                <w:szCs w:val="24"/>
              </w:rPr>
              <w:t xml:space="preserve">и </w:t>
            </w:r>
          </w:p>
          <w:p w:rsidR="00473D0D" w:rsidRPr="00473D0D" w:rsidRDefault="00473D0D" w:rsidP="00603F69">
            <w:pPr>
              <w:rPr>
                <w:sz w:val="24"/>
                <w:szCs w:val="24"/>
              </w:rPr>
            </w:pPr>
            <w:r w:rsidRPr="00473D0D">
              <w:rPr>
                <w:sz w:val="24"/>
                <w:szCs w:val="24"/>
              </w:rPr>
              <w:t>0-3 балла за задания повышенного уровня</w:t>
            </w:r>
          </w:p>
        </w:tc>
      </w:tr>
      <w:tr w:rsidR="00473D0D" w:rsidRPr="00F5106E" w:rsidTr="00473D0D">
        <w:trPr>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473D0D" w:rsidRPr="00473D0D" w:rsidRDefault="00473D0D" w:rsidP="00603F69">
            <w:pPr>
              <w:rPr>
                <w:b/>
                <w:i/>
                <w:color w:val="000000"/>
                <w:sz w:val="24"/>
                <w:szCs w:val="24"/>
              </w:rPr>
            </w:pPr>
            <w:r w:rsidRPr="00473D0D">
              <w:rPr>
                <w:b/>
                <w:i/>
                <w:color w:val="000000"/>
                <w:sz w:val="24"/>
                <w:szCs w:val="24"/>
              </w:rPr>
              <w:t>Повышенный</w:t>
            </w:r>
          </w:p>
        </w:tc>
        <w:tc>
          <w:tcPr>
            <w:tcW w:w="3661" w:type="pct"/>
            <w:tcBorders>
              <w:top w:val="single" w:sz="4" w:space="0" w:color="000000"/>
              <w:left w:val="single" w:sz="4" w:space="0" w:color="000000"/>
              <w:bottom w:val="single" w:sz="4" w:space="0" w:color="000000"/>
              <w:right w:val="single" w:sz="4" w:space="0" w:color="000000"/>
            </w:tcBorders>
          </w:tcPr>
          <w:p w:rsidR="00473D0D" w:rsidRPr="00473D0D" w:rsidRDefault="00473D0D" w:rsidP="00603F69">
            <w:pPr>
              <w:rPr>
                <w:sz w:val="24"/>
                <w:szCs w:val="24"/>
              </w:rPr>
            </w:pPr>
            <w:r w:rsidRPr="00473D0D">
              <w:rPr>
                <w:sz w:val="24"/>
                <w:szCs w:val="24"/>
              </w:rPr>
              <w:t xml:space="preserve">11 – 17 базовых заданий </w:t>
            </w:r>
          </w:p>
          <w:p w:rsidR="00957F93" w:rsidRDefault="00473D0D" w:rsidP="00603F69">
            <w:pPr>
              <w:rPr>
                <w:sz w:val="24"/>
                <w:szCs w:val="24"/>
              </w:rPr>
            </w:pPr>
            <w:r w:rsidRPr="00473D0D">
              <w:rPr>
                <w:sz w:val="24"/>
                <w:szCs w:val="24"/>
              </w:rPr>
              <w:t xml:space="preserve"> и </w:t>
            </w:r>
          </w:p>
          <w:p w:rsidR="00473D0D" w:rsidRPr="00473D0D" w:rsidRDefault="00473D0D" w:rsidP="00603F69">
            <w:pPr>
              <w:rPr>
                <w:sz w:val="24"/>
                <w:szCs w:val="24"/>
              </w:rPr>
            </w:pPr>
            <w:r w:rsidRPr="00473D0D">
              <w:rPr>
                <w:sz w:val="24"/>
                <w:szCs w:val="24"/>
              </w:rPr>
              <w:t xml:space="preserve">4- 8 баллов за задания повышенного уровня; </w:t>
            </w:r>
          </w:p>
        </w:tc>
      </w:tr>
      <w:tr w:rsidR="00473D0D" w:rsidRPr="00F5106E" w:rsidTr="00473D0D">
        <w:trPr>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473D0D" w:rsidRPr="00473D0D" w:rsidRDefault="00473D0D" w:rsidP="00603F69">
            <w:pPr>
              <w:rPr>
                <w:b/>
                <w:i/>
                <w:color w:val="000000"/>
                <w:sz w:val="24"/>
                <w:szCs w:val="24"/>
              </w:rPr>
            </w:pPr>
            <w:r w:rsidRPr="00473D0D">
              <w:rPr>
                <w:b/>
                <w:i/>
                <w:color w:val="000000"/>
                <w:sz w:val="24"/>
                <w:szCs w:val="24"/>
              </w:rPr>
              <w:t>Высокий</w:t>
            </w:r>
          </w:p>
        </w:tc>
        <w:tc>
          <w:tcPr>
            <w:tcW w:w="3661" w:type="pct"/>
            <w:tcBorders>
              <w:top w:val="single" w:sz="4" w:space="0" w:color="000000"/>
              <w:left w:val="single" w:sz="4" w:space="0" w:color="000000"/>
              <w:bottom w:val="single" w:sz="4" w:space="0" w:color="000000"/>
              <w:right w:val="single" w:sz="4" w:space="0" w:color="000000"/>
            </w:tcBorders>
          </w:tcPr>
          <w:p w:rsidR="00473D0D" w:rsidRPr="00473D0D" w:rsidRDefault="00473D0D" w:rsidP="00603F69">
            <w:pPr>
              <w:rPr>
                <w:sz w:val="24"/>
                <w:szCs w:val="24"/>
              </w:rPr>
            </w:pPr>
            <w:r w:rsidRPr="00473D0D">
              <w:rPr>
                <w:sz w:val="24"/>
                <w:szCs w:val="24"/>
              </w:rPr>
              <w:t xml:space="preserve">14-17 базовых заданий  </w:t>
            </w:r>
          </w:p>
          <w:p w:rsidR="00957F93" w:rsidRDefault="00473D0D" w:rsidP="00603F69">
            <w:pPr>
              <w:rPr>
                <w:sz w:val="24"/>
                <w:szCs w:val="24"/>
              </w:rPr>
            </w:pPr>
            <w:r w:rsidRPr="00473D0D">
              <w:rPr>
                <w:sz w:val="24"/>
                <w:szCs w:val="24"/>
              </w:rPr>
              <w:t xml:space="preserve">и </w:t>
            </w:r>
          </w:p>
          <w:p w:rsidR="00473D0D" w:rsidRPr="00473D0D" w:rsidRDefault="00473D0D" w:rsidP="00603F69">
            <w:pPr>
              <w:rPr>
                <w:sz w:val="24"/>
                <w:szCs w:val="24"/>
              </w:rPr>
            </w:pPr>
            <w:r w:rsidRPr="00473D0D">
              <w:rPr>
                <w:sz w:val="24"/>
                <w:szCs w:val="24"/>
              </w:rPr>
              <w:t xml:space="preserve">9-11 баллов за задания повышенного уровня </w:t>
            </w:r>
          </w:p>
        </w:tc>
      </w:tr>
    </w:tbl>
    <w:p w:rsidR="00473D0D" w:rsidRDefault="00473D0D" w:rsidP="000052E1">
      <w:pPr>
        <w:ind w:firstLine="0"/>
        <w:rPr>
          <w:b/>
          <w:sz w:val="32"/>
          <w:szCs w:val="32"/>
        </w:rPr>
      </w:pPr>
    </w:p>
    <w:p w:rsidR="00B32EEF" w:rsidRPr="00501518" w:rsidRDefault="00546B58" w:rsidP="00501518">
      <w:pPr>
        <w:rPr>
          <w:b/>
          <w:sz w:val="32"/>
          <w:szCs w:val="32"/>
        </w:rPr>
      </w:pPr>
      <w:r>
        <w:rPr>
          <w:b/>
          <w:sz w:val="32"/>
          <w:szCs w:val="32"/>
        </w:rPr>
        <w:t>3</w:t>
      </w:r>
      <w:r w:rsidR="00B32EEF" w:rsidRPr="00892B52">
        <w:rPr>
          <w:b/>
          <w:sz w:val="32"/>
          <w:szCs w:val="32"/>
        </w:rPr>
        <w:t>. Основные результаты</w:t>
      </w:r>
    </w:p>
    <w:p w:rsidR="00501518" w:rsidRDefault="00501518" w:rsidP="00957F93">
      <w:pPr>
        <w:ind w:firstLine="708"/>
      </w:pPr>
    </w:p>
    <w:p w:rsidR="00337A4E" w:rsidRDefault="00337A4E" w:rsidP="00957F93">
      <w:pPr>
        <w:ind w:firstLine="708"/>
      </w:pPr>
      <w:r w:rsidRPr="00337A4E">
        <w:t>В региональных проверочных работах</w:t>
      </w:r>
      <w:r>
        <w:t xml:space="preserve"> (далее – РПР) </w:t>
      </w:r>
      <w:r w:rsidRPr="00337A4E">
        <w:t xml:space="preserve"> </w:t>
      </w:r>
      <w:r>
        <w:t>приняли участие обучающиеся 6-х классов из 11 общеобразовательных организаций</w:t>
      </w:r>
      <w:r w:rsidR="002323C6">
        <w:t xml:space="preserve"> (классов)</w:t>
      </w:r>
      <w:r>
        <w:t xml:space="preserve">, реализующих основные образовательные программы в рамках опережающего введения ФГОС основного общего образования. </w:t>
      </w:r>
    </w:p>
    <w:p w:rsidR="004419B3" w:rsidRDefault="00337A4E" w:rsidP="00957F93">
      <w:pPr>
        <w:ind w:firstLine="708"/>
      </w:pPr>
      <w:r>
        <w:t xml:space="preserve">В РПР по математике участвовало 194 </w:t>
      </w:r>
      <w:proofErr w:type="gramStart"/>
      <w:r>
        <w:t>обучающихся</w:t>
      </w:r>
      <w:proofErr w:type="gramEnd"/>
      <w:r>
        <w:t>, по русскому языку – 190 обучающихся.</w:t>
      </w:r>
    </w:p>
    <w:p w:rsidR="004419B3" w:rsidRPr="004419B3" w:rsidRDefault="004419B3" w:rsidP="00957F93">
      <w:pPr>
        <w:ind w:firstLine="720"/>
      </w:pPr>
      <w:r>
        <w:t xml:space="preserve">Результаты выполнения проверочных работ представлены в таблице </w:t>
      </w:r>
      <w:r w:rsidR="000774C3">
        <w:t>1</w:t>
      </w:r>
      <w:r>
        <w:t xml:space="preserve"> по трем показателям: успешности освоения учебной программы, достижению базового и повышенного уровней заданий, а также по уровню достижений, который определялся по двум критериям (минимальный – 50% выполнения заданий базового уровня и оптимальный – 65%). </w:t>
      </w:r>
    </w:p>
    <w:p w:rsidR="004419B3" w:rsidRDefault="004419B3" w:rsidP="004419B3">
      <w:pPr>
        <w:jc w:val="right"/>
      </w:pPr>
      <w:r>
        <w:t xml:space="preserve">Таблица </w:t>
      </w:r>
      <w:r w:rsidR="000774C3">
        <w:t>1</w:t>
      </w:r>
    </w:p>
    <w:p w:rsidR="004419B3" w:rsidRPr="00501518" w:rsidRDefault="00A45EC4" w:rsidP="00501518">
      <w:pPr>
        <w:jc w:val="center"/>
        <w:rPr>
          <w:i/>
        </w:rPr>
      </w:pPr>
      <w:r w:rsidRPr="00A45EC4">
        <w:rPr>
          <w:i/>
        </w:rPr>
        <w:t>Средние результаты выполнения РПР по математике и русскому языку</w:t>
      </w:r>
    </w:p>
    <w:tbl>
      <w:tblPr>
        <w:tblW w:w="8740" w:type="dxa"/>
        <w:tblInd w:w="93" w:type="dxa"/>
        <w:tblLook w:val="04A0"/>
      </w:tblPr>
      <w:tblGrid>
        <w:gridCol w:w="2160"/>
        <w:gridCol w:w="1188"/>
        <w:gridCol w:w="1150"/>
        <w:gridCol w:w="1150"/>
        <w:gridCol w:w="1274"/>
        <w:gridCol w:w="1121"/>
        <w:gridCol w:w="1121"/>
      </w:tblGrid>
      <w:tr w:rsidR="00337A4E" w:rsidRPr="00337A4E" w:rsidTr="004419B3">
        <w:trPr>
          <w:trHeight w:val="746"/>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Предмет</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0"/>
                <w:szCs w:val="20"/>
                <w:lang w:eastAsia="ru-RU"/>
              </w:rPr>
            </w:pPr>
            <w:r w:rsidRPr="00337A4E">
              <w:rPr>
                <w:color w:val="000000"/>
                <w:sz w:val="20"/>
                <w:szCs w:val="20"/>
                <w:lang w:eastAsia="ru-RU"/>
              </w:rPr>
              <w:t>Кол-во участников РПР</w:t>
            </w:r>
          </w:p>
        </w:tc>
        <w:tc>
          <w:tcPr>
            <w:tcW w:w="3240" w:type="dxa"/>
            <w:gridSpan w:val="3"/>
            <w:tcBorders>
              <w:top w:val="single" w:sz="4" w:space="0" w:color="auto"/>
              <w:left w:val="nil"/>
              <w:bottom w:val="single" w:sz="4" w:space="0" w:color="auto"/>
              <w:right w:val="single" w:sz="4" w:space="0" w:color="000000"/>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 xml:space="preserve">Процент выполнения заданий </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337A4E" w:rsidRPr="004419B3" w:rsidRDefault="00337A4E" w:rsidP="00337A4E">
            <w:pPr>
              <w:suppressAutoHyphens w:val="0"/>
              <w:ind w:firstLine="0"/>
              <w:jc w:val="center"/>
              <w:rPr>
                <w:color w:val="000000"/>
                <w:sz w:val="22"/>
                <w:szCs w:val="22"/>
                <w:lang w:eastAsia="ru-RU"/>
              </w:rPr>
            </w:pPr>
            <w:r w:rsidRPr="004419B3">
              <w:rPr>
                <w:color w:val="000000"/>
                <w:sz w:val="22"/>
                <w:szCs w:val="22"/>
                <w:lang w:eastAsia="ru-RU"/>
              </w:rPr>
              <w:t xml:space="preserve">Доля обучающихся, достигших базового уровня ФГОС ООО </w:t>
            </w:r>
          </w:p>
        </w:tc>
      </w:tr>
      <w:tr w:rsidR="00337A4E" w:rsidRPr="00337A4E" w:rsidTr="004419B3">
        <w:trPr>
          <w:trHeight w:val="1538"/>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337A4E" w:rsidRPr="00337A4E" w:rsidRDefault="00337A4E" w:rsidP="00337A4E">
            <w:pPr>
              <w:suppressAutoHyphens w:val="0"/>
              <w:ind w:firstLine="0"/>
              <w:jc w:val="left"/>
              <w:rPr>
                <w:color w:val="000000"/>
                <w:sz w:val="22"/>
                <w:szCs w:val="22"/>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7A4E" w:rsidRPr="00337A4E" w:rsidRDefault="00337A4E" w:rsidP="00337A4E">
            <w:pPr>
              <w:suppressAutoHyphens w:val="0"/>
              <w:ind w:firstLine="0"/>
              <w:jc w:val="left"/>
              <w:rPr>
                <w:color w:val="000000"/>
                <w:sz w:val="20"/>
                <w:szCs w:val="20"/>
                <w:lang w:eastAsia="ru-RU"/>
              </w:rPr>
            </w:pPr>
          </w:p>
        </w:tc>
        <w:tc>
          <w:tcPr>
            <w:tcW w:w="1060" w:type="dxa"/>
            <w:tcBorders>
              <w:top w:val="nil"/>
              <w:left w:val="nil"/>
              <w:bottom w:val="nil"/>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18"/>
                <w:szCs w:val="18"/>
                <w:lang w:eastAsia="ru-RU"/>
              </w:rPr>
            </w:pPr>
            <w:r w:rsidRPr="00337A4E">
              <w:rPr>
                <w:color w:val="000000"/>
                <w:sz w:val="18"/>
                <w:szCs w:val="18"/>
                <w:lang w:eastAsia="ru-RU"/>
              </w:rPr>
              <w:t>Средний % выполнения всех заданий (% от макс</w:t>
            </w:r>
            <w:proofErr w:type="gramStart"/>
            <w:r w:rsidRPr="00337A4E">
              <w:rPr>
                <w:color w:val="000000"/>
                <w:sz w:val="18"/>
                <w:szCs w:val="18"/>
                <w:lang w:eastAsia="ru-RU"/>
              </w:rPr>
              <w:t>.б</w:t>
            </w:r>
            <w:proofErr w:type="gramEnd"/>
            <w:r w:rsidRPr="00337A4E">
              <w:rPr>
                <w:color w:val="000000"/>
                <w:sz w:val="18"/>
                <w:szCs w:val="18"/>
                <w:lang w:eastAsia="ru-RU"/>
              </w:rPr>
              <w:t>алла)</w:t>
            </w:r>
          </w:p>
        </w:tc>
        <w:tc>
          <w:tcPr>
            <w:tcW w:w="1040" w:type="dxa"/>
            <w:tcBorders>
              <w:top w:val="nil"/>
              <w:left w:val="nil"/>
              <w:bottom w:val="nil"/>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18"/>
                <w:szCs w:val="18"/>
                <w:lang w:eastAsia="ru-RU"/>
              </w:rPr>
            </w:pPr>
            <w:r w:rsidRPr="00337A4E">
              <w:rPr>
                <w:color w:val="000000"/>
                <w:sz w:val="18"/>
                <w:szCs w:val="18"/>
                <w:lang w:eastAsia="ru-RU"/>
              </w:rPr>
              <w:t xml:space="preserve"> % выполнения  заданий базового уровня</w:t>
            </w:r>
          </w:p>
        </w:tc>
        <w:tc>
          <w:tcPr>
            <w:tcW w:w="1140" w:type="dxa"/>
            <w:tcBorders>
              <w:top w:val="nil"/>
              <w:left w:val="nil"/>
              <w:bottom w:val="nil"/>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18"/>
                <w:szCs w:val="18"/>
                <w:lang w:eastAsia="ru-RU"/>
              </w:rPr>
            </w:pPr>
            <w:r w:rsidRPr="00337A4E">
              <w:rPr>
                <w:color w:val="000000"/>
                <w:sz w:val="18"/>
                <w:szCs w:val="18"/>
                <w:lang w:eastAsia="ru-RU"/>
              </w:rPr>
              <w:t xml:space="preserve"> % выполнения  заданий повышенного уровня</w:t>
            </w:r>
          </w:p>
        </w:tc>
        <w:tc>
          <w:tcPr>
            <w:tcW w:w="11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18"/>
                <w:szCs w:val="18"/>
                <w:lang w:eastAsia="ru-RU"/>
              </w:rPr>
            </w:pPr>
            <w:r w:rsidRPr="00337A4E">
              <w:rPr>
                <w:color w:val="000000"/>
                <w:sz w:val="18"/>
                <w:szCs w:val="18"/>
                <w:u w:val="single"/>
                <w:lang w:eastAsia="ru-RU"/>
              </w:rPr>
              <w:t xml:space="preserve">Критерий 1 </w:t>
            </w:r>
            <w:r w:rsidRPr="00337A4E">
              <w:rPr>
                <w:color w:val="000000"/>
                <w:sz w:val="18"/>
                <w:szCs w:val="18"/>
                <w:lang w:eastAsia="ru-RU"/>
              </w:rPr>
              <w:t>(выполнено от 50% до 100% заданий базового уровня)</w:t>
            </w:r>
          </w:p>
        </w:tc>
        <w:tc>
          <w:tcPr>
            <w:tcW w:w="110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18"/>
                <w:szCs w:val="18"/>
                <w:lang w:eastAsia="ru-RU"/>
              </w:rPr>
            </w:pPr>
            <w:r w:rsidRPr="00337A4E">
              <w:rPr>
                <w:color w:val="000000"/>
                <w:sz w:val="18"/>
                <w:szCs w:val="18"/>
                <w:u w:val="single"/>
                <w:lang w:eastAsia="ru-RU"/>
              </w:rPr>
              <w:t xml:space="preserve">Критерий 2 </w:t>
            </w:r>
            <w:r w:rsidRPr="00337A4E">
              <w:rPr>
                <w:color w:val="000000"/>
                <w:sz w:val="18"/>
                <w:szCs w:val="18"/>
                <w:lang w:eastAsia="ru-RU"/>
              </w:rPr>
              <w:t>(выполнено от 65% до 100% заданий базового уровня)</w:t>
            </w:r>
          </w:p>
        </w:tc>
      </w:tr>
      <w:tr w:rsidR="00337A4E" w:rsidRPr="00337A4E" w:rsidTr="00337A4E">
        <w:trPr>
          <w:trHeight w:val="46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left"/>
              <w:rPr>
                <w:color w:val="000000"/>
                <w:sz w:val="22"/>
                <w:szCs w:val="22"/>
                <w:lang w:eastAsia="ru-RU"/>
              </w:rPr>
            </w:pPr>
            <w:r w:rsidRPr="00337A4E">
              <w:rPr>
                <w:color w:val="000000"/>
                <w:sz w:val="22"/>
                <w:szCs w:val="22"/>
                <w:lang w:eastAsia="ru-RU"/>
              </w:rPr>
              <w:t>Математика</w:t>
            </w:r>
          </w:p>
        </w:tc>
        <w:tc>
          <w:tcPr>
            <w:tcW w:w="1080"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194 чел.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62%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71%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45%</w:t>
            </w:r>
          </w:p>
        </w:tc>
        <w:tc>
          <w:tcPr>
            <w:tcW w:w="11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89%</w:t>
            </w:r>
          </w:p>
        </w:tc>
        <w:tc>
          <w:tcPr>
            <w:tcW w:w="1100"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69%</w:t>
            </w:r>
          </w:p>
        </w:tc>
      </w:tr>
      <w:tr w:rsidR="00337A4E" w:rsidRPr="00337A4E" w:rsidTr="00337A4E">
        <w:trPr>
          <w:trHeight w:val="46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left"/>
              <w:rPr>
                <w:color w:val="000000"/>
                <w:sz w:val="22"/>
                <w:szCs w:val="22"/>
                <w:lang w:eastAsia="ru-RU"/>
              </w:rPr>
            </w:pPr>
            <w:r w:rsidRPr="00337A4E">
              <w:rPr>
                <w:color w:val="000000"/>
                <w:sz w:val="22"/>
                <w:szCs w:val="22"/>
                <w:lang w:eastAsia="ru-RU"/>
              </w:rPr>
              <w:t>Русский язык</w:t>
            </w:r>
          </w:p>
        </w:tc>
        <w:tc>
          <w:tcPr>
            <w:tcW w:w="1080"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190 чел.</w:t>
            </w:r>
          </w:p>
        </w:tc>
        <w:tc>
          <w:tcPr>
            <w:tcW w:w="10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59%</w:t>
            </w:r>
          </w:p>
        </w:tc>
        <w:tc>
          <w:tcPr>
            <w:tcW w:w="104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66%</w:t>
            </w:r>
          </w:p>
        </w:tc>
        <w:tc>
          <w:tcPr>
            <w:tcW w:w="114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46%</w:t>
            </w:r>
          </w:p>
        </w:tc>
        <w:tc>
          <w:tcPr>
            <w:tcW w:w="11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93%</w:t>
            </w:r>
          </w:p>
        </w:tc>
        <w:tc>
          <w:tcPr>
            <w:tcW w:w="1100"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68%</w:t>
            </w:r>
          </w:p>
        </w:tc>
      </w:tr>
    </w:tbl>
    <w:p w:rsidR="00337A4E" w:rsidRDefault="00337A4E" w:rsidP="00B32EEF">
      <w:pPr>
        <w:jc w:val="center"/>
      </w:pPr>
    </w:p>
    <w:p w:rsidR="004C300F" w:rsidRDefault="004C300F" w:rsidP="004C300F">
      <w:pPr>
        <w:ind w:firstLine="709"/>
      </w:pPr>
      <w:r w:rsidRPr="003437B7">
        <w:t xml:space="preserve">Анализ выполнения </w:t>
      </w:r>
      <w:r>
        <w:t>проверочных</w:t>
      </w:r>
      <w:r w:rsidRPr="003437B7">
        <w:t xml:space="preserve"> работ по математике и русскому языку </w:t>
      </w:r>
      <w:r w:rsidR="00691D3F">
        <w:t>свидетельствует</w:t>
      </w:r>
      <w:r w:rsidRPr="003437B7">
        <w:t>, что показатель освоения учебной программы (средний процент выполнения</w:t>
      </w:r>
      <w:r w:rsidR="00774216">
        <w:t xml:space="preserve"> всей</w:t>
      </w:r>
      <w:r w:rsidRPr="003437B7">
        <w:t xml:space="preserve"> работы) находится </w:t>
      </w:r>
      <w:r w:rsidR="00A45EC4">
        <w:t>в</w:t>
      </w:r>
      <w:r w:rsidRPr="003437B7">
        <w:t xml:space="preserve"> предела</w:t>
      </w:r>
      <w:r w:rsidR="00A45EC4">
        <w:t>х</w:t>
      </w:r>
      <w:r w:rsidRPr="003437B7">
        <w:t xml:space="preserve"> статистического интервала освоения учебного материала (50% – 65%). По математике средний процент выполнения работы равен 6</w:t>
      </w:r>
      <w:r w:rsidR="00A45EC4">
        <w:t>2</w:t>
      </w:r>
      <w:r w:rsidRPr="003437B7">
        <w:t xml:space="preserve">%, по русскому языку – </w:t>
      </w:r>
      <w:r w:rsidR="00A45EC4">
        <w:t>59</w:t>
      </w:r>
      <w:r w:rsidRPr="003437B7">
        <w:t xml:space="preserve">%. Эти данные говорят в целом </w:t>
      </w:r>
      <w:r w:rsidRPr="000052E1">
        <w:rPr>
          <w:u w:val="single"/>
        </w:rPr>
        <w:t>о</w:t>
      </w:r>
      <w:r w:rsidR="00774216">
        <w:rPr>
          <w:u w:val="single"/>
        </w:rPr>
        <w:t xml:space="preserve"> достаточно успешном</w:t>
      </w:r>
      <w:r w:rsidRPr="000052E1">
        <w:rPr>
          <w:u w:val="single"/>
        </w:rPr>
        <w:t xml:space="preserve"> освоении учебного материала по двум основным предметам</w:t>
      </w:r>
      <w:r w:rsidRPr="003437B7">
        <w:t xml:space="preserve">. В среднем </w:t>
      </w:r>
      <w:r w:rsidR="00A45EC4">
        <w:t xml:space="preserve">шестиклассники </w:t>
      </w:r>
      <w:r w:rsidRPr="003437B7">
        <w:t xml:space="preserve"> выполн</w:t>
      </w:r>
      <w:r w:rsidR="00A45EC4">
        <w:t>или</w:t>
      </w:r>
      <w:r w:rsidRPr="003437B7">
        <w:t xml:space="preserve"> </w:t>
      </w:r>
      <w:r w:rsidR="00A45EC4">
        <w:t xml:space="preserve">около </w:t>
      </w:r>
      <w:r w:rsidRPr="003437B7">
        <w:t>7</w:t>
      </w:r>
      <w:r w:rsidR="00A45EC4">
        <w:t>0</w:t>
      </w:r>
      <w:r w:rsidRPr="003437B7">
        <w:t xml:space="preserve">% заданий базового уровня и </w:t>
      </w:r>
      <w:r w:rsidR="00A45EC4">
        <w:t>около</w:t>
      </w:r>
      <w:r w:rsidRPr="003437B7">
        <w:t xml:space="preserve"> 50% заданий повышенного уровня.</w:t>
      </w:r>
    </w:p>
    <w:p w:rsidR="004419B3" w:rsidRDefault="00691D3F" w:rsidP="00691D3F">
      <w:pPr>
        <w:ind w:firstLine="709"/>
      </w:pPr>
      <w:r>
        <w:t>Доля обучающихся, н</w:t>
      </w:r>
      <w:r w:rsidR="00A45EC4">
        <w:t xml:space="preserve">е </w:t>
      </w:r>
      <w:r w:rsidR="008F62B3">
        <w:t>продемонстрирова</w:t>
      </w:r>
      <w:r>
        <w:t>вших</w:t>
      </w:r>
      <w:r w:rsidR="00A45EC4">
        <w:t xml:space="preserve"> базов</w:t>
      </w:r>
      <w:r w:rsidR="008F62B3">
        <w:t xml:space="preserve">ый </w:t>
      </w:r>
      <w:r w:rsidR="00A45EC4">
        <w:t xml:space="preserve"> уров</w:t>
      </w:r>
      <w:r w:rsidR="008F62B3">
        <w:t>ень</w:t>
      </w:r>
      <w:r w:rsidR="00A45EC4">
        <w:t xml:space="preserve"> подготовки</w:t>
      </w:r>
      <w:r>
        <w:t xml:space="preserve"> </w:t>
      </w:r>
      <w:r w:rsidR="00316C1C">
        <w:t xml:space="preserve">в соответствии с первым критерием достижения </w:t>
      </w:r>
      <w:r>
        <w:t xml:space="preserve">(выполнивших менее </w:t>
      </w:r>
      <w:r w:rsidR="00A45EC4">
        <w:t xml:space="preserve"> </w:t>
      </w:r>
      <w:r w:rsidR="00923B75">
        <w:t>половины</w:t>
      </w:r>
      <w:r>
        <w:t xml:space="preserve"> базовых заданий), составила </w:t>
      </w:r>
      <w:r w:rsidR="00A45EC4">
        <w:t xml:space="preserve">11% </w:t>
      </w:r>
      <w:r w:rsidR="00FB6B39">
        <w:t xml:space="preserve">(21 чел.) </w:t>
      </w:r>
      <w:r w:rsidR="00A45EC4">
        <w:t>по математике, 7%</w:t>
      </w:r>
      <w:r w:rsidR="00FB6B39">
        <w:t xml:space="preserve"> (14 чел.)</w:t>
      </w:r>
      <w:r w:rsidR="00A45EC4">
        <w:t xml:space="preserve"> - по русскому языку.</w:t>
      </w:r>
      <w:r w:rsidR="008F62B3">
        <w:t xml:space="preserve"> </w:t>
      </w:r>
    </w:p>
    <w:p w:rsidR="00A45EC4" w:rsidRDefault="00A45EC4" w:rsidP="00A45EC4">
      <w:r>
        <w:t xml:space="preserve">Новая модель оценки образовательных достижений, используемая во ФГОС, позволяет выделить обучающихся с разными уровнями </w:t>
      </w:r>
      <w:proofErr w:type="spellStart"/>
      <w:r>
        <w:t>сформированности</w:t>
      </w:r>
      <w:proofErr w:type="spellEnd"/>
      <w:r>
        <w:t xml:space="preserve"> предметных результатов.</w:t>
      </w:r>
      <w:r w:rsidR="0094152A" w:rsidRPr="0094152A">
        <w:t xml:space="preserve"> </w:t>
      </w:r>
      <w:r w:rsidR="0094152A">
        <w:t xml:space="preserve">Использование уровневого подхода при диагностической оценке образовательных достижений дает возможность учителям организовать индивидуальную работу с </w:t>
      </w:r>
      <w:proofErr w:type="gramStart"/>
      <w:r w:rsidR="0094152A">
        <w:t>обучающимися</w:t>
      </w:r>
      <w:proofErr w:type="gramEnd"/>
      <w:r w:rsidR="0094152A">
        <w:t>, учитывая их уровень подготовки и личностные характеристики</w:t>
      </w:r>
      <w:r w:rsidR="00774216">
        <w:t>. При выделении уровней достижения планируемых результатов берется за основу критерий 2</w:t>
      </w:r>
      <w:r w:rsidR="00FB6B39">
        <w:t xml:space="preserve"> (Таблица </w:t>
      </w:r>
      <w:r w:rsidR="000774C3">
        <w:t>2</w:t>
      </w:r>
      <w:r w:rsidR="00FB6B39">
        <w:t>)</w:t>
      </w:r>
      <w:r w:rsidR="0094152A">
        <w:t>.</w:t>
      </w:r>
    </w:p>
    <w:p w:rsidR="00691D3F" w:rsidRDefault="0094152A" w:rsidP="00FB6B39">
      <w:pPr>
        <w:ind w:firstLine="708"/>
      </w:pPr>
      <w:r>
        <w:t>В соответствии со вторым критерием достижения (выполнение более 65% заданий базового уровня) продемонстрировали</w:t>
      </w:r>
      <w:r w:rsidR="00B22977">
        <w:t xml:space="preserve"> </w:t>
      </w:r>
      <w:proofErr w:type="gramStart"/>
      <w:r w:rsidR="00B22977">
        <w:t>базовый</w:t>
      </w:r>
      <w:proofErr w:type="gramEnd"/>
      <w:r w:rsidR="00B22977">
        <w:t xml:space="preserve"> и выше базового уровни подготовки 69% </w:t>
      </w:r>
      <w:r>
        <w:t xml:space="preserve">обучающихся  </w:t>
      </w:r>
      <w:r w:rsidR="00B22977">
        <w:t>по математике, 68% - по русскому языку</w:t>
      </w:r>
      <w:r w:rsidR="00A45EC4">
        <w:t xml:space="preserve">. </w:t>
      </w:r>
      <w:r w:rsidR="00B22977">
        <w:t>В среднем о</w:t>
      </w:r>
      <w:r w:rsidR="00A45EC4">
        <w:t xml:space="preserve">коло </w:t>
      </w:r>
      <w:r w:rsidR="008F62B3">
        <w:t>4</w:t>
      </w:r>
      <w:r w:rsidR="00A45EC4">
        <w:t xml:space="preserve">0% </w:t>
      </w:r>
      <w:r w:rsidR="008F62B3">
        <w:t>шестиклассников</w:t>
      </w:r>
      <w:r w:rsidR="00A45EC4">
        <w:t xml:space="preserve"> освоили </w:t>
      </w:r>
      <w:r w:rsidR="008F62B3">
        <w:t xml:space="preserve"> математику на повышенном или высоком уровнях</w:t>
      </w:r>
      <w:r w:rsidR="00B22977">
        <w:t xml:space="preserve">, по русскому языку - около 60% обучающихся. </w:t>
      </w:r>
      <w:proofErr w:type="gramStart"/>
      <w:r w:rsidR="0070703D">
        <w:t>Это может означать, что данные группы</w:t>
      </w:r>
      <w:r w:rsidR="00A45EC4">
        <w:t xml:space="preserve"> </w:t>
      </w:r>
      <w:r w:rsidR="00B22977">
        <w:t>обучающи</w:t>
      </w:r>
      <w:r w:rsidR="0070703D">
        <w:t>х</w:t>
      </w:r>
      <w:r w:rsidR="00B22977">
        <w:t>ся</w:t>
      </w:r>
      <w:r w:rsidR="00A45EC4">
        <w:t xml:space="preserve"> готовы к изучению </w:t>
      </w:r>
      <w:r w:rsidR="00B22977">
        <w:t xml:space="preserve">двух основных </w:t>
      </w:r>
      <w:r w:rsidR="00A45EC4">
        <w:t xml:space="preserve">предметов в </w:t>
      </w:r>
      <w:r w:rsidR="00B22977">
        <w:t>7 классе</w:t>
      </w:r>
      <w:r w:rsidR="00A45EC4">
        <w:t xml:space="preserve"> на повышенном уровне.</w:t>
      </w:r>
      <w:proofErr w:type="gramEnd"/>
    </w:p>
    <w:p w:rsidR="00A45EC4" w:rsidRDefault="00691D3F" w:rsidP="00FB6B39">
      <w:pPr>
        <w:ind w:firstLine="0"/>
      </w:pPr>
      <w:r>
        <w:t xml:space="preserve">          </w:t>
      </w:r>
      <w:r w:rsidR="00FB6B39">
        <w:t>Вместе с тем, почти треть шестиклассников (61 чел.</w:t>
      </w:r>
      <w:r w:rsidR="00946EB2">
        <w:t>, 31% по математике и 32% по русскому языку</w:t>
      </w:r>
      <w:r w:rsidR="00FB6B39">
        <w:t xml:space="preserve">)  </w:t>
      </w:r>
      <w:r>
        <w:t>могут</w:t>
      </w:r>
      <w:r w:rsidR="00FB6B39">
        <w:t xml:space="preserve"> испытывать значительные трудности в обучении в основной школе, в связи с </w:t>
      </w:r>
      <w:proofErr w:type="spellStart"/>
      <w:r w:rsidR="00FB6B39">
        <w:t>несформированностью</w:t>
      </w:r>
      <w:proofErr w:type="spellEnd"/>
      <w:r w:rsidR="00FB6B39">
        <w:t xml:space="preserve"> у них базовых (опорных) знаний по математике и русскому языку.</w:t>
      </w:r>
      <w:r w:rsidRPr="00691D3F">
        <w:t xml:space="preserve"> </w:t>
      </w:r>
      <w:r>
        <w:t xml:space="preserve">Поэтому с начала нового учебного года для них необходимо организовать дополнительные </w:t>
      </w:r>
      <w:proofErr w:type="gramStart"/>
      <w:r>
        <w:t>занятия</w:t>
      </w:r>
      <w:proofErr w:type="gramEnd"/>
      <w:r>
        <w:t xml:space="preserve"> как по предмету, так и по формированию мотивации к обучению, развитию интереса к изучаемой предметной области, пониманию значимости предмета для жизни и др. </w:t>
      </w:r>
    </w:p>
    <w:p w:rsidR="00337A4E" w:rsidRPr="00A45EC4" w:rsidRDefault="00A45EC4" w:rsidP="00A45EC4">
      <w:pPr>
        <w:jc w:val="right"/>
      </w:pPr>
      <w:r>
        <w:t xml:space="preserve">Таблица </w:t>
      </w:r>
      <w:r w:rsidR="000774C3">
        <w:t>2</w:t>
      </w:r>
    </w:p>
    <w:tbl>
      <w:tblPr>
        <w:tblW w:w="9371" w:type="dxa"/>
        <w:tblInd w:w="93" w:type="dxa"/>
        <w:tblLook w:val="04A0"/>
      </w:tblPr>
      <w:tblGrid>
        <w:gridCol w:w="1533"/>
        <w:gridCol w:w="1884"/>
        <w:gridCol w:w="1560"/>
        <w:gridCol w:w="1275"/>
        <w:gridCol w:w="1560"/>
        <w:gridCol w:w="1559"/>
      </w:tblGrid>
      <w:tr w:rsidR="00337A4E" w:rsidRPr="00337A4E" w:rsidTr="00691D3F">
        <w:trPr>
          <w:trHeight w:val="735"/>
        </w:trPr>
        <w:tc>
          <w:tcPr>
            <w:tcW w:w="9371" w:type="dxa"/>
            <w:gridSpan w:val="6"/>
            <w:tcBorders>
              <w:top w:val="nil"/>
              <w:left w:val="nil"/>
              <w:bottom w:val="single" w:sz="4" w:space="0" w:color="auto"/>
              <w:right w:val="nil"/>
            </w:tcBorders>
            <w:shd w:val="clear" w:color="auto" w:fill="auto"/>
            <w:vAlign w:val="center"/>
            <w:hideMark/>
          </w:tcPr>
          <w:p w:rsidR="00337A4E" w:rsidRPr="00A45EC4" w:rsidRDefault="00337A4E" w:rsidP="00337A4E">
            <w:pPr>
              <w:suppressAutoHyphens w:val="0"/>
              <w:ind w:firstLine="0"/>
              <w:jc w:val="center"/>
              <w:rPr>
                <w:bCs/>
                <w:i/>
                <w:color w:val="000000"/>
                <w:lang w:eastAsia="ru-RU"/>
              </w:rPr>
            </w:pPr>
            <w:r w:rsidRPr="00A45EC4">
              <w:rPr>
                <w:bCs/>
                <w:i/>
                <w:color w:val="000000"/>
                <w:lang w:eastAsia="ru-RU"/>
              </w:rPr>
              <w:t xml:space="preserve">         Распределение обучающихся по уровням освоения планируемых результатов по математике и русскому языку</w:t>
            </w:r>
          </w:p>
        </w:tc>
      </w:tr>
      <w:tr w:rsidR="00337A4E" w:rsidRPr="00337A4E" w:rsidTr="00691D3F">
        <w:trPr>
          <w:trHeight w:val="300"/>
        </w:trPr>
        <w:tc>
          <w:tcPr>
            <w:tcW w:w="1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Предмет</w:t>
            </w:r>
          </w:p>
        </w:tc>
        <w:tc>
          <w:tcPr>
            <w:tcW w:w="7838" w:type="dxa"/>
            <w:gridSpan w:val="5"/>
            <w:tcBorders>
              <w:top w:val="single" w:sz="4" w:space="0" w:color="auto"/>
              <w:left w:val="nil"/>
              <w:bottom w:val="single" w:sz="4" w:space="0" w:color="auto"/>
              <w:right w:val="single" w:sz="4" w:space="0" w:color="000000"/>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Уровни достижений</w:t>
            </w:r>
          </w:p>
        </w:tc>
      </w:tr>
      <w:tr w:rsidR="00337A4E" w:rsidRPr="00337A4E" w:rsidTr="00691D3F">
        <w:trPr>
          <w:trHeight w:val="300"/>
        </w:trPr>
        <w:tc>
          <w:tcPr>
            <w:tcW w:w="1533" w:type="dxa"/>
            <w:vMerge/>
            <w:tcBorders>
              <w:top w:val="nil"/>
              <w:left w:val="single" w:sz="4" w:space="0" w:color="auto"/>
              <w:bottom w:val="single" w:sz="4" w:space="0" w:color="000000"/>
              <w:right w:val="single" w:sz="4" w:space="0" w:color="auto"/>
            </w:tcBorders>
            <w:vAlign w:val="center"/>
            <w:hideMark/>
          </w:tcPr>
          <w:p w:rsidR="00337A4E" w:rsidRPr="00337A4E" w:rsidRDefault="00337A4E" w:rsidP="00337A4E">
            <w:pPr>
              <w:suppressAutoHyphens w:val="0"/>
              <w:ind w:firstLine="0"/>
              <w:jc w:val="left"/>
              <w:rPr>
                <w:color w:val="000000"/>
                <w:sz w:val="22"/>
                <w:szCs w:val="22"/>
                <w:lang w:eastAsia="ru-RU"/>
              </w:rPr>
            </w:pPr>
          </w:p>
        </w:tc>
        <w:tc>
          <w:tcPr>
            <w:tcW w:w="1884" w:type="dxa"/>
            <w:tcBorders>
              <w:top w:val="nil"/>
              <w:left w:val="nil"/>
              <w:bottom w:val="nil"/>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недостаточный</w:t>
            </w:r>
          </w:p>
        </w:tc>
        <w:tc>
          <w:tcPr>
            <w:tcW w:w="15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пониженный</w:t>
            </w:r>
          </w:p>
        </w:tc>
        <w:tc>
          <w:tcPr>
            <w:tcW w:w="1275"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базовый</w:t>
            </w:r>
          </w:p>
        </w:tc>
        <w:tc>
          <w:tcPr>
            <w:tcW w:w="15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повышенный</w:t>
            </w:r>
          </w:p>
        </w:tc>
        <w:tc>
          <w:tcPr>
            <w:tcW w:w="1559"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высокий</w:t>
            </w:r>
          </w:p>
        </w:tc>
      </w:tr>
      <w:tr w:rsidR="00337A4E" w:rsidRPr="00337A4E" w:rsidTr="00691D3F">
        <w:trPr>
          <w:trHeight w:val="435"/>
        </w:trPr>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left"/>
              <w:rPr>
                <w:color w:val="000000"/>
                <w:sz w:val="22"/>
                <w:szCs w:val="22"/>
                <w:lang w:eastAsia="ru-RU"/>
              </w:rPr>
            </w:pPr>
            <w:r w:rsidRPr="00337A4E">
              <w:rPr>
                <w:color w:val="000000"/>
                <w:sz w:val="22"/>
                <w:szCs w:val="22"/>
                <w:lang w:eastAsia="ru-RU"/>
              </w:rPr>
              <w:t>Математика</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337A4E" w:rsidRPr="00337A4E" w:rsidRDefault="0094152A" w:rsidP="00337A4E">
            <w:pPr>
              <w:suppressAutoHyphens w:val="0"/>
              <w:ind w:firstLine="0"/>
              <w:jc w:val="center"/>
              <w:rPr>
                <w:color w:val="000000"/>
                <w:sz w:val="22"/>
                <w:szCs w:val="22"/>
                <w:lang w:eastAsia="ru-RU"/>
              </w:rPr>
            </w:pPr>
            <w:r>
              <w:rPr>
                <w:color w:val="000000"/>
                <w:sz w:val="22"/>
                <w:szCs w:val="22"/>
                <w:lang w:eastAsia="ru-RU"/>
              </w:rPr>
              <w:t>6,</w:t>
            </w:r>
            <w:r w:rsidR="00337A4E" w:rsidRPr="00337A4E">
              <w:rPr>
                <w:color w:val="000000"/>
                <w:sz w:val="22"/>
                <w:szCs w:val="22"/>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94152A">
            <w:pPr>
              <w:suppressAutoHyphens w:val="0"/>
              <w:ind w:firstLine="0"/>
              <w:jc w:val="center"/>
              <w:rPr>
                <w:color w:val="000000"/>
                <w:sz w:val="22"/>
                <w:szCs w:val="22"/>
                <w:lang w:eastAsia="ru-RU"/>
              </w:rPr>
            </w:pPr>
            <w:r w:rsidRPr="00337A4E">
              <w:rPr>
                <w:color w:val="000000"/>
                <w:sz w:val="22"/>
                <w:szCs w:val="22"/>
                <w:lang w:eastAsia="ru-RU"/>
              </w:rPr>
              <w:t>2</w:t>
            </w:r>
            <w:r w:rsidR="0094152A">
              <w:rPr>
                <w:color w:val="000000"/>
                <w:sz w:val="22"/>
                <w:szCs w:val="22"/>
                <w:lang w:eastAsia="ru-RU"/>
              </w:rPr>
              <w:t>4,7</w:t>
            </w:r>
            <w:r w:rsidRPr="00337A4E">
              <w:rPr>
                <w:color w:val="000000"/>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29</w:t>
            </w:r>
            <w:r w:rsidR="0094152A">
              <w:rPr>
                <w:color w:val="000000"/>
                <w:sz w:val="22"/>
                <w:szCs w:val="22"/>
                <w:lang w:eastAsia="ru-RU"/>
              </w:rPr>
              <w:t>,4</w:t>
            </w:r>
            <w:r w:rsidRPr="00337A4E">
              <w:rPr>
                <w:color w:val="000000"/>
                <w:sz w:val="22"/>
                <w:szCs w:val="22"/>
                <w:lang w:eastAsia="ru-RU"/>
              </w:rPr>
              <w:t>%</w:t>
            </w:r>
          </w:p>
        </w:tc>
        <w:tc>
          <w:tcPr>
            <w:tcW w:w="1560"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36</w:t>
            </w:r>
            <w:r w:rsidR="0094152A">
              <w:rPr>
                <w:color w:val="000000"/>
                <w:sz w:val="22"/>
                <w:szCs w:val="22"/>
                <w:lang w:eastAsia="ru-RU"/>
              </w:rPr>
              <w:t>,1</w:t>
            </w:r>
            <w:r w:rsidRPr="00337A4E">
              <w:rPr>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3</w:t>
            </w:r>
            <w:r w:rsidR="0094152A">
              <w:rPr>
                <w:color w:val="000000"/>
                <w:sz w:val="22"/>
                <w:szCs w:val="22"/>
                <w:lang w:eastAsia="ru-RU"/>
              </w:rPr>
              <w:t>,1</w:t>
            </w:r>
            <w:r w:rsidRPr="00337A4E">
              <w:rPr>
                <w:color w:val="000000"/>
                <w:sz w:val="22"/>
                <w:szCs w:val="22"/>
                <w:lang w:eastAsia="ru-RU"/>
              </w:rPr>
              <w:t>%</w:t>
            </w:r>
          </w:p>
        </w:tc>
      </w:tr>
      <w:tr w:rsidR="00337A4E" w:rsidRPr="00337A4E" w:rsidTr="00691D3F">
        <w:trPr>
          <w:trHeight w:val="435"/>
        </w:trPr>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left"/>
              <w:rPr>
                <w:color w:val="000000"/>
                <w:sz w:val="22"/>
                <w:szCs w:val="22"/>
                <w:lang w:eastAsia="ru-RU"/>
              </w:rPr>
            </w:pPr>
            <w:r w:rsidRPr="00337A4E">
              <w:rPr>
                <w:color w:val="000000"/>
                <w:sz w:val="22"/>
                <w:szCs w:val="22"/>
                <w:lang w:eastAsia="ru-RU"/>
              </w:rPr>
              <w:t>Русский язык</w:t>
            </w:r>
          </w:p>
        </w:tc>
        <w:tc>
          <w:tcPr>
            <w:tcW w:w="1884" w:type="dxa"/>
            <w:tcBorders>
              <w:top w:val="nil"/>
              <w:left w:val="nil"/>
              <w:bottom w:val="single" w:sz="4" w:space="0" w:color="auto"/>
              <w:right w:val="single" w:sz="4" w:space="0" w:color="auto"/>
            </w:tcBorders>
            <w:shd w:val="clear" w:color="auto" w:fill="auto"/>
            <w:noWrap/>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3</w:t>
            </w:r>
            <w:r w:rsidR="0094152A">
              <w:rPr>
                <w:color w:val="000000"/>
                <w:sz w:val="22"/>
                <w:szCs w:val="22"/>
                <w:lang w:eastAsia="ru-RU"/>
              </w:rPr>
              <w:t>,2</w:t>
            </w:r>
            <w:r w:rsidRPr="00337A4E">
              <w:rPr>
                <w:color w:val="000000"/>
                <w:sz w:val="22"/>
                <w:szCs w:val="22"/>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2</w:t>
            </w:r>
            <w:r w:rsidR="0094152A">
              <w:rPr>
                <w:color w:val="000000"/>
                <w:sz w:val="22"/>
                <w:szCs w:val="22"/>
                <w:lang w:eastAsia="ru-RU"/>
              </w:rPr>
              <w:t>8,</w:t>
            </w:r>
            <w:r w:rsidRPr="00337A4E">
              <w:rPr>
                <w:color w:val="000000"/>
                <w:sz w:val="22"/>
                <w:szCs w:val="22"/>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337A4E">
            <w:pPr>
              <w:suppressAutoHyphens w:val="0"/>
              <w:ind w:firstLine="0"/>
              <w:jc w:val="center"/>
              <w:rPr>
                <w:color w:val="000000"/>
                <w:sz w:val="22"/>
                <w:szCs w:val="22"/>
                <w:lang w:eastAsia="ru-RU"/>
              </w:rPr>
            </w:pPr>
            <w:r w:rsidRPr="00337A4E">
              <w:rPr>
                <w:color w:val="000000"/>
                <w:sz w:val="22"/>
                <w:szCs w:val="22"/>
                <w:lang w:eastAsia="ru-RU"/>
              </w:rPr>
              <w:t>7</w:t>
            </w:r>
            <w:r w:rsidR="0094152A">
              <w:rPr>
                <w:color w:val="000000"/>
                <w:sz w:val="22"/>
                <w:szCs w:val="22"/>
                <w:lang w:eastAsia="ru-RU"/>
              </w:rPr>
              <w:t>,4</w:t>
            </w:r>
            <w:r w:rsidRPr="00337A4E">
              <w:rPr>
                <w:color w:val="000000"/>
                <w:sz w:val="22"/>
                <w:szCs w:val="22"/>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337A4E" w:rsidRPr="00337A4E" w:rsidRDefault="00337A4E" w:rsidP="0094152A">
            <w:pPr>
              <w:suppressAutoHyphens w:val="0"/>
              <w:ind w:firstLine="0"/>
              <w:jc w:val="center"/>
              <w:rPr>
                <w:color w:val="000000"/>
                <w:sz w:val="22"/>
                <w:szCs w:val="22"/>
                <w:lang w:eastAsia="ru-RU"/>
              </w:rPr>
            </w:pPr>
            <w:r w:rsidRPr="00337A4E">
              <w:rPr>
                <w:color w:val="000000"/>
                <w:sz w:val="22"/>
                <w:szCs w:val="22"/>
                <w:lang w:eastAsia="ru-RU"/>
              </w:rPr>
              <w:t>5</w:t>
            </w:r>
            <w:r w:rsidR="0094152A">
              <w:rPr>
                <w:color w:val="000000"/>
                <w:sz w:val="22"/>
                <w:szCs w:val="22"/>
                <w:lang w:eastAsia="ru-RU"/>
              </w:rPr>
              <w:t>6,8</w:t>
            </w:r>
            <w:r w:rsidRPr="00337A4E">
              <w:rPr>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337A4E" w:rsidRPr="00337A4E" w:rsidRDefault="0094152A" w:rsidP="00337A4E">
            <w:pPr>
              <w:suppressAutoHyphens w:val="0"/>
              <w:ind w:firstLine="0"/>
              <w:jc w:val="center"/>
              <w:rPr>
                <w:color w:val="000000"/>
                <w:sz w:val="22"/>
                <w:szCs w:val="22"/>
                <w:lang w:eastAsia="ru-RU"/>
              </w:rPr>
            </w:pPr>
            <w:r>
              <w:rPr>
                <w:color w:val="000000"/>
                <w:sz w:val="22"/>
                <w:szCs w:val="22"/>
                <w:lang w:eastAsia="ru-RU"/>
              </w:rPr>
              <w:t>3,7</w:t>
            </w:r>
            <w:r w:rsidR="00337A4E" w:rsidRPr="00337A4E">
              <w:rPr>
                <w:color w:val="000000"/>
                <w:sz w:val="22"/>
                <w:szCs w:val="22"/>
                <w:lang w:eastAsia="ru-RU"/>
              </w:rPr>
              <w:t>%</w:t>
            </w:r>
          </w:p>
        </w:tc>
      </w:tr>
    </w:tbl>
    <w:p w:rsidR="00F653B2" w:rsidRDefault="00F653B2" w:rsidP="001D2A2E">
      <w:pPr>
        <w:pStyle w:val="ConsPlusNormal"/>
        <w:tabs>
          <w:tab w:val="left" w:pos="1276"/>
        </w:tabs>
        <w:spacing w:after="200" w:line="276" w:lineRule="auto"/>
        <w:ind w:firstLine="0"/>
        <w:jc w:val="both"/>
        <w:rPr>
          <w:rFonts w:ascii="Times New Roman" w:hAnsi="Times New Roman"/>
          <w:b/>
          <w:sz w:val="28"/>
          <w:szCs w:val="28"/>
        </w:rPr>
      </w:pPr>
    </w:p>
    <w:p w:rsidR="001D2A2E" w:rsidRPr="005900CA" w:rsidRDefault="00946EB2" w:rsidP="00946EB2">
      <w:pPr>
        <w:ind w:firstLine="0"/>
      </w:pPr>
      <w:r>
        <w:t xml:space="preserve">      Учителям – предметникам п</w:t>
      </w:r>
      <w:r w:rsidR="001D2A2E" w:rsidRPr="008C2DCC">
        <w:t xml:space="preserve">ри </w:t>
      </w:r>
      <w:r w:rsidR="001D2A2E">
        <w:t>обучении</w:t>
      </w:r>
      <w:r w:rsidR="001D2A2E" w:rsidRPr="008C2DCC">
        <w:t xml:space="preserve"> в </w:t>
      </w:r>
      <w:r w:rsidR="001D2A2E">
        <w:t>7 классе</w:t>
      </w:r>
      <w:r w:rsidR="001D2A2E" w:rsidRPr="008C2DCC">
        <w:t xml:space="preserve"> очень важно обратить внимание как минимум на две группы </w:t>
      </w:r>
      <w:r w:rsidR="001D2A2E">
        <w:t xml:space="preserve"> об</w:t>
      </w:r>
      <w:r w:rsidR="001D2A2E" w:rsidRPr="008C2DCC">
        <w:t>уча</w:t>
      </w:r>
      <w:r w:rsidR="001D2A2E">
        <w:t>ю</w:t>
      </w:r>
      <w:r w:rsidR="001D2A2E" w:rsidRPr="008C2DCC">
        <w:t>щихся</w:t>
      </w:r>
      <w:r w:rsidR="00092C82">
        <w:t xml:space="preserve"> -</w:t>
      </w:r>
      <w:r w:rsidR="001D2A2E" w:rsidRPr="008C2DCC">
        <w:t xml:space="preserve"> с высокими и низкими результатами</w:t>
      </w:r>
      <w:r w:rsidR="00660905">
        <w:t xml:space="preserve"> по итогам выполнения РПР</w:t>
      </w:r>
      <w:r w:rsidR="001D2A2E" w:rsidRPr="008C2DCC">
        <w:t xml:space="preserve">. </w:t>
      </w:r>
    </w:p>
    <w:p w:rsidR="00E7661A" w:rsidRDefault="00946EB2" w:rsidP="001D2A2E">
      <w:pPr>
        <w:ind w:firstLine="429"/>
      </w:pPr>
      <w:r>
        <w:rPr>
          <w:lang w:eastAsia="ru-RU"/>
        </w:rPr>
        <w:t>Анализ результатов показал, что п</w:t>
      </w:r>
      <w:r w:rsidR="00E7661A">
        <w:rPr>
          <w:lang w:eastAsia="ru-RU"/>
        </w:rPr>
        <w:t>очти треть обучающихся п</w:t>
      </w:r>
      <w:r w:rsidR="001D2A2E" w:rsidRPr="00D76A39">
        <w:rPr>
          <w:lang w:eastAsia="ru-RU"/>
        </w:rPr>
        <w:t>родемонстрировали одновременно высокий уровень достижений по математике и русскому языку</w:t>
      </w:r>
      <w:r w:rsidR="00E7661A">
        <w:rPr>
          <w:lang w:eastAsia="ru-RU"/>
        </w:rPr>
        <w:t xml:space="preserve"> -</w:t>
      </w:r>
      <w:r w:rsidR="00092C82">
        <w:rPr>
          <w:lang w:eastAsia="ru-RU"/>
        </w:rPr>
        <w:t xml:space="preserve"> </w:t>
      </w:r>
      <w:r w:rsidR="00735F50" w:rsidRPr="00E7661A">
        <w:rPr>
          <w:lang w:eastAsia="ru-RU"/>
        </w:rPr>
        <w:t>31</w:t>
      </w:r>
      <w:r w:rsidR="00092C82" w:rsidRPr="00E7661A">
        <w:rPr>
          <w:lang w:eastAsia="ru-RU"/>
        </w:rPr>
        <w:t>% (</w:t>
      </w:r>
      <w:r w:rsidR="00E7661A" w:rsidRPr="00E7661A">
        <w:rPr>
          <w:lang w:eastAsia="ru-RU"/>
        </w:rPr>
        <w:t>60 чел.</w:t>
      </w:r>
      <w:r w:rsidR="00092C82" w:rsidRPr="00E7661A">
        <w:rPr>
          <w:lang w:eastAsia="ru-RU"/>
        </w:rPr>
        <w:t>)</w:t>
      </w:r>
      <w:r w:rsidR="001D2A2E" w:rsidRPr="00E7661A">
        <w:rPr>
          <w:lang w:eastAsia="ru-RU"/>
        </w:rPr>
        <w:t>.</w:t>
      </w:r>
      <w:r w:rsidR="001D2A2E">
        <w:rPr>
          <w:lang w:eastAsia="ru-RU"/>
        </w:rPr>
        <w:t xml:space="preserve"> </w:t>
      </w:r>
      <w:r w:rsidR="001D2A2E" w:rsidRPr="00D76A39">
        <w:t xml:space="preserve">Они выполнили практически все задания </w:t>
      </w:r>
      <w:r w:rsidR="001D2A2E">
        <w:t>двух проверочных работ. Эти школьники</w:t>
      </w:r>
      <w:r w:rsidR="001D2A2E" w:rsidRPr="00D76A39">
        <w:t xml:space="preserve"> готовы к обучению в основной школе на высоком уровне познавательной активности. В связи с этим им нужно уделить особое внимание, обеспечить возможность их развития в соответствии с их способностями и интересами.</w:t>
      </w:r>
      <w:r w:rsidR="00E7661A">
        <w:t xml:space="preserve"> </w:t>
      </w:r>
    </w:p>
    <w:p w:rsidR="00E7661A" w:rsidRDefault="001D2A2E" w:rsidP="00635AAB">
      <w:pPr>
        <w:ind w:firstLine="429"/>
        <w:rPr>
          <w:lang w:eastAsia="ru-RU"/>
        </w:rPr>
      </w:pPr>
      <w:r>
        <w:t>Повышенное</w:t>
      </w:r>
      <w:r w:rsidRPr="00D76A39">
        <w:t xml:space="preserve"> внимание нужно</w:t>
      </w:r>
      <w:r>
        <w:t xml:space="preserve"> уделить</w:t>
      </w:r>
      <w:r w:rsidRPr="00D76A39">
        <w:t xml:space="preserve"> и </w:t>
      </w:r>
      <w:proofErr w:type="gramStart"/>
      <w:r>
        <w:t>об</w:t>
      </w:r>
      <w:r w:rsidRPr="00D76A39">
        <w:t>уча</w:t>
      </w:r>
      <w:r>
        <w:t>ю</w:t>
      </w:r>
      <w:r w:rsidRPr="00D76A39">
        <w:t>щимся</w:t>
      </w:r>
      <w:proofErr w:type="gramEnd"/>
      <w:r w:rsidRPr="00D76A39">
        <w:t>, не освоившим учебный материал даже на базовом уровне.</w:t>
      </w:r>
      <w:r w:rsidRPr="004537B0">
        <w:t xml:space="preserve"> </w:t>
      </w:r>
      <w:r>
        <w:t>Доля обучающихся</w:t>
      </w:r>
      <w:r w:rsidR="00092C82">
        <w:t xml:space="preserve"> с</w:t>
      </w:r>
      <w:r>
        <w:t xml:space="preserve"> </w:t>
      </w:r>
      <w:r w:rsidR="00092C82">
        <w:rPr>
          <w:lang w:eastAsia="ru-RU"/>
        </w:rPr>
        <w:t>низким</w:t>
      </w:r>
      <w:r w:rsidRPr="00D76A39">
        <w:rPr>
          <w:lang w:eastAsia="ru-RU"/>
        </w:rPr>
        <w:t xml:space="preserve"> уров</w:t>
      </w:r>
      <w:r w:rsidR="00092C82">
        <w:rPr>
          <w:lang w:eastAsia="ru-RU"/>
        </w:rPr>
        <w:t>нем</w:t>
      </w:r>
      <w:r w:rsidRPr="00D76A39">
        <w:rPr>
          <w:lang w:eastAsia="ru-RU"/>
        </w:rPr>
        <w:t xml:space="preserve"> достижений  одновременно по математике</w:t>
      </w:r>
      <w:r w:rsidR="00092C82">
        <w:rPr>
          <w:lang w:eastAsia="ru-RU"/>
        </w:rPr>
        <w:t xml:space="preserve"> и</w:t>
      </w:r>
      <w:r w:rsidRPr="00D76A39">
        <w:rPr>
          <w:lang w:eastAsia="ru-RU"/>
        </w:rPr>
        <w:t xml:space="preserve"> русскому языку</w:t>
      </w:r>
      <w:r w:rsidR="00092C82">
        <w:rPr>
          <w:lang w:eastAsia="ru-RU"/>
        </w:rPr>
        <w:t xml:space="preserve"> составила  </w:t>
      </w:r>
      <w:r w:rsidR="00E7661A">
        <w:rPr>
          <w:lang w:eastAsia="ru-RU"/>
        </w:rPr>
        <w:t>17</w:t>
      </w:r>
      <w:r w:rsidR="00092C82">
        <w:rPr>
          <w:lang w:eastAsia="ru-RU"/>
        </w:rPr>
        <w:t>%</w:t>
      </w:r>
      <w:r w:rsidR="00E7661A">
        <w:rPr>
          <w:lang w:eastAsia="ru-RU"/>
        </w:rPr>
        <w:t xml:space="preserve"> (33 чел.)</w:t>
      </w:r>
      <w:r w:rsidR="00092C82">
        <w:rPr>
          <w:lang w:eastAsia="ru-RU"/>
        </w:rPr>
        <w:t>.</w:t>
      </w:r>
      <w:r w:rsidR="008F5BBE">
        <w:rPr>
          <w:lang w:eastAsia="ru-RU"/>
        </w:rPr>
        <w:t xml:space="preserve"> Значительна</w:t>
      </w:r>
      <w:r w:rsidR="001B2A8F">
        <w:rPr>
          <w:lang w:eastAsia="ru-RU"/>
        </w:rPr>
        <w:t>я</w:t>
      </w:r>
      <w:r w:rsidR="008F5BBE">
        <w:rPr>
          <w:lang w:eastAsia="ru-RU"/>
        </w:rPr>
        <w:t xml:space="preserve"> доля обучающихся, не достигших базового уровня освоения планируемых результатов по двум предметам, в МОУ </w:t>
      </w:r>
      <w:proofErr w:type="spellStart"/>
      <w:r w:rsidR="008F5BBE">
        <w:rPr>
          <w:lang w:eastAsia="ru-RU"/>
        </w:rPr>
        <w:t>Кувшиновская</w:t>
      </w:r>
      <w:proofErr w:type="spellEnd"/>
      <w:r w:rsidR="008F5BBE">
        <w:rPr>
          <w:lang w:eastAsia="ru-RU"/>
        </w:rPr>
        <w:t xml:space="preserve"> СОШ №1 </w:t>
      </w:r>
      <w:proofErr w:type="spellStart"/>
      <w:r w:rsidR="008F5BBE">
        <w:rPr>
          <w:lang w:eastAsia="ru-RU"/>
        </w:rPr>
        <w:t>Кувшиновского</w:t>
      </w:r>
      <w:proofErr w:type="spellEnd"/>
      <w:r w:rsidR="008F5BBE">
        <w:rPr>
          <w:lang w:eastAsia="ru-RU"/>
        </w:rPr>
        <w:t xml:space="preserve"> района (52%) и МОУ Ново-Ямская СОШ Старицкого района (50%).</w:t>
      </w:r>
    </w:p>
    <w:p w:rsidR="00866493" w:rsidRDefault="00866493" w:rsidP="00635AAB">
      <w:pPr>
        <w:ind w:firstLine="429"/>
        <w:rPr>
          <w:lang w:eastAsia="ru-RU"/>
        </w:rPr>
      </w:pPr>
    </w:p>
    <w:p w:rsidR="00B32EEF" w:rsidRPr="004F737A" w:rsidRDefault="004F737A" w:rsidP="004F737A">
      <w:pPr>
        <w:pStyle w:val="ConsPlusNormal"/>
        <w:numPr>
          <w:ilvl w:val="0"/>
          <w:numId w:val="17"/>
        </w:numPr>
        <w:tabs>
          <w:tab w:val="left" w:pos="1276"/>
        </w:tabs>
        <w:spacing w:after="200" w:line="276" w:lineRule="auto"/>
        <w:jc w:val="center"/>
        <w:rPr>
          <w:rFonts w:ascii="Times New Roman" w:hAnsi="Times New Roman"/>
          <w:b/>
          <w:sz w:val="28"/>
          <w:szCs w:val="28"/>
        </w:rPr>
      </w:pPr>
      <w:r w:rsidRPr="004F737A">
        <w:rPr>
          <w:rFonts w:ascii="Times New Roman" w:hAnsi="Times New Roman"/>
          <w:b/>
          <w:sz w:val="28"/>
          <w:szCs w:val="28"/>
        </w:rPr>
        <w:t>Анализ результатов выполнения региональных проверочных работ</w:t>
      </w:r>
      <w:r>
        <w:rPr>
          <w:rFonts w:ascii="Times New Roman" w:hAnsi="Times New Roman"/>
          <w:b/>
          <w:sz w:val="28"/>
          <w:szCs w:val="28"/>
        </w:rPr>
        <w:t xml:space="preserve"> в экспериментальных классах, реализующих ФГОС ООО</w:t>
      </w:r>
    </w:p>
    <w:p w:rsidR="00861C0B" w:rsidRPr="004F737A" w:rsidRDefault="004F737A" w:rsidP="004F737A">
      <w:pPr>
        <w:pStyle w:val="ConsPlusNormal"/>
        <w:tabs>
          <w:tab w:val="left" w:pos="1276"/>
        </w:tabs>
        <w:spacing w:after="200" w:line="276" w:lineRule="auto"/>
        <w:ind w:left="720" w:firstLine="0"/>
        <w:rPr>
          <w:rFonts w:ascii="Times New Roman" w:hAnsi="Times New Roman"/>
          <w:b/>
          <w:sz w:val="28"/>
          <w:szCs w:val="28"/>
        </w:rPr>
      </w:pPr>
      <w:r w:rsidRPr="004F737A">
        <w:rPr>
          <w:rFonts w:ascii="Times New Roman" w:hAnsi="Times New Roman"/>
          <w:b/>
          <w:sz w:val="28"/>
          <w:szCs w:val="28"/>
        </w:rPr>
        <w:t>4.1. Математика</w:t>
      </w:r>
    </w:p>
    <w:p w:rsidR="00D34FAC" w:rsidRPr="00210D46" w:rsidRDefault="004F737A" w:rsidP="00210D46">
      <w:r>
        <w:t>П</w:t>
      </w:r>
      <w:r w:rsidR="00861C0B">
        <w:t>роверочную</w:t>
      </w:r>
      <w:r w:rsidR="00861C0B" w:rsidRPr="00E34E43">
        <w:t xml:space="preserve"> работу по математике выполняли </w:t>
      </w:r>
      <w:r>
        <w:t xml:space="preserve">194 </w:t>
      </w:r>
      <w:r w:rsidR="00861C0B">
        <w:t>об</w:t>
      </w:r>
      <w:r w:rsidR="00861C0B" w:rsidRPr="00E34E43">
        <w:t>уча</w:t>
      </w:r>
      <w:r w:rsidR="00861C0B">
        <w:t>ю</w:t>
      </w:r>
      <w:r w:rsidR="00861C0B" w:rsidRPr="00E34E43">
        <w:t>щихся</w:t>
      </w:r>
      <w:r>
        <w:t xml:space="preserve"> </w:t>
      </w:r>
      <w:r w:rsidR="00681BF9">
        <w:t xml:space="preserve">из 11 </w:t>
      </w:r>
      <w:r>
        <w:t>классов</w:t>
      </w:r>
      <w:r w:rsidR="00681BF9">
        <w:t xml:space="preserve"> </w:t>
      </w:r>
      <w:r>
        <w:t>11</w:t>
      </w:r>
      <w:r w:rsidR="00861C0B">
        <w:t xml:space="preserve"> </w:t>
      </w:r>
      <w:r>
        <w:t>обще</w:t>
      </w:r>
      <w:r w:rsidR="00861C0B" w:rsidRPr="00E34E43">
        <w:t xml:space="preserve">образовательных организаций </w:t>
      </w:r>
      <w:r>
        <w:t>9</w:t>
      </w:r>
      <w:r w:rsidR="00861C0B">
        <w:t xml:space="preserve"> муниципальных образований Тверской области. </w:t>
      </w:r>
    </w:p>
    <w:p w:rsidR="00210D46" w:rsidRDefault="005A6D65" w:rsidP="00D34FAC">
      <w:pPr>
        <w:ind w:firstLine="0"/>
      </w:pPr>
      <w:r>
        <w:t xml:space="preserve">      </w:t>
      </w:r>
      <w:r w:rsidR="00861C0B" w:rsidRPr="005D52AF">
        <w:t>За выполнение каждого из 1</w:t>
      </w:r>
      <w:r w:rsidR="00861C0B">
        <w:t>2</w:t>
      </w:r>
      <w:r w:rsidR="00861C0B" w:rsidRPr="005D52AF">
        <w:t xml:space="preserve"> базовых заданий </w:t>
      </w:r>
      <w:proofErr w:type="gramStart"/>
      <w:r w:rsidR="00861C0B">
        <w:t>обучающийся</w:t>
      </w:r>
      <w:proofErr w:type="gramEnd"/>
      <w:r w:rsidR="00861C0B" w:rsidRPr="005D52AF">
        <w:t xml:space="preserve"> мог получить максимально  1</w:t>
      </w:r>
      <w:r w:rsidR="00861C0B">
        <w:t>2</w:t>
      </w:r>
      <w:r w:rsidR="00861C0B" w:rsidRPr="005D52AF">
        <w:t xml:space="preserve"> баллов</w:t>
      </w:r>
      <w:r w:rsidR="00210D46">
        <w:t>, за 3 задания повышенного уровня – 6 баллов</w:t>
      </w:r>
      <w:r w:rsidR="00B01070">
        <w:t>.</w:t>
      </w:r>
      <w:r>
        <w:t xml:space="preserve"> </w:t>
      </w:r>
      <w:r w:rsidR="00210D46">
        <w:t>Таким образом, максимальное количество баллов за всю работу – 18.</w:t>
      </w:r>
    </w:p>
    <w:p w:rsidR="00861C0B" w:rsidRDefault="00861C0B" w:rsidP="00861C0B">
      <w:r w:rsidRPr="005D52AF">
        <w:t xml:space="preserve">Распределение </w:t>
      </w:r>
      <w:r w:rsidR="00B01070">
        <w:t xml:space="preserve"> об</w:t>
      </w:r>
      <w:r w:rsidRPr="005D52AF">
        <w:t>уча</w:t>
      </w:r>
      <w:r w:rsidR="00B01070">
        <w:t>ю</w:t>
      </w:r>
      <w:r w:rsidRPr="005D52AF">
        <w:t xml:space="preserve">щихся по количеству полученных </w:t>
      </w:r>
      <w:r w:rsidR="00210D46">
        <w:t xml:space="preserve">тестовых </w:t>
      </w:r>
      <w:r w:rsidRPr="005D52AF">
        <w:t xml:space="preserve">баллов представлено </w:t>
      </w:r>
      <w:r w:rsidR="00B01070">
        <w:t>на диаграмме 1.</w:t>
      </w:r>
      <w:r w:rsidR="00681BF9">
        <w:t xml:space="preserve"> Данные показывают, что максимальное количество баллов получили 2% (4 чел.) обучающихся. Наиболее распространенными  баллами были 9, 12 и 15 баллов.</w:t>
      </w:r>
    </w:p>
    <w:p w:rsidR="00B01070" w:rsidRDefault="00B01070" w:rsidP="00B01070">
      <w:pPr>
        <w:jc w:val="right"/>
      </w:pPr>
      <w:r>
        <w:t>Диаграмма 1</w:t>
      </w:r>
    </w:p>
    <w:p w:rsidR="00B01070" w:rsidRDefault="00B01070" w:rsidP="00B01070">
      <w:pPr>
        <w:jc w:val="right"/>
      </w:pPr>
    </w:p>
    <w:p w:rsidR="00861C0B" w:rsidRPr="005D52AF" w:rsidRDefault="00EE0B8C" w:rsidP="00EE0B8C">
      <w:pPr>
        <w:jc w:val="center"/>
      </w:pPr>
      <w:r w:rsidRPr="00EE0B8C">
        <w:rPr>
          <w:noProof/>
          <w:lang w:eastAsia="ru-RU"/>
        </w:rPr>
        <w:lastRenderedPageBreak/>
        <w:drawing>
          <wp:inline distT="0" distB="0" distL="0" distR="0">
            <wp:extent cx="5826125" cy="2781300"/>
            <wp:effectExtent l="19050" t="0" r="222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09E0" w:rsidRPr="000D7538" w:rsidRDefault="000D7538" w:rsidP="000D7538">
      <w:pPr>
        <w:spacing w:line="276" w:lineRule="auto"/>
        <w:ind w:firstLine="0"/>
        <w:jc w:val="center"/>
        <w:rPr>
          <w:sz w:val="18"/>
          <w:szCs w:val="18"/>
        </w:rPr>
      </w:pPr>
      <w:r w:rsidRPr="000D7538">
        <w:rPr>
          <w:sz w:val="18"/>
          <w:szCs w:val="18"/>
        </w:rPr>
        <w:t>*Результатов 0-1 балл за выполнение РПР</w:t>
      </w:r>
      <w:r>
        <w:rPr>
          <w:sz w:val="18"/>
          <w:szCs w:val="18"/>
        </w:rPr>
        <w:t xml:space="preserve"> по математике</w:t>
      </w:r>
      <w:r w:rsidRPr="000D7538">
        <w:rPr>
          <w:sz w:val="18"/>
          <w:szCs w:val="18"/>
        </w:rPr>
        <w:t xml:space="preserve"> не было</w:t>
      </w:r>
    </w:p>
    <w:p w:rsidR="000D7538" w:rsidRDefault="000D7538" w:rsidP="008F1453">
      <w:pPr>
        <w:ind w:firstLine="708"/>
      </w:pPr>
    </w:p>
    <w:p w:rsidR="00B6421C" w:rsidRDefault="00B6421C" w:rsidP="008F1453">
      <w:pPr>
        <w:ind w:firstLine="708"/>
      </w:pPr>
      <w:r>
        <w:t>В разрезе образовательных организаций результаты выполнения РПР по математике выглядят следующим образом (Таблица 1).</w:t>
      </w:r>
    </w:p>
    <w:p w:rsidR="000867A7" w:rsidRDefault="000867A7" w:rsidP="008F1453">
      <w:pPr>
        <w:ind w:firstLine="708"/>
      </w:pPr>
      <w:r>
        <w:t>Высокий уровень освоения учебной программы по математике продемонстрировали обучающиеся МОУ Городская СОШ (</w:t>
      </w:r>
      <w:r w:rsidR="00257BAE">
        <w:t xml:space="preserve">средний процент выполнения всей работы составил </w:t>
      </w:r>
      <w:r>
        <w:t>85%), МОУ СОШ №50 г</w:t>
      </w:r>
      <w:proofErr w:type="gramStart"/>
      <w:r>
        <w:t>.Т</w:t>
      </w:r>
      <w:proofErr w:type="gramEnd"/>
      <w:r>
        <w:t xml:space="preserve">верь (80%) и МОУ </w:t>
      </w:r>
      <w:proofErr w:type="spellStart"/>
      <w:r>
        <w:t>Краснохолмская</w:t>
      </w:r>
      <w:proofErr w:type="spellEnd"/>
      <w:r>
        <w:t xml:space="preserve"> СОШ №2 (77%).</w:t>
      </w:r>
      <w:r w:rsidR="00257BAE">
        <w:t xml:space="preserve"> В этих образовательных организациях все обучающиеся достигли базового уровня</w:t>
      </w:r>
      <w:r w:rsidR="0019790D">
        <w:t xml:space="preserve"> в соответствии с ФГОС (в среднем обучающиеся выполнили более 65% заданий базового уровня).</w:t>
      </w:r>
    </w:p>
    <w:p w:rsidR="00B6421C" w:rsidRDefault="00B6421C" w:rsidP="008F1453">
      <w:pPr>
        <w:ind w:firstLine="708"/>
      </w:pPr>
    </w:p>
    <w:p w:rsidR="008F1453" w:rsidRPr="004B501C" w:rsidRDefault="008F1453" w:rsidP="008F1453">
      <w:pPr>
        <w:pStyle w:val="a6"/>
        <w:ind w:right="51" w:firstLine="708"/>
        <w:rPr>
          <w:iCs/>
        </w:rPr>
      </w:pPr>
      <w:r w:rsidRPr="004B501C">
        <w:rPr>
          <w:iCs/>
        </w:rPr>
        <w:t xml:space="preserve">Согласно </w:t>
      </w:r>
      <w:r w:rsidR="000E7F58">
        <w:rPr>
          <w:iCs/>
        </w:rPr>
        <w:t xml:space="preserve">второму </w:t>
      </w:r>
      <w:r w:rsidRPr="004B501C">
        <w:rPr>
          <w:iCs/>
        </w:rPr>
        <w:t xml:space="preserve">критерию достижения уровня базовой подготовки </w:t>
      </w:r>
      <w:r w:rsidR="000E7F58">
        <w:rPr>
          <w:iCs/>
        </w:rPr>
        <w:t xml:space="preserve">обучающиеся </w:t>
      </w:r>
      <w:r w:rsidRPr="004B501C">
        <w:rPr>
          <w:iCs/>
        </w:rPr>
        <w:t>распределились на 2 группы:</w:t>
      </w:r>
    </w:p>
    <w:p w:rsidR="008F1453" w:rsidRPr="00021665" w:rsidRDefault="008F1453" w:rsidP="008F1453">
      <w:pPr>
        <w:pStyle w:val="a6"/>
        <w:ind w:left="426" w:right="51" w:hanging="142"/>
        <w:rPr>
          <w:iCs/>
        </w:rPr>
      </w:pPr>
      <w:r w:rsidRPr="004B501C">
        <w:rPr>
          <w:iCs/>
        </w:rPr>
        <w:t xml:space="preserve">– </w:t>
      </w:r>
      <w:r w:rsidRPr="00C07475">
        <w:rPr>
          <w:iCs/>
        </w:rPr>
        <w:t>достигли уровня базовой подготовки</w:t>
      </w:r>
      <w:r w:rsidRPr="00114627">
        <w:rPr>
          <w:iCs/>
        </w:rPr>
        <w:t xml:space="preserve"> </w:t>
      </w:r>
      <w:r w:rsidRPr="00C07475">
        <w:rPr>
          <w:iCs/>
        </w:rPr>
        <w:t xml:space="preserve">– </w:t>
      </w:r>
      <w:r w:rsidRPr="00021665">
        <w:rPr>
          <w:iCs/>
        </w:rPr>
        <w:t>выполнили  более</w:t>
      </w:r>
      <w:r w:rsidR="000E7F58">
        <w:rPr>
          <w:iCs/>
        </w:rPr>
        <w:t xml:space="preserve"> </w:t>
      </w:r>
      <w:r w:rsidR="000E7F58" w:rsidRPr="00021665">
        <w:rPr>
          <w:iCs/>
        </w:rPr>
        <w:t>65%</w:t>
      </w:r>
      <w:r w:rsidR="000E7F58">
        <w:rPr>
          <w:iCs/>
        </w:rPr>
        <w:t xml:space="preserve"> </w:t>
      </w:r>
      <w:r w:rsidRPr="00021665">
        <w:rPr>
          <w:iCs/>
        </w:rPr>
        <w:t>базовых заданий</w:t>
      </w:r>
      <w:r w:rsidR="000E7F58">
        <w:rPr>
          <w:iCs/>
        </w:rPr>
        <w:t xml:space="preserve"> (не менее 8 базовых заданий)</w:t>
      </w:r>
      <w:r w:rsidRPr="00021665">
        <w:rPr>
          <w:iCs/>
        </w:rPr>
        <w:t xml:space="preserve">    –  </w:t>
      </w:r>
      <w:r w:rsidR="000E7F58">
        <w:rPr>
          <w:iCs/>
        </w:rPr>
        <w:t>69</w:t>
      </w:r>
      <w:r w:rsidRPr="00021665">
        <w:rPr>
          <w:iCs/>
        </w:rPr>
        <w:t>% школьников</w:t>
      </w:r>
      <w:r w:rsidR="000E7F58">
        <w:rPr>
          <w:iCs/>
        </w:rPr>
        <w:t xml:space="preserve"> (133 чел.);</w:t>
      </w:r>
    </w:p>
    <w:p w:rsidR="00825E64" w:rsidRDefault="008F1453" w:rsidP="00825E64">
      <w:pPr>
        <w:pStyle w:val="a6"/>
        <w:ind w:right="51" w:firstLine="284"/>
        <w:rPr>
          <w:iCs/>
        </w:rPr>
      </w:pPr>
      <w:r w:rsidRPr="00021665">
        <w:rPr>
          <w:iCs/>
        </w:rPr>
        <w:t xml:space="preserve">– не достигли уровня базовой подготовки  </w:t>
      </w:r>
      <w:r w:rsidR="000E7F58">
        <w:rPr>
          <w:iCs/>
        </w:rPr>
        <w:t>31</w:t>
      </w:r>
      <w:r w:rsidRPr="00021665">
        <w:rPr>
          <w:iCs/>
        </w:rPr>
        <w:t>%</w:t>
      </w:r>
      <w:r w:rsidR="000E7F58">
        <w:rPr>
          <w:iCs/>
        </w:rPr>
        <w:t xml:space="preserve"> (61 чел.)</w:t>
      </w:r>
      <w:r w:rsidRPr="00021665">
        <w:rPr>
          <w:iCs/>
        </w:rPr>
        <w:t xml:space="preserve">. </w:t>
      </w:r>
    </w:p>
    <w:p w:rsidR="008F1453" w:rsidRDefault="00825E64" w:rsidP="008F1453">
      <w:pPr>
        <w:pStyle w:val="a6"/>
        <w:ind w:firstLine="284"/>
        <w:rPr>
          <w:iCs/>
        </w:rPr>
      </w:pPr>
      <w:r>
        <w:rPr>
          <w:iCs/>
        </w:rPr>
        <w:t xml:space="preserve">       </w:t>
      </w:r>
      <w:r w:rsidR="008F1453" w:rsidRPr="00021665">
        <w:rPr>
          <w:iCs/>
        </w:rPr>
        <w:t xml:space="preserve">Таким образом, большинство </w:t>
      </w:r>
      <w:r w:rsidR="000E7F58">
        <w:rPr>
          <w:iCs/>
        </w:rPr>
        <w:t xml:space="preserve">участников исследования </w:t>
      </w:r>
      <w:r w:rsidR="008F1453" w:rsidRPr="00021665">
        <w:rPr>
          <w:iCs/>
        </w:rPr>
        <w:t xml:space="preserve">показали достижение уровня </w:t>
      </w:r>
      <w:r w:rsidR="008F1453" w:rsidRPr="00E518AF">
        <w:rPr>
          <w:iCs/>
          <w:u w:val="single"/>
        </w:rPr>
        <w:t>обязательной базовой подготовки</w:t>
      </w:r>
      <w:r w:rsidR="008F1453" w:rsidRPr="00021665">
        <w:rPr>
          <w:iCs/>
        </w:rPr>
        <w:t xml:space="preserve">. Из них </w:t>
      </w:r>
      <w:r w:rsidR="008F1453">
        <w:rPr>
          <w:iCs/>
        </w:rPr>
        <w:t>более трети (</w:t>
      </w:r>
      <w:r w:rsidR="008F1453" w:rsidRPr="00021665">
        <w:rPr>
          <w:iCs/>
        </w:rPr>
        <w:t>3</w:t>
      </w:r>
      <w:r w:rsidR="000E7F58">
        <w:rPr>
          <w:iCs/>
        </w:rPr>
        <w:t>6</w:t>
      </w:r>
      <w:r w:rsidR="008F1453" w:rsidRPr="00021665">
        <w:rPr>
          <w:iCs/>
        </w:rPr>
        <w:t>%</w:t>
      </w:r>
      <w:r>
        <w:rPr>
          <w:iCs/>
        </w:rPr>
        <w:t>, 70 чел.</w:t>
      </w:r>
      <w:r w:rsidR="008F1453">
        <w:rPr>
          <w:iCs/>
        </w:rPr>
        <w:t>)</w:t>
      </w:r>
      <w:r w:rsidR="008F1453" w:rsidRPr="00021665">
        <w:rPr>
          <w:iCs/>
        </w:rPr>
        <w:t xml:space="preserve"> </w:t>
      </w:r>
      <w:r w:rsidR="000E7F58">
        <w:rPr>
          <w:iCs/>
        </w:rPr>
        <w:t>шестиклассников</w:t>
      </w:r>
      <w:r w:rsidR="008F1453">
        <w:rPr>
          <w:iCs/>
        </w:rPr>
        <w:t xml:space="preserve"> </w:t>
      </w:r>
      <w:r w:rsidR="008F1453" w:rsidRPr="00021665">
        <w:rPr>
          <w:iCs/>
        </w:rPr>
        <w:t>продемонстрировали повышенный уровень</w:t>
      </w:r>
      <w:r w:rsidR="00533807">
        <w:rPr>
          <w:iCs/>
        </w:rPr>
        <w:t xml:space="preserve"> и 3% (6 чел.)</w:t>
      </w:r>
      <w:r w:rsidR="00533807" w:rsidRPr="00021665">
        <w:rPr>
          <w:iCs/>
        </w:rPr>
        <w:t xml:space="preserve"> </w:t>
      </w:r>
      <w:r w:rsidR="00533807">
        <w:rPr>
          <w:iCs/>
        </w:rPr>
        <w:t xml:space="preserve"> высокий уровень предметной подготовки</w:t>
      </w:r>
      <w:r>
        <w:rPr>
          <w:iCs/>
        </w:rPr>
        <w:t>, это означает, что они</w:t>
      </w:r>
      <w:r w:rsidR="008F1453" w:rsidRPr="00021665">
        <w:rPr>
          <w:iCs/>
        </w:rPr>
        <w:t xml:space="preserve"> умеют применять полученные знания, представления в стандартной, измененной и новой ситуации</w:t>
      </w:r>
      <w:r w:rsidR="00533807">
        <w:rPr>
          <w:iCs/>
        </w:rPr>
        <w:t xml:space="preserve">, а также </w:t>
      </w:r>
      <w:r w:rsidR="008F1453" w:rsidRPr="00021665">
        <w:rPr>
          <w:iCs/>
        </w:rPr>
        <w:t>находить все варианты ответов, объясня</w:t>
      </w:r>
      <w:r w:rsidR="00E518AF">
        <w:rPr>
          <w:iCs/>
        </w:rPr>
        <w:t>я</w:t>
      </w:r>
      <w:r w:rsidR="008F1453" w:rsidRPr="00021665">
        <w:rPr>
          <w:iCs/>
        </w:rPr>
        <w:t xml:space="preserve"> их.  </w:t>
      </w:r>
    </w:p>
    <w:p w:rsidR="00310556" w:rsidRDefault="00310556" w:rsidP="00310556">
      <w:pPr>
        <w:ind w:firstLine="0"/>
        <w:rPr>
          <w:iCs/>
        </w:rPr>
      </w:pPr>
    </w:p>
    <w:p w:rsidR="00FB35BB" w:rsidRPr="00310556" w:rsidRDefault="00310556" w:rsidP="00310556">
      <w:pPr>
        <w:ind w:firstLine="0"/>
      </w:pPr>
      <w:r>
        <w:rPr>
          <w:iCs/>
        </w:rPr>
        <w:t xml:space="preserve">           На диаграмме 2 представлены средние результаты освоения планируемых результатов по каждому из 6 разделов курса математики</w:t>
      </w:r>
      <w:r w:rsidR="00533807">
        <w:rPr>
          <w:iCs/>
        </w:rPr>
        <w:t>, изучаемые</w:t>
      </w:r>
      <w:r>
        <w:rPr>
          <w:iCs/>
        </w:rPr>
        <w:t xml:space="preserve"> в 6 классе.</w:t>
      </w:r>
      <w:r w:rsidRPr="00310556">
        <w:t xml:space="preserve"> </w:t>
      </w:r>
      <w:r>
        <w:t xml:space="preserve">Средние показатели достижения </w:t>
      </w:r>
      <w:r w:rsidRPr="00FB35BB">
        <w:t xml:space="preserve">обучающимися </w:t>
      </w:r>
      <w:r w:rsidRPr="00B43B6F">
        <w:t xml:space="preserve">планируемых результатов </w:t>
      </w:r>
      <w:r>
        <w:t>по</w:t>
      </w:r>
      <w:r w:rsidRPr="00B43B6F">
        <w:t xml:space="preserve"> </w:t>
      </w:r>
      <w:r>
        <w:t xml:space="preserve">четырем  </w:t>
      </w:r>
      <w:r w:rsidRPr="00B43B6F">
        <w:t>раздел</w:t>
      </w:r>
      <w:r>
        <w:t>ам</w:t>
      </w:r>
      <w:r w:rsidRPr="00B43B6F">
        <w:t xml:space="preserve"> </w:t>
      </w:r>
      <w:r w:rsidRPr="00B0644B">
        <w:t>содержания курса математики</w:t>
      </w:r>
      <w:r>
        <w:t xml:space="preserve"> («Рациональные числа», «Пропорции, отношения, проценты», «Геометрия», «Реальная математика») </w:t>
      </w:r>
      <w:r w:rsidRPr="00B0644B">
        <w:t xml:space="preserve"> находятся в достаточно близких пределах –</w:t>
      </w:r>
      <w:r>
        <w:t xml:space="preserve"> от 75% до 79%. Ниже решаемость заданий из раздела </w:t>
      </w:r>
      <w:r>
        <w:lastRenderedPageBreak/>
        <w:t xml:space="preserve">«Уравнения» - 63%. Наибольшие затруднения вызвали задания </w:t>
      </w:r>
      <w:r w:rsidR="00533807">
        <w:t xml:space="preserve">проверочной работы </w:t>
      </w:r>
      <w:r>
        <w:t>из раздела «Текстовые задачи»</w:t>
      </w:r>
      <w:r w:rsidR="00E518AF">
        <w:t xml:space="preserve"> - 38%</w:t>
      </w:r>
      <w:r>
        <w:t>.</w:t>
      </w:r>
    </w:p>
    <w:p w:rsidR="00310556" w:rsidRDefault="00310556" w:rsidP="00310556">
      <w:pPr>
        <w:ind w:firstLine="709"/>
        <w:jc w:val="right"/>
        <w:rPr>
          <w:iCs/>
        </w:rPr>
      </w:pPr>
    </w:p>
    <w:p w:rsidR="00FB35BB" w:rsidRDefault="00310556" w:rsidP="00310556">
      <w:pPr>
        <w:ind w:firstLine="709"/>
        <w:jc w:val="right"/>
        <w:rPr>
          <w:iCs/>
        </w:rPr>
      </w:pPr>
      <w:r>
        <w:rPr>
          <w:iCs/>
        </w:rPr>
        <w:t>Диаграмма 2</w:t>
      </w:r>
    </w:p>
    <w:p w:rsidR="004C5608" w:rsidRDefault="004C5608" w:rsidP="00310556">
      <w:pPr>
        <w:ind w:firstLine="709"/>
        <w:jc w:val="right"/>
        <w:rPr>
          <w:iCs/>
        </w:rPr>
      </w:pPr>
    </w:p>
    <w:p w:rsidR="00FB35BB" w:rsidRDefault="00FB35BB" w:rsidP="00E518AF">
      <w:pPr>
        <w:ind w:firstLine="709"/>
        <w:jc w:val="center"/>
        <w:rPr>
          <w:iCs/>
        </w:rPr>
      </w:pPr>
      <w:r w:rsidRPr="00FB35BB">
        <w:rPr>
          <w:iCs/>
          <w:noProof/>
          <w:lang w:eastAsia="ru-RU"/>
        </w:rPr>
        <w:drawing>
          <wp:inline distT="0" distB="0" distL="0" distR="0">
            <wp:extent cx="5391150" cy="2486025"/>
            <wp:effectExtent l="19050" t="0" r="1905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5608" w:rsidRDefault="00E518AF" w:rsidP="00000F64">
      <w:pPr>
        <w:pStyle w:val="af8"/>
        <w:shd w:val="clear" w:color="auto" w:fill="FFFFFF"/>
        <w:spacing w:before="0" w:beforeAutospacing="0" w:after="0" w:afterAutospacing="0"/>
        <w:jc w:val="both"/>
        <w:rPr>
          <w:iCs/>
          <w:sz w:val="28"/>
          <w:szCs w:val="28"/>
        </w:rPr>
      </w:pPr>
      <w:r>
        <w:rPr>
          <w:iCs/>
          <w:sz w:val="28"/>
          <w:szCs w:val="28"/>
        </w:rPr>
        <w:t xml:space="preserve">            </w:t>
      </w:r>
    </w:p>
    <w:p w:rsidR="004C5608" w:rsidRDefault="004C5608" w:rsidP="00000F64">
      <w:pPr>
        <w:pStyle w:val="af8"/>
        <w:shd w:val="clear" w:color="auto" w:fill="FFFFFF"/>
        <w:spacing w:before="0" w:beforeAutospacing="0" w:after="0" w:afterAutospacing="0"/>
        <w:jc w:val="both"/>
        <w:rPr>
          <w:iCs/>
          <w:sz w:val="28"/>
          <w:szCs w:val="28"/>
        </w:rPr>
      </w:pPr>
    </w:p>
    <w:p w:rsidR="004C5608" w:rsidRDefault="004C5608" w:rsidP="00000F64">
      <w:pPr>
        <w:pStyle w:val="af8"/>
        <w:shd w:val="clear" w:color="auto" w:fill="FFFFFF"/>
        <w:spacing w:before="0" w:beforeAutospacing="0" w:after="0" w:afterAutospacing="0"/>
        <w:jc w:val="both"/>
        <w:rPr>
          <w:iCs/>
          <w:sz w:val="28"/>
          <w:szCs w:val="28"/>
        </w:rPr>
      </w:pPr>
    </w:p>
    <w:p w:rsidR="00000F64" w:rsidRDefault="00FB35BB" w:rsidP="00000F64">
      <w:pPr>
        <w:pStyle w:val="af8"/>
        <w:shd w:val="clear" w:color="auto" w:fill="FFFFFF"/>
        <w:spacing w:before="0" w:beforeAutospacing="0" w:after="0" w:afterAutospacing="0"/>
        <w:jc w:val="both"/>
        <w:rPr>
          <w:sz w:val="28"/>
          <w:szCs w:val="28"/>
        </w:rPr>
      </w:pPr>
      <w:r w:rsidRPr="00E518AF">
        <w:rPr>
          <w:iCs/>
          <w:sz w:val="28"/>
          <w:szCs w:val="28"/>
        </w:rPr>
        <w:t xml:space="preserve"> </w:t>
      </w:r>
      <w:r w:rsidR="000774C3" w:rsidRPr="00E518AF">
        <w:rPr>
          <w:sz w:val="28"/>
          <w:szCs w:val="28"/>
        </w:rPr>
        <w:t xml:space="preserve">В целом, анализ успешности выполнения отдельных заданий показал, что </w:t>
      </w:r>
      <w:r w:rsidR="00000F64">
        <w:rPr>
          <w:sz w:val="28"/>
          <w:szCs w:val="28"/>
        </w:rPr>
        <w:t xml:space="preserve">у подавляющего большинства обучающихся затруднения </w:t>
      </w:r>
      <w:r w:rsidR="000774C3" w:rsidRPr="00E518AF">
        <w:rPr>
          <w:sz w:val="28"/>
          <w:szCs w:val="28"/>
        </w:rPr>
        <w:t>вызвали задания, требующие развитого логического мышления, умения анализировать данную в условии задачи информацию, проводить обоснованные рассуждения – раздел «Текстовые задачи» (зад</w:t>
      </w:r>
      <w:proofErr w:type="gramStart"/>
      <w:r w:rsidR="000774C3" w:rsidRPr="00E518AF">
        <w:rPr>
          <w:sz w:val="28"/>
          <w:szCs w:val="28"/>
        </w:rPr>
        <w:t>.А</w:t>
      </w:r>
      <w:proofErr w:type="gramEnd"/>
      <w:r w:rsidR="000774C3" w:rsidRPr="00E518AF">
        <w:rPr>
          <w:sz w:val="28"/>
          <w:szCs w:val="28"/>
        </w:rPr>
        <w:t xml:space="preserve">12, В2). Доля </w:t>
      </w:r>
      <w:r w:rsidR="00000F64">
        <w:rPr>
          <w:sz w:val="28"/>
          <w:szCs w:val="28"/>
        </w:rPr>
        <w:t>не</w:t>
      </w:r>
      <w:r w:rsidR="00866493">
        <w:rPr>
          <w:sz w:val="28"/>
          <w:szCs w:val="28"/>
        </w:rPr>
        <w:t xml:space="preserve"> </w:t>
      </w:r>
      <w:r w:rsidR="00000F64">
        <w:rPr>
          <w:sz w:val="28"/>
          <w:szCs w:val="28"/>
        </w:rPr>
        <w:t xml:space="preserve">выполнивших эти задания составила 64% и 94% соответственно, в том числе доля </w:t>
      </w:r>
      <w:r w:rsidR="000774C3" w:rsidRPr="00E518AF">
        <w:rPr>
          <w:sz w:val="28"/>
          <w:szCs w:val="28"/>
        </w:rPr>
        <w:t>не</w:t>
      </w:r>
      <w:r w:rsidR="00866493">
        <w:rPr>
          <w:sz w:val="28"/>
          <w:szCs w:val="28"/>
        </w:rPr>
        <w:t xml:space="preserve"> </w:t>
      </w:r>
      <w:r w:rsidR="000774C3" w:rsidRPr="00E518AF">
        <w:rPr>
          <w:sz w:val="28"/>
          <w:szCs w:val="28"/>
        </w:rPr>
        <w:t>приступивших к выполнению данных зада</w:t>
      </w:r>
      <w:r w:rsidR="001B2A8F">
        <w:rPr>
          <w:sz w:val="28"/>
          <w:szCs w:val="28"/>
        </w:rPr>
        <w:t xml:space="preserve">ч </w:t>
      </w:r>
      <w:r w:rsidR="000774C3" w:rsidRPr="00E518AF">
        <w:rPr>
          <w:sz w:val="28"/>
          <w:szCs w:val="28"/>
        </w:rPr>
        <w:t>составила 12% и 55%  соответственно.</w:t>
      </w:r>
      <w:r w:rsidR="00000F64">
        <w:rPr>
          <w:sz w:val="28"/>
          <w:szCs w:val="28"/>
        </w:rPr>
        <w:t xml:space="preserve"> </w:t>
      </w:r>
    </w:p>
    <w:p w:rsidR="000774C3" w:rsidRPr="00000F64" w:rsidRDefault="00000F64" w:rsidP="00000F64">
      <w:pPr>
        <w:pStyle w:val="af8"/>
        <w:shd w:val="clear" w:color="auto" w:fill="FFFFFF"/>
        <w:spacing w:before="0" w:beforeAutospacing="0" w:after="0" w:afterAutospacing="0"/>
        <w:jc w:val="both"/>
        <w:rPr>
          <w:color w:val="000000"/>
          <w:sz w:val="28"/>
          <w:szCs w:val="28"/>
        </w:rPr>
      </w:pPr>
      <w:r>
        <w:rPr>
          <w:sz w:val="28"/>
          <w:szCs w:val="28"/>
        </w:rPr>
        <w:t xml:space="preserve">         Почти у половины шестиклассников затруднение вызвало задание </w:t>
      </w:r>
      <w:r w:rsidRPr="00000F64">
        <w:rPr>
          <w:sz w:val="28"/>
          <w:szCs w:val="28"/>
        </w:rPr>
        <w:t>В</w:t>
      </w:r>
      <w:proofErr w:type="gramStart"/>
      <w:r w:rsidRPr="00000F64">
        <w:rPr>
          <w:sz w:val="28"/>
          <w:szCs w:val="28"/>
        </w:rPr>
        <w:t>1</w:t>
      </w:r>
      <w:proofErr w:type="gramEnd"/>
      <w:r w:rsidRPr="00000F64">
        <w:rPr>
          <w:color w:val="000000"/>
          <w:sz w:val="28"/>
          <w:szCs w:val="28"/>
        </w:rPr>
        <w:t xml:space="preserve"> </w:t>
      </w:r>
      <w:r>
        <w:rPr>
          <w:color w:val="000000"/>
          <w:sz w:val="28"/>
          <w:szCs w:val="28"/>
        </w:rPr>
        <w:t>на умение</w:t>
      </w:r>
      <w:r w:rsidRPr="00000F64">
        <w:rPr>
          <w:color w:val="000000"/>
          <w:sz w:val="28"/>
          <w:szCs w:val="28"/>
        </w:rPr>
        <w:t xml:space="preserve"> решать уравнения, содержащие переменную под знаком модуля.</w:t>
      </w:r>
      <w:r>
        <w:rPr>
          <w:color w:val="000000"/>
          <w:sz w:val="28"/>
          <w:szCs w:val="28"/>
        </w:rPr>
        <w:t xml:space="preserve"> Средний процент выполнения  - 54%, допустили ошибки 38% </w:t>
      </w:r>
      <w:proofErr w:type="gramStart"/>
      <w:r>
        <w:rPr>
          <w:color w:val="000000"/>
          <w:sz w:val="28"/>
          <w:szCs w:val="28"/>
        </w:rPr>
        <w:t>обучающихся</w:t>
      </w:r>
      <w:proofErr w:type="gramEnd"/>
      <w:r>
        <w:rPr>
          <w:color w:val="000000"/>
          <w:sz w:val="28"/>
          <w:szCs w:val="28"/>
        </w:rPr>
        <w:t>, не приступали к выполнению задания – 8%.</w:t>
      </w:r>
    </w:p>
    <w:p w:rsidR="00E518AF" w:rsidRPr="00E518AF" w:rsidRDefault="00E518AF" w:rsidP="00E518AF">
      <w:pPr>
        <w:pStyle w:val="af8"/>
        <w:shd w:val="clear" w:color="auto" w:fill="FFFFFF"/>
        <w:jc w:val="both"/>
        <w:rPr>
          <w:color w:val="000000"/>
          <w:sz w:val="28"/>
          <w:szCs w:val="28"/>
        </w:rPr>
      </w:pPr>
      <w:r>
        <w:rPr>
          <w:sz w:val="28"/>
          <w:szCs w:val="28"/>
        </w:rPr>
        <w:t xml:space="preserve">          </w:t>
      </w:r>
      <w:r w:rsidRPr="00E518AF">
        <w:rPr>
          <w:sz w:val="28"/>
          <w:szCs w:val="28"/>
        </w:rPr>
        <w:t xml:space="preserve">При анализе результатов  учителям математики следует обратить особое внимание на проверяемые планируемые результаты, формирование которых требует дополнительной работы в 7 классе. </w:t>
      </w:r>
      <w:r>
        <w:rPr>
          <w:sz w:val="28"/>
          <w:szCs w:val="28"/>
        </w:rPr>
        <w:t>Надо отметить, что к</w:t>
      </w:r>
      <w:r w:rsidRPr="00E518AF">
        <w:rPr>
          <w:color w:val="000000"/>
          <w:sz w:val="28"/>
          <w:szCs w:val="28"/>
        </w:rPr>
        <w:t xml:space="preserve">урс математики в 5-6 классах, с одной стороны, является непосредственным продолжением курса математики начальной школы, систематизирует, обобщает и развивает полученные там знания, с другой стороны, позволяет </w:t>
      </w:r>
      <w:r>
        <w:rPr>
          <w:color w:val="000000"/>
          <w:sz w:val="28"/>
          <w:szCs w:val="28"/>
        </w:rPr>
        <w:t>об</w:t>
      </w:r>
      <w:r w:rsidRPr="00E518AF">
        <w:rPr>
          <w:color w:val="000000"/>
          <w:sz w:val="28"/>
          <w:szCs w:val="28"/>
        </w:rPr>
        <w:t>уча</w:t>
      </w:r>
      <w:r>
        <w:rPr>
          <w:color w:val="000000"/>
          <w:sz w:val="28"/>
          <w:szCs w:val="28"/>
        </w:rPr>
        <w:t>ю</w:t>
      </w:r>
      <w:r w:rsidRPr="00E518AF">
        <w:rPr>
          <w:color w:val="000000"/>
          <w:sz w:val="28"/>
          <w:szCs w:val="28"/>
        </w:rPr>
        <w:t>щимся адаптироваться к новому уровню изучения предмета, создает необходимую основу, на которой будут базироваться курсы 7-9 классов.</w:t>
      </w:r>
    </w:p>
    <w:p w:rsidR="00310556" w:rsidRPr="00533807" w:rsidRDefault="00310556" w:rsidP="00533807"/>
    <w:p w:rsidR="007C6008" w:rsidRDefault="0035589C" w:rsidP="007169E6">
      <w:pPr>
        <w:ind w:firstLine="709"/>
        <w:jc w:val="right"/>
        <w:rPr>
          <w:iCs/>
        </w:rPr>
      </w:pPr>
      <w:r>
        <w:rPr>
          <w:iCs/>
        </w:rPr>
        <w:t>Таблица 1</w:t>
      </w:r>
    </w:p>
    <w:p w:rsidR="00861C0B" w:rsidRPr="00600B29" w:rsidRDefault="00861C0B" w:rsidP="00600B29">
      <w:pPr>
        <w:ind w:firstLine="0"/>
        <w:jc w:val="center"/>
        <w:rPr>
          <w:i/>
        </w:rPr>
      </w:pPr>
      <w:r w:rsidRPr="007169E6">
        <w:rPr>
          <w:i/>
        </w:rPr>
        <w:t xml:space="preserve">Анализ </w:t>
      </w:r>
      <w:r w:rsidR="00D856DF" w:rsidRPr="007169E6">
        <w:rPr>
          <w:i/>
        </w:rPr>
        <w:t xml:space="preserve">освоения </w:t>
      </w:r>
      <w:proofErr w:type="gramStart"/>
      <w:r w:rsidR="00D856DF" w:rsidRPr="007169E6">
        <w:rPr>
          <w:i/>
        </w:rPr>
        <w:t>обучающимися</w:t>
      </w:r>
      <w:proofErr w:type="gramEnd"/>
      <w:r w:rsidR="00D856DF" w:rsidRPr="007169E6">
        <w:rPr>
          <w:i/>
        </w:rPr>
        <w:t xml:space="preserve"> 6-х классов различных умений по блокам содержания курса математики</w:t>
      </w:r>
    </w:p>
    <w:tbl>
      <w:tblPr>
        <w:tblW w:w="10549" w:type="dxa"/>
        <w:tblInd w:w="-601" w:type="dxa"/>
        <w:tblLayout w:type="fixed"/>
        <w:tblLook w:val="04A0"/>
      </w:tblPr>
      <w:tblGrid>
        <w:gridCol w:w="881"/>
        <w:gridCol w:w="1671"/>
        <w:gridCol w:w="3686"/>
        <w:gridCol w:w="1413"/>
        <w:gridCol w:w="1422"/>
        <w:gridCol w:w="1476"/>
      </w:tblGrid>
      <w:tr w:rsidR="006543E4" w:rsidRPr="006543E4" w:rsidTr="006543E4">
        <w:trPr>
          <w:trHeight w:val="1125"/>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lastRenderedPageBreak/>
              <w:t>№ задания</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Блок содержания</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Проверяемое знание/умение</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543E4" w:rsidRPr="006543E4" w:rsidRDefault="00753436" w:rsidP="006543E4">
            <w:pPr>
              <w:suppressAutoHyphens w:val="0"/>
              <w:ind w:firstLine="0"/>
              <w:jc w:val="center"/>
              <w:rPr>
                <w:color w:val="000000"/>
                <w:sz w:val="20"/>
                <w:szCs w:val="20"/>
                <w:lang w:eastAsia="ru-RU"/>
              </w:rPr>
            </w:pPr>
            <w:r>
              <w:rPr>
                <w:color w:val="000000"/>
                <w:sz w:val="20"/>
                <w:szCs w:val="20"/>
                <w:lang w:eastAsia="ru-RU"/>
              </w:rPr>
              <w:t>Средний п</w:t>
            </w:r>
            <w:r w:rsidR="006543E4" w:rsidRPr="006543E4">
              <w:rPr>
                <w:color w:val="000000"/>
                <w:sz w:val="20"/>
                <w:szCs w:val="20"/>
                <w:lang w:eastAsia="ru-RU"/>
              </w:rPr>
              <w:t>роцент выполнения</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 xml:space="preserve">Доля </w:t>
            </w:r>
          </w:p>
          <w:p w:rsidR="006543E4" w:rsidRPr="006543E4" w:rsidRDefault="006543E4" w:rsidP="006543E4">
            <w:pPr>
              <w:suppressAutoHyphens w:val="0"/>
              <w:ind w:firstLine="0"/>
              <w:jc w:val="center"/>
              <w:rPr>
                <w:color w:val="000000"/>
                <w:sz w:val="20"/>
                <w:szCs w:val="20"/>
                <w:lang w:eastAsia="ru-RU"/>
              </w:rPr>
            </w:pPr>
            <w:proofErr w:type="spellStart"/>
            <w:r w:rsidRPr="006543E4">
              <w:rPr>
                <w:color w:val="000000"/>
                <w:sz w:val="20"/>
                <w:szCs w:val="20"/>
                <w:lang w:eastAsia="ru-RU"/>
              </w:rPr>
              <w:t>обуч-ся</w:t>
            </w:r>
            <w:proofErr w:type="spellEnd"/>
            <w:r w:rsidRPr="006543E4">
              <w:rPr>
                <w:color w:val="000000"/>
                <w:sz w:val="20"/>
                <w:szCs w:val="20"/>
                <w:lang w:eastAsia="ru-RU"/>
              </w:rPr>
              <w:t xml:space="preserve">, не </w:t>
            </w:r>
            <w:proofErr w:type="gramStart"/>
            <w:r w:rsidRPr="006543E4">
              <w:rPr>
                <w:color w:val="000000"/>
                <w:sz w:val="20"/>
                <w:szCs w:val="20"/>
                <w:lang w:eastAsia="ru-RU"/>
              </w:rPr>
              <w:t>выполнивших</w:t>
            </w:r>
            <w:proofErr w:type="gramEnd"/>
            <w:r w:rsidRPr="006543E4">
              <w:rPr>
                <w:color w:val="000000"/>
                <w:sz w:val="20"/>
                <w:szCs w:val="20"/>
                <w:lang w:eastAsia="ru-RU"/>
              </w:rPr>
              <w:t xml:space="preserve"> задание</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 xml:space="preserve">Доля </w:t>
            </w:r>
          </w:p>
          <w:p w:rsidR="006543E4" w:rsidRPr="006543E4" w:rsidRDefault="006543E4" w:rsidP="006543E4">
            <w:pPr>
              <w:suppressAutoHyphens w:val="0"/>
              <w:ind w:firstLine="0"/>
              <w:jc w:val="center"/>
              <w:rPr>
                <w:color w:val="000000"/>
                <w:sz w:val="20"/>
                <w:szCs w:val="20"/>
                <w:lang w:eastAsia="ru-RU"/>
              </w:rPr>
            </w:pPr>
            <w:proofErr w:type="spellStart"/>
            <w:r w:rsidRPr="006543E4">
              <w:rPr>
                <w:color w:val="000000"/>
                <w:sz w:val="20"/>
                <w:szCs w:val="20"/>
                <w:lang w:eastAsia="ru-RU"/>
              </w:rPr>
              <w:t>обуч-ся</w:t>
            </w:r>
            <w:proofErr w:type="spellEnd"/>
            <w:r w:rsidRPr="006543E4">
              <w:rPr>
                <w:color w:val="000000"/>
                <w:sz w:val="20"/>
                <w:szCs w:val="20"/>
                <w:lang w:eastAsia="ru-RU"/>
              </w:rPr>
              <w:t xml:space="preserve">, не </w:t>
            </w:r>
            <w:proofErr w:type="gramStart"/>
            <w:r w:rsidRPr="006543E4">
              <w:rPr>
                <w:color w:val="000000"/>
                <w:sz w:val="20"/>
                <w:szCs w:val="20"/>
                <w:lang w:eastAsia="ru-RU"/>
              </w:rPr>
              <w:t>приступивших</w:t>
            </w:r>
            <w:proofErr w:type="gramEnd"/>
            <w:r w:rsidRPr="006543E4">
              <w:rPr>
                <w:color w:val="000000"/>
                <w:sz w:val="20"/>
                <w:szCs w:val="20"/>
                <w:lang w:eastAsia="ru-RU"/>
              </w:rPr>
              <w:t xml:space="preserve"> к выполнению задания</w:t>
            </w:r>
          </w:p>
        </w:tc>
      </w:tr>
      <w:tr w:rsidR="006543E4" w:rsidRPr="006543E4" w:rsidTr="006543E4">
        <w:trPr>
          <w:trHeight w:val="78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1</w:t>
            </w:r>
          </w:p>
        </w:tc>
        <w:tc>
          <w:tcPr>
            <w:tcW w:w="1671" w:type="dxa"/>
            <w:tcBorders>
              <w:top w:val="nil"/>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Рациональные числа</w:t>
            </w:r>
          </w:p>
        </w:tc>
        <w:tc>
          <w:tcPr>
            <w:tcW w:w="3686" w:type="dxa"/>
            <w:tcBorders>
              <w:top w:val="nil"/>
              <w:left w:val="nil"/>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 xml:space="preserve">Производить сравнение обыкновенных дробей, знать их расположение </w:t>
            </w:r>
            <w:proofErr w:type="gramStart"/>
            <w:r w:rsidRPr="006543E4">
              <w:rPr>
                <w:color w:val="000000"/>
                <w:sz w:val="20"/>
                <w:szCs w:val="20"/>
                <w:lang w:eastAsia="ru-RU"/>
              </w:rPr>
              <w:t>на</w:t>
            </w:r>
            <w:proofErr w:type="gramEnd"/>
            <w:r w:rsidRPr="006543E4">
              <w:rPr>
                <w:color w:val="000000"/>
                <w:sz w:val="20"/>
                <w:szCs w:val="20"/>
                <w:lang w:eastAsia="ru-RU"/>
              </w:rPr>
              <w:t xml:space="preserve"> координатной прямой.</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78%</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21%</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w:t>
            </w:r>
          </w:p>
        </w:tc>
      </w:tr>
      <w:tr w:rsidR="006543E4" w:rsidRPr="006543E4" w:rsidTr="000317E0">
        <w:trPr>
          <w:trHeight w:val="102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2</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Рациональные числа</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proofErr w:type="gramStart"/>
            <w:r w:rsidRPr="006543E4">
              <w:rPr>
                <w:color w:val="000000"/>
                <w:sz w:val="20"/>
                <w:szCs w:val="20"/>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w:t>
            </w:r>
            <w:proofErr w:type="gramEnd"/>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87%</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0%</w:t>
            </w:r>
          </w:p>
        </w:tc>
      </w:tr>
      <w:tr w:rsidR="006543E4" w:rsidRPr="006543E4" w:rsidTr="006543E4">
        <w:trPr>
          <w:trHeight w:val="150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3</w:t>
            </w:r>
          </w:p>
        </w:tc>
        <w:tc>
          <w:tcPr>
            <w:tcW w:w="1671" w:type="dxa"/>
            <w:tcBorders>
              <w:top w:val="nil"/>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Пропорции, отношения, проценты</w:t>
            </w:r>
          </w:p>
        </w:tc>
        <w:tc>
          <w:tcPr>
            <w:tcW w:w="3686" w:type="dxa"/>
            <w:tcBorders>
              <w:top w:val="nil"/>
              <w:left w:val="nil"/>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Понимать смысл прямой и обратной зависимости; применять знание зависимости между данными характеристиками движения (скорость, расстояние).Составлять буквенные выражения и формулы по условиям задачи.</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57%</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41%</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w:t>
            </w:r>
          </w:p>
        </w:tc>
      </w:tr>
      <w:tr w:rsidR="006543E4" w:rsidRPr="006543E4" w:rsidTr="006543E4">
        <w:trPr>
          <w:trHeight w:val="76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4</w:t>
            </w:r>
          </w:p>
        </w:tc>
        <w:tc>
          <w:tcPr>
            <w:tcW w:w="1671" w:type="dxa"/>
            <w:tcBorders>
              <w:top w:val="nil"/>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Пропорции, отношения, проценты</w:t>
            </w:r>
          </w:p>
        </w:tc>
        <w:tc>
          <w:tcPr>
            <w:tcW w:w="3686" w:type="dxa"/>
            <w:tcBorders>
              <w:top w:val="nil"/>
              <w:left w:val="nil"/>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Решать задачи, связанные с отношением и с пропорциональностью величин, с дробями и процентами.</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92%</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8%</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0%</w:t>
            </w:r>
          </w:p>
        </w:tc>
      </w:tr>
      <w:tr w:rsidR="006543E4" w:rsidRPr="006543E4" w:rsidTr="004C5608">
        <w:trPr>
          <w:trHeight w:val="765"/>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5</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Рациональные числа</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Находить значения числовых выражений, определять порядок действий в них, понимать использование скобок.</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66%</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32%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w:t>
            </w:r>
          </w:p>
        </w:tc>
      </w:tr>
      <w:tr w:rsidR="006543E4" w:rsidRPr="006543E4" w:rsidTr="00501518">
        <w:trPr>
          <w:trHeight w:val="102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6</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Рациональные числа</w:t>
            </w:r>
          </w:p>
        </w:tc>
        <w:tc>
          <w:tcPr>
            <w:tcW w:w="3686" w:type="dxa"/>
            <w:tcBorders>
              <w:top w:val="single" w:sz="4" w:space="0" w:color="auto"/>
              <w:left w:val="nil"/>
              <w:bottom w:val="nil"/>
              <w:right w:val="nil"/>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Выполнять арифметические действия с рациональными числами, сравнивать рациональные числа; находить значения числовых выражений.</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74%</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25%</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w:t>
            </w:r>
          </w:p>
        </w:tc>
      </w:tr>
      <w:tr w:rsidR="006543E4" w:rsidRPr="006543E4" w:rsidTr="006543E4">
        <w:trPr>
          <w:trHeight w:val="51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7</w:t>
            </w:r>
          </w:p>
        </w:tc>
        <w:tc>
          <w:tcPr>
            <w:tcW w:w="1671" w:type="dxa"/>
            <w:tcBorders>
              <w:top w:val="nil"/>
              <w:left w:val="nil"/>
              <w:bottom w:val="single" w:sz="4" w:space="0" w:color="auto"/>
              <w:right w:val="nil"/>
            </w:tcBorders>
            <w:shd w:val="clear" w:color="auto" w:fill="auto"/>
            <w:noWrap/>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Уравнения</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Решать уравнения с одной переменной, находить корень (или корни) уравнения.</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71%</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29%</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0%</w:t>
            </w:r>
          </w:p>
        </w:tc>
      </w:tr>
      <w:tr w:rsidR="006543E4" w:rsidRPr="006543E4" w:rsidTr="006543E4">
        <w:trPr>
          <w:trHeight w:val="102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8</w:t>
            </w:r>
          </w:p>
        </w:tc>
        <w:tc>
          <w:tcPr>
            <w:tcW w:w="1671" w:type="dxa"/>
            <w:tcBorders>
              <w:top w:val="nil"/>
              <w:left w:val="nil"/>
              <w:bottom w:val="single" w:sz="4" w:space="0" w:color="auto"/>
              <w:right w:val="nil"/>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Реальная математика</w:t>
            </w:r>
          </w:p>
        </w:tc>
        <w:tc>
          <w:tcPr>
            <w:tcW w:w="3686" w:type="dxa"/>
            <w:tcBorders>
              <w:top w:val="nil"/>
              <w:left w:val="single" w:sz="4" w:space="0" w:color="auto"/>
              <w:bottom w:val="single" w:sz="4" w:space="0" w:color="auto"/>
              <w:right w:val="single" w:sz="4" w:space="0" w:color="auto"/>
            </w:tcBorders>
            <w:shd w:val="clear" w:color="auto" w:fill="auto"/>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Понимать математическую терминологию, выбирать арифметическую модель числового выражения по текстовому описанию.</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84%</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16%</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0%</w:t>
            </w:r>
          </w:p>
        </w:tc>
      </w:tr>
      <w:tr w:rsidR="006543E4" w:rsidRPr="006543E4" w:rsidTr="006543E4">
        <w:trPr>
          <w:trHeight w:val="129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9</w:t>
            </w:r>
          </w:p>
        </w:tc>
        <w:tc>
          <w:tcPr>
            <w:tcW w:w="1671" w:type="dxa"/>
            <w:tcBorders>
              <w:top w:val="nil"/>
              <w:left w:val="nil"/>
              <w:bottom w:val="single" w:sz="4" w:space="0" w:color="auto"/>
              <w:right w:val="nil"/>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Реальная математика</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Решать несложные практические расчетные задачи; интерпретировать результаты решения задач с учетом ограничений, связанных с реальными свойствами рассматриваемых процессов и явлений.</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73%</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24%</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3%</w:t>
            </w:r>
          </w:p>
        </w:tc>
      </w:tr>
      <w:tr w:rsidR="006543E4" w:rsidRPr="006543E4" w:rsidTr="006543E4">
        <w:trPr>
          <w:trHeight w:val="178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10</w:t>
            </w:r>
          </w:p>
        </w:tc>
        <w:tc>
          <w:tcPr>
            <w:tcW w:w="1671" w:type="dxa"/>
            <w:tcBorders>
              <w:top w:val="nil"/>
              <w:left w:val="nil"/>
              <w:bottom w:val="single" w:sz="4" w:space="0" w:color="auto"/>
              <w:right w:val="nil"/>
            </w:tcBorders>
            <w:shd w:val="clear" w:color="auto" w:fill="auto"/>
            <w:noWrap/>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Геометрия</w:t>
            </w:r>
          </w:p>
        </w:tc>
        <w:tc>
          <w:tcPr>
            <w:tcW w:w="3686" w:type="dxa"/>
            <w:tcBorders>
              <w:top w:val="nil"/>
              <w:left w:val="single" w:sz="4" w:space="0" w:color="auto"/>
              <w:bottom w:val="nil"/>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Выполнять построение (на координатной плоскости) прямоугольника с заданными свойствами, используя при этом знания о периметре прямоугольника.</w:t>
            </w:r>
            <w:r w:rsidR="000317E0">
              <w:rPr>
                <w:color w:val="000000"/>
                <w:sz w:val="20"/>
                <w:szCs w:val="20"/>
                <w:lang w:eastAsia="ru-RU"/>
              </w:rPr>
              <w:t xml:space="preserve"> </w:t>
            </w:r>
            <w:r w:rsidRPr="006543E4">
              <w:rPr>
                <w:color w:val="000000"/>
                <w:sz w:val="20"/>
                <w:szCs w:val="20"/>
                <w:lang w:eastAsia="ru-RU"/>
              </w:rPr>
              <w:t>Применять знание смысла понятия «периметр» в конкретной ситуации для ответа на вопрос задачи.</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62%</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28%</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10%</w:t>
            </w:r>
          </w:p>
        </w:tc>
      </w:tr>
      <w:tr w:rsidR="006543E4" w:rsidRPr="006543E4" w:rsidTr="006543E4">
        <w:trPr>
          <w:trHeight w:val="15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11</w:t>
            </w:r>
          </w:p>
        </w:tc>
        <w:tc>
          <w:tcPr>
            <w:tcW w:w="1671" w:type="dxa"/>
            <w:tcBorders>
              <w:top w:val="nil"/>
              <w:left w:val="nil"/>
              <w:bottom w:val="single" w:sz="4" w:space="0" w:color="auto"/>
              <w:right w:val="nil"/>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Текстовые задачи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 xml:space="preserve">Решать текстовые задачи, включая задачи, связанные с отношением и с пропорциональностью </w:t>
            </w:r>
            <w:proofErr w:type="spellStart"/>
            <w:r w:rsidRPr="006543E4">
              <w:rPr>
                <w:color w:val="000000"/>
                <w:sz w:val="20"/>
                <w:szCs w:val="20"/>
                <w:lang w:eastAsia="ru-RU"/>
              </w:rPr>
              <w:t>величин.Понимать</w:t>
            </w:r>
            <w:proofErr w:type="spellEnd"/>
            <w:r w:rsidRPr="006543E4">
              <w:rPr>
                <w:color w:val="000000"/>
                <w:sz w:val="20"/>
                <w:szCs w:val="20"/>
                <w:lang w:eastAsia="ru-RU"/>
              </w:rPr>
              <w:t xml:space="preserve"> суть предложенной ситуации с точки зрения отношений между заданными числами.</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73%</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19%</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8%</w:t>
            </w:r>
          </w:p>
        </w:tc>
      </w:tr>
      <w:tr w:rsidR="006543E4" w:rsidRPr="006543E4" w:rsidTr="006543E4">
        <w:trPr>
          <w:trHeight w:val="102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А 12</w:t>
            </w:r>
          </w:p>
        </w:tc>
        <w:tc>
          <w:tcPr>
            <w:tcW w:w="1671" w:type="dxa"/>
            <w:tcBorders>
              <w:top w:val="nil"/>
              <w:left w:val="nil"/>
              <w:bottom w:val="single" w:sz="4" w:space="0" w:color="auto"/>
              <w:right w:val="nil"/>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Текстовые задачи</w:t>
            </w:r>
          </w:p>
        </w:tc>
        <w:tc>
          <w:tcPr>
            <w:tcW w:w="3686" w:type="dxa"/>
            <w:tcBorders>
              <w:top w:val="nil"/>
              <w:left w:val="single" w:sz="4" w:space="0" w:color="auto"/>
              <w:bottom w:val="single" w:sz="4" w:space="0" w:color="auto"/>
              <w:right w:val="single" w:sz="4" w:space="0" w:color="auto"/>
            </w:tcBorders>
            <w:shd w:val="clear" w:color="auto" w:fill="auto"/>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Анализировать задачу, устанавливать зависимость между величинами, взаимосвязь между условием и вопросом задачи.</w:t>
            </w:r>
          </w:p>
        </w:tc>
        <w:tc>
          <w:tcPr>
            <w:tcW w:w="1413"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36%</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52%</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12%</w:t>
            </w:r>
          </w:p>
        </w:tc>
      </w:tr>
      <w:tr w:rsidR="006543E4" w:rsidRPr="006543E4" w:rsidTr="006543E4">
        <w:trPr>
          <w:trHeight w:val="87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lastRenderedPageBreak/>
              <w:t>В</w:t>
            </w:r>
            <w:proofErr w:type="gramStart"/>
            <w:r w:rsidRPr="006543E4">
              <w:rPr>
                <w:color w:val="000000"/>
                <w:sz w:val="20"/>
                <w:szCs w:val="20"/>
                <w:lang w:eastAsia="ru-RU"/>
              </w:rPr>
              <w:t>1</w:t>
            </w:r>
            <w:proofErr w:type="gramEnd"/>
            <w:r w:rsidR="00C82695">
              <w:rPr>
                <w:color w:val="000000"/>
                <w:sz w:val="20"/>
                <w:szCs w:val="20"/>
                <w:lang w:eastAsia="ru-RU"/>
              </w:rPr>
              <w:t>*</w:t>
            </w:r>
          </w:p>
        </w:tc>
        <w:tc>
          <w:tcPr>
            <w:tcW w:w="1671" w:type="dxa"/>
            <w:tcBorders>
              <w:top w:val="nil"/>
              <w:left w:val="nil"/>
              <w:bottom w:val="single" w:sz="4" w:space="0" w:color="auto"/>
              <w:right w:val="nil"/>
            </w:tcBorders>
            <w:shd w:val="clear" w:color="auto" w:fill="auto"/>
            <w:noWrap/>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Уравнения</w:t>
            </w:r>
          </w:p>
        </w:tc>
        <w:tc>
          <w:tcPr>
            <w:tcW w:w="3686" w:type="dxa"/>
            <w:tcBorders>
              <w:top w:val="nil"/>
              <w:left w:val="single" w:sz="4" w:space="0" w:color="auto"/>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Знать определение модуля числа. Уметь решать уравнения, содержащие переменную под знаком модуля.</w:t>
            </w:r>
          </w:p>
        </w:tc>
        <w:tc>
          <w:tcPr>
            <w:tcW w:w="1413" w:type="dxa"/>
            <w:tcBorders>
              <w:top w:val="nil"/>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 балла -43%;               1 балл - 11%</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38%</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8%</w:t>
            </w:r>
          </w:p>
        </w:tc>
      </w:tr>
      <w:tr w:rsidR="006543E4" w:rsidRPr="006543E4" w:rsidTr="000317E0">
        <w:trPr>
          <w:trHeight w:val="1515"/>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В</w:t>
            </w:r>
            <w:proofErr w:type="gramStart"/>
            <w:r w:rsidRPr="006543E4">
              <w:rPr>
                <w:color w:val="000000"/>
                <w:sz w:val="20"/>
                <w:szCs w:val="20"/>
                <w:lang w:eastAsia="ru-RU"/>
              </w:rPr>
              <w:t>2</w:t>
            </w:r>
            <w:proofErr w:type="gramEnd"/>
            <w:r w:rsidR="00C82695">
              <w:rPr>
                <w:color w:val="000000"/>
                <w:sz w:val="20"/>
                <w:szCs w:val="20"/>
                <w:lang w:eastAsia="ru-RU"/>
              </w:rPr>
              <w:t>*</w:t>
            </w:r>
          </w:p>
        </w:tc>
        <w:tc>
          <w:tcPr>
            <w:tcW w:w="1671" w:type="dxa"/>
            <w:tcBorders>
              <w:top w:val="single" w:sz="4" w:space="0" w:color="auto"/>
              <w:left w:val="nil"/>
              <w:bottom w:val="single" w:sz="4" w:space="0" w:color="auto"/>
              <w:right w:val="nil"/>
            </w:tcBorders>
            <w:shd w:val="clear" w:color="auto" w:fill="auto"/>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Текстовые задачи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 xml:space="preserve">Понимать смысл характеристик движения (скорость, расстояние); применять знание зависимости между характеристиками </w:t>
            </w:r>
            <w:proofErr w:type="spellStart"/>
            <w:r w:rsidRPr="006543E4">
              <w:rPr>
                <w:color w:val="000000"/>
                <w:sz w:val="20"/>
                <w:szCs w:val="20"/>
                <w:lang w:eastAsia="ru-RU"/>
              </w:rPr>
              <w:t>движения.Планировать</w:t>
            </w:r>
            <w:proofErr w:type="spellEnd"/>
            <w:r w:rsidRPr="006543E4">
              <w:rPr>
                <w:color w:val="000000"/>
                <w:sz w:val="20"/>
                <w:szCs w:val="20"/>
                <w:lang w:eastAsia="ru-RU"/>
              </w:rPr>
              <w:t xml:space="preserve"> ход решения задачи, оценивать правильность хода решения и реальность ответа на вопрос задачи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 балла -6%;               1 балл - 0%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39%</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55%</w:t>
            </w:r>
          </w:p>
        </w:tc>
      </w:tr>
      <w:tr w:rsidR="006543E4" w:rsidRPr="006543E4" w:rsidTr="006543E4">
        <w:trPr>
          <w:trHeight w:val="78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В3</w:t>
            </w:r>
            <w:r w:rsidR="00C82695">
              <w:rPr>
                <w:color w:val="000000"/>
                <w:sz w:val="20"/>
                <w:szCs w:val="20"/>
                <w:lang w:eastAsia="ru-RU"/>
              </w:rPr>
              <w:t>*</w:t>
            </w:r>
          </w:p>
        </w:tc>
        <w:tc>
          <w:tcPr>
            <w:tcW w:w="1671" w:type="dxa"/>
            <w:tcBorders>
              <w:top w:val="nil"/>
              <w:left w:val="nil"/>
              <w:bottom w:val="single" w:sz="4" w:space="0" w:color="auto"/>
              <w:right w:val="nil"/>
            </w:tcBorders>
            <w:shd w:val="clear" w:color="auto" w:fill="auto"/>
            <w:noWrap/>
            <w:vAlign w:val="center"/>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Геометрия</w:t>
            </w:r>
          </w:p>
        </w:tc>
        <w:tc>
          <w:tcPr>
            <w:tcW w:w="3686" w:type="dxa"/>
            <w:tcBorders>
              <w:top w:val="nil"/>
              <w:left w:val="single" w:sz="8" w:space="0" w:color="auto"/>
              <w:bottom w:val="single" w:sz="8" w:space="0" w:color="auto"/>
              <w:right w:val="single" w:sz="8" w:space="0" w:color="auto"/>
            </w:tcBorders>
            <w:shd w:val="clear" w:color="auto" w:fill="auto"/>
            <w:hideMark/>
          </w:tcPr>
          <w:p w:rsidR="006543E4" w:rsidRPr="006543E4" w:rsidRDefault="006543E4" w:rsidP="006543E4">
            <w:pPr>
              <w:suppressAutoHyphens w:val="0"/>
              <w:ind w:firstLine="0"/>
              <w:jc w:val="left"/>
              <w:rPr>
                <w:color w:val="000000"/>
                <w:sz w:val="20"/>
                <w:szCs w:val="20"/>
                <w:lang w:eastAsia="ru-RU"/>
              </w:rPr>
            </w:pPr>
            <w:r w:rsidRPr="006543E4">
              <w:rPr>
                <w:color w:val="000000"/>
                <w:sz w:val="20"/>
                <w:szCs w:val="20"/>
                <w:lang w:eastAsia="ru-RU"/>
              </w:rPr>
              <w:t>Решать задачу, связанную с оценкой геометрической величины – площадь фигуры.</w:t>
            </w:r>
          </w:p>
        </w:tc>
        <w:tc>
          <w:tcPr>
            <w:tcW w:w="1413" w:type="dxa"/>
            <w:tcBorders>
              <w:top w:val="nil"/>
              <w:left w:val="nil"/>
              <w:bottom w:val="single" w:sz="4" w:space="0" w:color="auto"/>
              <w:right w:val="single" w:sz="4" w:space="0" w:color="auto"/>
            </w:tcBorders>
            <w:shd w:val="clear" w:color="auto" w:fill="auto"/>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2 балла -74%;               1 балл - 13%</w:t>
            </w:r>
          </w:p>
        </w:tc>
        <w:tc>
          <w:tcPr>
            <w:tcW w:w="1422"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3%</w:t>
            </w:r>
          </w:p>
        </w:tc>
        <w:tc>
          <w:tcPr>
            <w:tcW w:w="1476" w:type="dxa"/>
            <w:tcBorders>
              <w:top w:val="nil"/>
              <w:left w:val="nil"/>
              <w:bottom w:val="single" w:sz="4" w:space="0" w:color="auto"/>
              <w:right w:val="single" w:sz="4" w:space="0" w:color="auto"/>
            </w:tcBorders>
            <w:shd w:val="clear" w:color="auto" w:fill="auto"/>
            <w:noWrap/>
            <w:vAlign w:val="center"/>
            <w:hideMark/>
          </w:tcPr>
          <w:p w:rsidR="006543E4" w:rsidRPr="006543E4" w:rsidRDefault="006543E4" w:rsidP="006543E4">
            <w:pPr>
              <w:suppressAutoHyphens w:val="0"/>
              <w:ind w:firstLine="0"/>
              <w:jc w:val="center"/>
              <w:rPr>
                <w:color w:val="000000"/>
                <w:sz w:val="20"/>
                <w:szCs w:val="20"/>
                <w:lang w:eastAsia="ru-RU"/>
              </w:rPr>
            </w:pPr>
            <w:r w:rsidRPr="006543E4">
              <w:rPr>
                <w:color w:val="000000"/>
                <w:sz w:val="20"/>
                <w:szCs w:val="20"/>
                <w:lang w:eastAsia="ru-RU"/>
              </w:rPr>
              <w:t>10%</w:t>
            </w:r>
          </w:p>
        </w:tc>
      </w:tr>
    </w:tbl>
    <w:p w:rsidR="008A6D05" w:rsidRDefault="00C82695" w:rsidP="00C82695">
      <w:pPr>
        <w:ind w:firstLine="0"/>
      </w:pPr>
      <w:r>
        <w:t xml:space="preserve">* </w:t>
      </w:r>
      <w:r w:rsidRPr="00C82695">
        <w:rPr>
          <w:sz w:val="20"/>
          <w:szCs w:val="20"/>
        </w:rPr>
        <w:t>отмечены задания повышенного уровня сложности</w:t>
      </w:r>
    </w:p>
    <w:p w:rsidR="00C82695" w:rsidRDefault="00C82695" w:rsidP="009B2393">
      <w:pPr>
        <w:ind w:firstLine="709"/>
        <w:rPr>
          <w:color w:val="FF0000"/>
        </w:rPr>
      </w:pPr>
    </w:p>
    <w:p w:rsidR="000D2104" w:rsidRDefault="000D2104" w:rsidP="000D2104">
      <w:pPr>
        <w:ind w:firstLine="0"/>
      </w:pPr>
    </w:p>
    <w:p w:rsidR="00E518AF" w:rsidRPr="004F737A" w:rsidRDefault="00E518AF" w:rsidP="00E518AF">
      <w:pPr>
        <w:pStyle w:val="ConsPlusNormal"/>
        <w:tabs>
          <w:tab w:val="left" w:pos="1276"/>
        </w:tabs>
        <w:spacing w:after="200" w:line="276" w:lineRule="auto"/>
        <w:ind w:left="720" w:firstLine="0"/>
        <w:rPr>
          <w:rFonts w:ascii="Times New Roman" w:hAnsi="Times New Roman"/>
          <w:b/>
          <w:sz w:val="28"/>
          <w:szCs w:val="28"/>
        </w:rPr>
      </w:pPr>
      <w:r w:rsidRPr="004F737A">
        <w:rPr>
          <w:rFonts w:ascii="Times New Roman" w:hAnsi="Times New Roman"/>
          <w:b/>
          <w:sz w:val="28"/>
          <w:szCs w:val="28"/>
        </w:rPr>
        <w:t>4.</w:t>
      </w:r>
      <w:r>
        <w:rPr>
          <w:rFonts w:ascii="Times New Roman" w:hAnsi="Times New Roman"/>
          <w:b/>
          <w:sz w:val="28"/>
          <w:szCs w:val="28"/>
        </w:rPr>
        <w:t>2</w:t>
      </w:r>
      <w:r w:rsidRPr="004F737A">
        <w:rPr>
          <w:rFonts w:ascii="Times New Roman" w:hAnsi="Times New Roman"/>
          <w:b/>
          <w:sz w:val="28"/>
          <w:szCs w:val="28"/>
        </w:rPr>
        <w:t xml:space="preserve">. </w:t>
      </w:r>
      <w:r>
        <w:rPr>
          <w:rFonts w:ascii="Times New Roman" w:hAnsi="Times New Roman"/>
          <w:b/>
          <w:sz w:val="28"/>
          <w:szCs w:val="28"/>
        </w:rPr>
        <w:t>Русский язык</w:t>
      </w:r>
    </w:p>
    <w:p w:rsidR="00E518AF" w:rsidRPr="00210D46" w:rsidRDefault="00E518AF" w:rsidP="00E518AF">
      <w:r>
        <w:t>Проверочную</w:t>
      </w:r>
      <w:r w:rsidRPr="00E34E43">
        <w:t xml:space="preserve"> работу по </w:t>
      </w:r>
      <w:r w:rsidR="001B2A8F">
        <w:t xml:space="preserve">русскому языку </w:t>
      </w:r>
      <w:r w:rsidRPr="00E34E43">
        <w:t xml:space="preserve"> выполняли </w:t>
      </w:r>
      <w:r>
        <w:t>19</w:t>
      </w:r>
      <w:r w:rsidR="00E205A2">
        <w:t>0</w:t>
      </w:r>
      <w:r>
        <w:t xml:space="preserve"> об</w:t>
      </w:r>
      <w:r w:rsidRPr="00E34E43">
        <w:t>уча</w:t>
      </w:r>
      <w:r>
        <w:t>ю</w:t>
      </w:r>
      <w:r w:rsidRPr="00E34E43">
        <w:t>щихся</w:t>
      </w:r>
      <w:r>
        <w:t xml:space="preserve"> </w:t>
      </w:r>
      <w:r w:rsidRPr="00E34E43">
        <w:t xml:space="preserve">из </w:t>
      </w:r>
      <w:r w:rsidR="00681BF9">
        <w:t xml:space="preserve">11 классов </w:t>
      </w:r>
      <w:r w:rsidRPr="00E34E43">
        <w:t xml:space="preserve"> </w:t>
      </w:r>
      <w:r>
        <w:t>11 обще</w:t>
      </w:r>
      <w:r w:rsidRPr="00E34E43">
        <w:t xml:space="preserve">образовательных организаций </w:t>
      </w:r>
      <w:r>
        <w:t xml:space="preserve">9 муниципальных образований Тверской области. </w:t>
      </w:r>
    </w:p>
    <w:p w:rsidR="00E518AF" w:rsidRDefault="00E518AF" w:rsidP="00E518AF">
      <w:pPr>
        <w:ind w:firstLine="0"/>
      </w:pPr>
      <w:r>
        <w:t xml:space="preserve">      </w:t>
      </w:r>
      <w:r w:rsidRPr="005D52AF">
        <w:t>За выполнение 1</w:t>
      </w:r>
      <w:r w:rsidR="00E205A2">
        <w:t>7</w:t>
      </w:r>
      <w:r w:rsidRPr="005D52AF">
        <w:t xml:space="preserve"> базовых заданий </w:t>
      </w:r>
      <w:proofErr w:type="gramStart"/>
      <w:r>
        <w:t>обучающийся</w:t>
      </w:r>
      <w:proofErr w:type="gramEnd"/>
      <w:r w:rsidRPr="005D52AF">
        <w:t xml:space="preserve"> мог получить максимально  1</w:t>
      </w:r>
      <w:r w:rsidR="00E205A2">
        <w:t>9</w:t>
      </w:r>
      <w:r w:rsidRPr="005D52AF">
        <w:t xml:space="preserve"> баллов</w:t>
      </w:r>
      <w:r>
        <w:t xml:space="preserve">, за </w:t>
      </w:r>
      <w:r w:rsidR="00E205A2">
        <w:t>5</w:t>
      </w:r>
      <w:r>
        <w:t xml:space="preserve"> задани</w:t>
      </w:r>
      <w:r w:rsidR="00E205A2">
        <w:t>й</w:t>
      </w:r>
      <w:r>
        <w:t xml:space="preserve"> повышенного уровня – </w:t>
      </w:r>
      <w:r w:rsidR="00E205A2">
        <w:t>11</w:t>
      </w:r>
      <w:r>
        <w:t xml:space="preserve"> баллов. Таким образом, максимальное количество баллов за всю работу – </w:t>
      </w:r>
      <w:r w:rsidR="00E205A2">
        <w:t>30</w:t>
      </w:r>
      <w:r>
        <w:t>.</w:t>
      </w:r>
    </w:p>
    <w:p w:rsidR="00E518AF" w:rsidRDefault="00E518AF" w:rsidP="00E518AF">
      <w:r w:rsidRPr="005D52AF">
        <w:t xml:space="preserve">Распределение </w:t>
      </w:r>
      <w:r>
        <w:t xml:space="preserve"> об</w:t>
      </w:r>
      <w:r w:rsidRPr="005D52AF">
        <w:t>уча</w:t>
      </w:r>
      <w:r>
        <w:t>ю</w:t>
      </w:r>
      <w:r w:rsidRPr="005D52AF">
        <w:t xml:space="preserve">щихся по количеству полученных </w:t>
      </w:r>
      <w:r>
        <w:t xml:space="preserve">тестовых </w:t>
      </w:r>
      <w:r w:rsidRPr="005D52AF">
        <w:t xml:space="preserve">баллов представлено </w:t>
      </w:r>
      <w:r>
        <w:t>на диаграмме 1.</w:t>
      </w:r>
      <w:r w:rsidR="00681BF9">
        <w:t xml:space="preserve"> Данные показывают, что максимальный балл за выполнение всей работы составил 27 баллов. Наиболее распространенными баллами были 17, 19 и 21 балл.</w:t>
      </w:r>
    </w:p>
    <w:p w:rsidR="00E518AF" w:rsidRDefault="00E518AF" w:rsidP="00E518AF">
      <w:pPr>
        <w:jc w:val="right"/>
      </w:pPr>
      <w:r>
        <w:t>Диаграмма 1</w:t>
      </w:r>
    </w:p>
    <w:p w:rsidR="00E518AF" w:rsidRDefault="00E518AF" w:rsidP="00E518AF">
      <w:pPr>
        <w:jc w:val="right"/>
      </w:pPr>
    </w:p>
    <w:p w:rsidR="00E518AF" w:rsidRPr="005D52AF" w:rsidRDefault="0024553D" w:rsidP="0024553D">
      <w:pPr>
        <w:jc w:val="center"/>
      </w:pPr>
      <w:r w:rsidRPr="0024553D">
        <w:rPr>
          <w:noProof/>
          <w:lang w:eastAsia="ru-RU"/>
        </w:rPr>
        <w:drawing>
          <wp:inline distT="0" distB="0" distL="0" distR="0">
            <wp:extent cx="5972175" cy="30956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5608" w:rsidRDefault="00E518AF" w:rsidP="000D7538">
      <w:pPr>
        <w:spacing w:line="276" w:lineRule="auto"/>
        <w:ind w:firstLine="0"/>
        <w:jc w:val="center"/>
      </w:pPr>
      <w:r>
        <w:t xml:space="preserve">    </w:t>
      </w:r>
    </w:p>
    <w:p w:rsidR="000D7538" w:rsidRPr="000D7538" w:rsidRDefault="004C5608" w:rsidP="004C5608">
      <w:pPr>
        <w:spacing w:line="276" w:lineRule="auto"/>
        <w:ind w:firstLine="0"/>
        <w:jc w:val="left"/>
        <w:rPr>
          <w:sz w:val="18"/>
          <w:szCs w:val="18"/>
        </w:rPr>
      </w:pPr>
      <w:r>
        <w:t xml:space="preserve">          </w:t>
      </w:r>
      <w:r w:rsidR="00E518AF">
        <w:t xml:space="preserve">  </w:t>
      </w:r>
      <w:r w:rsidR="000D7538" w:rsidRPr="000D7538">
        <w:rPr>
          <w:sz w:val="18"/>
          <w:szCs w:val="18"/>
        </w:rPr>
        <w:t>*Результатов 0-</w:t>
      </w:r>
      <w:r w:rsidR="000D7538">
        <w:rPr>
          <w:sz w:val="18"/>
          <w:szCs w:val="18"/>
        </w:rPr>
        <w:t xml:space="preserve">2, 28 – 30 </w:t>
      </w:r>
      <w:r w:rsidR="000D7538" w:rsidRPr="000D7538">
        <w:rPr>
          <w:sz w:val="18"/>
          <w:szCs w:val="18"/>
        </w:rPr>
        <w:t xml:space="preserve"> балл</w:t>
      </w:r>
      <w:r w:rsidR="000D7538">
        <w:rPr>
          <w:sz w:val="18"/>
          <w:szCs w:val="18"/>
        </w:rPr>
        <w:t>ов</w:t>
      </w:r>
      <w:r w:rsidR="000D7538" w:rsidRPr="000D7538">
        <w:rPr>
          <w:sz w:val="18"/>
          <w:szCs w:val="18"/>
        </w:rPr>
        <w:t xml:space="preserve"> за выполнение РПР</w:t>
      </w:r>
      <w:r w:rsidR="000D7538">
        <w:rPr>
          <w:sz w:val="18"/>
          <w:szCs w:val="18"/>
        </w:rPr>
        <w:t xml:space="preserve"> по русскому языку </w:t>
      </w:r>
      <w:r w:rsidR="000D7538" w:rsidRPr="000D7538">
        <w:rPr>
          <w:sz w:val="18"/>
          <w:szCs w:val="18"/>
        </w:rPr>
        <w:t xml:space="preserve"> не было</w:t>
      </w:r>
    </w:p>
    <w:p w:rsidR="004C5608" w:rsidRDefault="004C5608" w:rsidP="004C5608">
      <w:pPr>
        <w:ind w:firstLine="0"/>
      </w:pPr>
    </w:p>
    <w:p w:rsidR="004C5608" w:rsidRDefault="004C5608" w:rsidP="00E518AF">
      <w:pPr>
        <w:ind w:firstLine="708"/>
        <w:jc w:val="right"/>
      </w:pPr>
    </w:p>
    <w:p w:rsidR="00E518AF" w:rsidRDefault="00E518AF" w:rsidP="00E518AF">
      <w:pPr>
        <w:ind w:firstLine="708"/>
      </w:pPr>
    </w:p>
    <w:p w:rsidR="00E518AF" w:rsidRDefault="00783C56" w:rsidP="00E518AF">
      <w:pPr>
        <w:ind w:firstLine="708"/>
      </w:pPr>
      <w:r>
        <w:t>В  соответствии с первым критерием достижения (выполнение не менее половины заданий базового уровня,</w:t>
      </w:r>
      <w:r w:rsidR="0035589C">
        <w:t xml:space="preserve"> </w:t>
      </w:r>
      <w:r>
        <w:t>т.е. не менее 8 заданий из 17) в</w:t>
      </w:r>
      <w:r w:rsidR="00E518AF">
        <w:t xml:space="preserve"> 7 (64%) из 11 ОО нет обучающихся, не достигших базового уровня подготовки</w:t>
      </w:r>
      <w:r w:rsidR="0035589C">
        <w:t xml:space="preserve">. </w:t>
      </w:r>
    </w:p>
    <w:p w:rsidR="00E518AF" w:rsidRPr="004B501C" w:rsidRDefault="00E518AF" w:rsidP="00E518AF">
      <w:pPr>
        <w:pStyle w:val="a6"/>
        <w:ind w:right="51" w:firstLine="708"/>
        <w:rPr>
          <w:iCs/>
        </w:rPr>
      </w:pPr>
      <w:r w:rsidRPr="004B501C">
        <w:rPr>
          <w:iCs/>
        </w:rPr>
        <w:t xml:space="preserve">Согласно </w:t>
      </w:r>
      <w:r>
        <w:rPr>
          <w:iCs/>
        </w:rPr>
        <w:t xml:space="preserve">второму </w:t>
      </w:r>
      <w:r w:rsidRPr="004B501C">
        <w:rPr>
          <w:iCs/>
        </w:rPr>
        <w:t xml:space="preserve">критерию достижения уровня базовой подготовки </w:t>
      </w:r>
      <w:r>
        <w:rPr>
          <w:iCs/>
        </w:rPr>
        <w:t xml:space="preserve">обучающиеся </w:t>
      </w:r>
      <w:r w:rsidRPr="004B501C">
        <w:rPr>
          <w:iCs/>
        </w:rPr>
        <w:t>распределились на 2 группы:</w:t>
      </w:r>
    </w:p>
    <w:p w:rsidR="00E518AF" w:rsidRPr="00021665" w:rsidRDefault="00E518AF" w:rsidP="00E518AF">
      <w:pPr>
        <w:pStyle w:val="a6"/>
        <w:ind w:left="426" w:right="51" w:hanging="142"/>
        <w:rPr>
          <w:iCs/>
        </w:rPr>
      </w:pPr>
      <w:r w:rsidRPr="004B501C">
        <w:rPr>
          <w:iCs/>
        </w:rPr>
        <w:t xml:space="preserve">– </w:t>
      </w:r>
      <w:r w:rsidRPr="00C07475">
        <w:rPr>
          <w:iCs/>
        </w:rPr>
        <w:t>достигли уровня базовой подготовки</w:t>
      </w:r>
      <w:r w:rsidRPr="00114627">
        <w:rPr>
          <w:iCs/>
        </w:rPr>
        <w:t xml:space="preserve"> </w:t>
      </w:r>
      <w:r w:rsidRPr="00C07475">
        <w:rPr>
          <w:iCs/>
        </w:rPr>
        <w:t xml:space="preserve">– </w:t>
      </w:r>
      <w:r w:rsidRPr="00021665">
        <w:rPr>
          <w:iCs/>
        </w:rPr>
        <w:t>выполнили  более</w:t>
      </w:r>
      <w:r>
        <w:rPr>
          <w:iCs/>
        </w:rPr>
        <w:t xml:space="preserve"> </w:t>
      </w:r>
      <w:r w:rsidRPr="00021665">
        <w:rPr>
          <w:iCs/>
        </w:rPr>
        <w:t>65%</w:t>
      </w:r>
      <w:r>
        <w:rPr>
          <w:iCs/>
        </w:rPr>
        <w:t xml:space="preserve"> </w:t>
      </w:r>
      <w:r w:rsidRPr="00021665">
        <w:rPr>
          <w:iCs/>
        </w:rPr>
        <w:t>базовых заданий</w:t>
      </w:r>
      <w:r>
        <w:rPr>
          <w:iCs/>
        </w:rPr>
        <w:t xml:space="preserve"> (не менее </w:t>
      </w:r>
      <w:r w:rsidR="000D7538">
        <w:rPr>
          <w:iCs/>
        </w:rPr>
        <w:t>11</w:t>
      </w:r>
      <w:r>
        <w:rPr>
          <w:iCs/>
        </w:rPr>
        <w:t xml:space="preserve"> базовых заданий)</w:t>
      </w:r>
      <w:r w:rsidRPr="00021665">
        <w:rPr>
          <w:iCs/>
        </w:rPr>
        <w:t xml:space="preserve">    –  </w:t>
      </w:r>
      <w:r>
        <w:rPr>
          <w:iCs/>
        </w:rPr>
        <w:t>6</w:t>
      </w:r>
      <w:r w:rsidR="000D7538">
        <w:rPr>
          <w:iCs/>
        </w:rPr>
        <w:t>8</w:t>
      </w:r>
      <w:r w:rsidRPr="00021665">
        <w:rPr>
          <w:iCs/>
        </w:rPr>
        <w:t>% школьников</w:t>
      </w:r>
      <w:r>
        <w:rPr>
          <w:iCs/>
        </w:rPr>
        <w:t xml:space="preserve"> (1</w:t>
      </w:r>
      <w:r w:rsidR="000D7538">
        <w:rPr>
          <w:iCs/>
        </w:rPr>
        <w:t>29</w:t>
      </w:r>
      <w:r>
        <w:rPr>
          <w:iCs/>
        </w:rPr>
        <w:t xml:space="preserve"> чел.);</w:t>
      </w:r>
    </w:p>
    <w:p w:rsidR="00E518AF" w:rsidRDefault="00E518AF" w:rsidP="00E518AF">
      <w:pPr>
        <w:pStyle w:val="a6"/>
        <w:ind w:right="51" w:firstLine="284"/>
        <w:rPr>
          <w:iCs/>
        </w:rPr>
      </w:pPr>
      <w:r w:rsidRPr="00021665">
        <w:rPr>
          <w:iCs/>
        </w:rPr>
        <w:t xml:space="preserve">– не достигли уровня базовой подготовки  </w:t>
      </w:r>
      <w:r>
        <w:rPr>
          <w:iCs/>
        </w:rPr>
        <w:t>3</w:t>
      </w:r>
      <w:r w:rsidR="000D7538">
        <w:rPr>
          <w:iCs/>
        </w:rPr>
        <w:t>2</w:t>
      </w:r>
      <w:r w:rsidRPr="00021665">
        <w:rPr>
          <w:iCs/>
        </w:rPr>
        <w:t>%</w:t>
      </w:r>
      <w:r>
        <w:rPr>
          <w:iCs/>
        </w:rPr>
        <w:t xml:space="preserve"> (61 чел.)</w:t>
      </w:r>
      <w:r w:rsidRPr="00021665">
        <w:rPr>
          <w:iCs/>
        </w:rPr>
        <w:t xml:space="preserve">. </w:t>
      </w:r>
    </w:p>
    <w:p w:rsidR="00E518AF" w:rsidRPr="00774216" w:rsidRDefault="00E518AF" w:rsidP="00774216">
      <w:pPr>
        <w:pStyle w:val="a6"/>
        <w:ind w:firstLine="284"/>
        <w:rPr>
          <w:iCs/>
        </w:rPr>
      </w:pPr>
      <w:r>
        <w:rPr>
          <w:iCs/>
        </w:rPr>
        <w:t xml:space="preserve">       </w:t>
      </w:r>
      <w:r w:rsidRPr="00021665">
        <w:rPr>
          <w:iCs/>
        </w:rPr>
        <w:t xml:space="preserve">Таким образом, большинство </w:t>
      </w:r>
      <w:r>
        <w:rPr>
          <w:iCs/>
        </w:rPr>
        <w:t xml:space="preserve"> участников исследования </w:t>
      </w:r>
      <w:r w:rsidRPr="00021665">
        <w:rPr>
          <w:iCs/>
        </w:rPr>
        <w:t xml:space="preserve">показали достижение уровня </w:t>
      </w:r>
      <w:r w:rsidRPr="00E518AF">
        <w:rPr>
          <w:iCs/>
          <w:u w:val="single"/>
        </w:rPr>
        <w:t>обязательной базовой подготовки</w:t>
      </w:r>
      <w:r w:rsidRPr="00021665">
        <w:rPr>
          <w:iCs/>
        </w:rPr>
        <w:t xml:space="preserve">. Из них </w:t>
      </w:r>
      <w:r>
        <w:rPr>
          <w:iCs/>
        </w:rPr>
        <w:t xml:space="preserve">более </w:t>
      </w:r>
      <w:r w:rsidR="00316C1C">
        <w:rPr>
          <w:iCs/>
        </w:rPr>
        <w:t xml:space="preserve">половины </w:t>
      </w:r>
      <w:r>
        <w:rPr>
          <w:iCs/>
        </w:rPr>
        <w:t>(</w:t>
      </w:r>
      <w:r w:rsidR="00316C1C">
        <w:rPr>
          <w:iCs/>
        </w:rPr>
        <w:t>57</w:t>
      </w:r>
      <w:r w:rsidRPr="00021665">
        <w:rPr>
          <w:iCs/>
        </w:rPr>
        <w:t>%</w:t>
      </w:r>
      <w:r w:rsidR="00316C1C">
        <w:rPr>
          <w:iCs/>
        </w:rPr>
        <w:t xml:space="preserve">, 108 </w:t>
      </w:r>
      <w:r>
        <w:rPr>
          <w:iCs/>
        </w:rPr>
        <w:t>чел.)</w:t>
      </w:r>
      <w:r w:rsidRPr="00021665">
        <w:rPr>
          <w:iCs/>
        </w:rPr>
        <w:t xml:space="preserve"> </w:t>
      </w:r>
      <w:r>
        <w:rPr>
          <w:iCs/>
        </w:rPr>
        <w:t xml:space="preserve">шестиклассников </w:t>
      </w:r>
      <w:r w:rsidR="00BC692A">
        <w:rPr>
          <w:iCs/>
        </w:rPr>
        <w:t>овладели программой по русскому языку на</w:t>
      </w:r>
      <w:r w:rsidRPr="00021665">
        <w:rPr>
          <w:iCs/>
        </w:rPr>
        <w:t xml:space="preserve"> повышенн</w:t>
      </w:r>
      <w:r w:rsidR="00BC692A">
        <w:rPr>
          <w:iCs/>
        </w:rPr>
        <w:t>ом</w:t>
      </w:r>
      <w:r w:rsidRPr="00021665">
        <w:rPr>
          <w:iCs/>
        </w:rPr>
        <w:t xml:space="preserve"> уров</w:t>
      </w:r>
      <w:r w:rsidR="00BC692A">
        <w:rPr>
          <w:iCs/>
        </w:rPr>
        <w:t>не</w:t>
      </w:r>
      <w:r>
        <w:rPr>
          <w:iCs/>
        </w:rPr>
        <w:t xml:space="preserve"> и </w:t>
      </w:r>
      <w:r w:rsidR="00316C1C">
        <w:rPr>
          <w:iCs/>
        </w:rPr>
        <w:t>4</w:t>
      </w:r>
      <w:r>
        <w:rPr>
          <w:iCs/>
        </w:rPr>
        <w:t>% (</w:t>
      </w:r>
      <w:r w:rsidR="00316C1C">
        <w:rPr>
          <w:iCs/>
        </w:rPr>
        <w:t>7</w:t>
      </w:r>
      <w:r>
        <w:rPr>
          <w:iCs/>
        </w:rPr>
        <w:t xml:space="preserve"> чел.)</w:t>
      </w:r>
      <w:r w:rsidRPr="00021665">
        <w:rPr>
          <w:iCs/>
        </w:rPr>
        <w:t xml:space="preserve"> </w:t>
      </w:r>
      <w:r w:rsidR="00BC692A">
        <w:rPr>
          <w:iCs/>
        </w:rPr>
        <w:t xml:space="preserve">на </w:t>
      </w:r>
      <w:r>
        <w:rPr>
          <w:iCs/>
        </w:rPr>
        <w:t xml:space="preserve"> высок</w:t>
      </w:r>
      <w:r w:rsidR="00BC692A">
        <w:rPr>
          <w:iCs/>
        </w:rPr>
        <w:t xml:space="preserve">ом уровне </w:t>
      </w:r>
      <w:r>
        <w:rPr>
          <w:iCs/>
        </w:rPr>
        <w:t xml:space="preserve">предметной подготовки, это означает, </w:t>
      </w:r>
      <w:r w:rsidRPr="00774216">
        <w:rPr>
          <w:iCs/>
        </w:rPr>
        <w:t xml:space="preserve">что они </w:t>
      </w:r>
      <w:r w:rsidR="00774216" w:rsidRPr="00774216">
        <w:rPr>
          <w:iCs/>
        </w:rPr>
        <w:t>имеют прочную базовую подготовку и способность уверенно применять полученные знания в нестандартных или новых ситуациях</w:t>
      </w:r>
      <w:r w:rsidRPr="00774216">
        <w:rPr>
          <w:iCs/>
        </w:rPr>
        <w:t xml:space="preserve">.  </w:t>
      </w:r>
    </w:p>
    <w:p w:rsidR="004C5608" w:rsidRDefault="00E518AF" w:rsidP="00E518AF">
      <w:pPr>
        <w:ind w:firstLine="0"/>
        <w:rPr>
          <w:iCs/>
        </w:rPr>
      </w:pPr>
      <w:r w:rsidRPr="00BC692A">
        <w:rPr>
          <w:iCs/>
        </w:rPr>
        <w:t xml:space="preserve">         </w:t>
      </w:r>
    </w:p>
    <w:p w:rsidR="00134D1D" w:rsidRPr="005770D7" w:rsidRDefault="004C5608" w:rsidP="00E518AF">
      <w:pPr>
        <w:ind w:firstLine="0"/>
      </w:pPr>
      <w:r>
        <w:rPr>
          <w:iCs/>
        </w:rPr>
        <w:t xml:space="preserve">          </w:t>
      </w:r>
      <w:r w:rsidR="00E518AF" w:rsidRPr="00BC692A">
        <w:rPr>
          <w:iCs/>
        </w:rPr>
        <w:t xml:space="preserve">На диаграмме 2 представлены средние результаты </w:t>
      </w:r>
      <w:r w:rsidR="00BC692A" w:rsidRPr="00BC692A">
        <w:rPr>
          <w:iCs/>
        </w:rPr>
        <w:t>выполнения заданий по основным блокам содержания курса русского языка</w:t>
      </w:r>
      <w:r w:rsidR="00E518AF" w:rsidRPr="00BC692A">
        <w:rPr>
          <w:iCs/>
        </w:rPr>
        <w:t>, изучаемы</w:t>
      </w:r>
      <w:r w:rsidR="00BC692A" w:rsidRPr="00BC692A">
        <w:rPr>
          <w:iCs/>
        </w:rPr>
        <w:t>м</w:t>
      </w:r>
      <w:r w:rsidR="00E518AF" w:rsidRPr="00BC692A">
        <w:rPr>
          <w:iCs/>
        </w:rPr>
        <w:t xml:space="preserve"> в 6 классе.</w:t>
      </w:r>
      <w:r w:rsidR="00E518AF" w:rsidRPr="00BC692A">
        <w:rPr>
          <w:color w:val="FF0000"/>
        </w:rPr>
        <w:t xml:space="preserve"> </w:t>
      </w:r>
      <w:r w:rsidR="00134D1D" w:rsidRPr="005770D7">
        <w:t xml:space="preserve">Самые  высокие показатели отмечены при выполнении заданий из  разделов «Лексика и фразеология»  и «Орфография» (87% и 86% соответственно). </w:t>
      </w:r>
      <w:r w:rsidR="00753436">
        <w:t>Также хорошо усвоены планируемые результаты разделов «</w:t>
      </w:r>
      <w:proofErr w:type="spellStart"/>
      <w:r w:rsidR="00753436">
        <w:t>Морфемика</w:t>
      </w:r>
      <w:proofErr w:type="spellEnd"/>
      <w:r w:rsidR="00753436">
        <w:t xml:space="preserve"> и словообразование», </w:t>
      </w:r>
      <w:r w:rsidR="000F02F9">
        <w:t>«Развитие речи» (79% и 71% соответственно).</w:t>
      </w:r>
    </w:p>
    <w:p w:rsidR="00E518AF" w:rsidRPr="005770D7" w:rsidRDefault="00134D1D" w:rsidP="00E518AF">
      <w:pPr>
        <w:ind w:firstLine="0"/>
      </w:pPr>
      <w:r w:rsidRPr="005770D7">
        <w:t xml:space="preserve">Наибольшие </w:t>
      </w:r>
      <w:r w:rsidR="00E518AF" w:rsidRPr="005770D7">
        <w:t>затруднения вызвали задания проверочной работы из раздел</w:t>
      </w:r>
      <w:r w:rsidRPr="005770D7">
        <w:t>ов</w:t>
      </w:r>
      <w:r w:rsidR="00E518AF" w:rsidRPr="005770D7">
        <w:t xml:space="preserve"> «</w:t>
      </w:r>
      <w:r w:rsidRPr="005770D7">
        <w:t>Морфология</w:t>
      </w:r>
      <w:r w:rsidR="00E518AF" w:rsidRPr="005770D7">
        <w:t xml:space="preserve">» </w:t>
      </w:r>
      <w:r w:rsidRPr="005770D7">
        <w:t xml:space="preserve">и «Культура речи» </w:t>
      </w:r>
      <w:r w:rsidR="00E518AF" w:rsidRPr="005770D7">
        <w:t xml:space="preserve">- </w:t>
      </w:r>
      <w:r w:rsidRPr="005770D7">
        <w:t>решаемость заданий составила 53% и 55</w:t>
      </w:r>
      <w:r w:rsidR="00E518AF" w:rsidRPr="005770D7">
        <w:t>%</w:t>
      </w:r>
      <w:r w:rsidRPr="005770D7">
        <w:t xml:space="preserve"> соответственно</w:t>
      </w:r>
      <w:r w:rsidR="00E518AF" w:rsidRPr="005770D7">
        <w:t>.</w:t>
      </w:r>
    </w:p>
    <w:p w:rsidR="00E518AF" w:rsidRDefault="00E518AF" w:rsidP="00E518AF">
      <w:pPr>
        <w:ind w:firstLine="709"/>
        <w:jc w:val="right"/>
        <w:rPr>
          <w:iCs/>
        </w:rPr>
      </w:pPr>
    </w:p>
    <w:p w:rsidR="00E518AF" w:rsidRDefault="00E518AF" w:rsidP="0035589C">
      <w:pPr>
        <w:ind w:firstLine="709"/>
        <w:jc w:val="right"/>
        <w:rPr>
          <w:iCs/>
        </w:rPr>
      </w:pPr>
      <w:r>
        <w:rPr>
          <w:iCs/>
        </w:rPr>
        <w:lastRenderedPageBreak/>
        <w:t>Диаграмма 2</w:t>
      </w:r>
      <w:r w:rsidR="00134D1D" w:rsidRPr="00134D1D">
        <w:rPr>
          <w:iCs/>
          <w:noProof/>
          <w:lang w:eastAsia="ru-RU"/>
        </w:rPr>
        <w:drawing>
          <wp:inline distT="0" distB="0" distL="0" distR="0">
            <wp:extent cx="5638800" cy="40576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589C" w:rsidRDefault="00E518AF" w:rsidP="00E518AF">
      <w:pPr>
        <w:pStyle w:val="af8"/>
        <w:shd w:val="clear" w:color="auto" w:fill="FFFFFF"/>
        <w:jc w:val="both"/>
        <w:rPr>
          <w:iCs/>
          <w:sz w:val="28"/>
          <w:szCs w:val="28"/>
        </w:rPr>
      </w:pPr>
      <w:r>
        <w:rPr>
          <w:iCs/>
          <w:sz w:val="28"/>
          <w:szCs w:val="28"/>
        </w:rPr>
        <w:t xml:space="preserve">            </w:t>
      </w:r>
    </w:p>
    <w:p w:rsidR="00AA2527" w:rsidRDefault="00E518AF" w:rsidP="00E518AF">
      <w:pPr>
        <w:pStyle w:val="af8"/>
        <w:shd w:val="clear" w:color="auto" w:fill="FFFFFF"/>
        <w:jc w:val="both"/>
        <w:rPr>
          <w:sz w:val="28"/>
          <w:szCs w:val="28"/>
        </w:rPr>
      </w:pPr>
      <w:r>
        <w:rPr>
          <w:iCs/>
          <w:sz w:val="28"/>
          <w:szCs w:val="28"/>
        </w:rPr>
        <w:t xml:space="preserve"> </w:t>
      </w:r>
      <w:r w:rsidRPr="00E518AF">
        <w:rPr>
          <w:iCs/>
          <w:sz w:val="28"/>
          <w:szCs w:val="28"/>
        </w:rPr>
        <w:t xml:space="preserve">Данные, представленные в таблице </w:t>
      </w:r>
      <w:r w:rsidR="0035589C">
        <w:rPr>
          <w:iCs/>
          <w:sz w:val="28"/>
          <w:szCs w:val="28"/>
        </w:rPr>
        <w:t>1</w:t>
      </w:r>
      <w:r w:rsidRPr="00E518AF">
        <w:rPr>
          <w:iCs/>
          <w:sz w:val="28"/>
          <w:szCs w:val="28"/>
        </w:rPr>
        <w:t xml:space="preserve">, демонстрируют уровень выполнения каждого из заданий проверочной работы. </w:t>
      </w:r>
      <w:proofErr w:type="gramStart"/>
      <w:r w:rsidRPr="00AA2527">
        <w:rPr>
          <w:sz w:val="28"/>
          <w:szCs w:val="28"/>
        </w:rPr>
        <w:t xml:space="preserve">В целом, анализ успешности выполнения отдельных заданий показал, что наибольшие затруднения у обучающихся вызвали </w:t>
      </w:r>
      <w:r w:rsidR="00AA2527">
        <w:rPr>
          <w:sz w:val="28"/>
          <w:szCs w:val="28"/>
        </w:rPr>
        <w:t xml:space="preserve">следующие </w:t>
      </w:r>
      <w:r w:rsidRPr="00AA2527">
        <w:rPr>
          <w:sz w:val="28"/>
          <w:szCs w:val="28"/>
        </w:rPr>
        <w:t>задания</w:t>
      </w:r>
      <w:r w:rsidR="00AA2527">
        <w:rPr>
          <w:sz w:val="28"/>
          <w:szCs w:val="28"/>
        </w:rPr>
        <w:t>:</w:t>
      </w:r>
      <w:proofErr w:type="gramEnd"/>
    </w:p>
    <w:p w:rsidR="00E518AF" w:rsidRDefault="00AA2527" w:rsidP="00783C56">
      <w:pPr>
        <w:pStyle w:val="af8"/>
        <w:shd w:val="clear" w:color="auto" w:fill="FFFFFF"/>
        <w:spacing w:before="0" w:beforeAutospacing="0" w:after="0" w:afterAutospacing="0"/>
        <w:jc w:val="both"/>
        <w:rPr>
          <w:sz w:val="28"/>
          <w:szCs w:val="28"/>
        </w:rPr>
      </w:pPr>
      <w:r>
        <w:rPr>
          <w:sz w:val="28"/>
          <w:szCs w:val="28"/>
        </w:rPr>
        <w:t>- умение определять грамматические признаки имени существительного и глагола (зад</w:t>
      </w:r>
      <w:proofErr w:type="gramStart"/>
      <w:r>
        <w:rPr>
          <w:sz w:val="28"/>
          <w:szCs w:val="28"/>
        </w:rPr>
        <w:t>.А</w:t>
      </w:r>
      <w:proofErr w:type="gramEnd"/>
      <w:r>
        <w:rPr>
          <w:sz w:val="28"/>
          <w:szCs w:val="28"/>
        </w:rPr>
        <w:t>11) –</w:t>
      </w:r>
      <w:r w:rsidR="00E518AF">
        <w:rPr>
          <w:sz w:val="28"/>
          <w:szCs w:val="28"/>
        </w:rPr>
        <w:t xml:space="preserve"> </w:t>
      </w:r>
      <w:r>
        <w:rPr>
          <w:sz w:val="28"/>
          <w:szCs w:val="28"/>
        </w:rPr>
        <w:t>верно выполнили задание 47%, допустили ошибки 51%, не приступали – 2%;</w:t>
      </w:r>
      <w:r w:rsidR="00E518AF">
        <w:rPr>
          <w:sz w:val="28"/>
          <w:szCs w:val="28"/>
        </w:rPr>
        <w:t xml:space="preserve">   </w:t>
      </w:r>
    </w:p>
    <w:p w:rsidR="00AA2527" w:rsidRPr="00E518AF" w:rsidRDefault="00AA2527" w:rsidP="00783C56">
      <w:pPr>
        <w:pStyle w:val="af8"/>
        <w:shd w:val="clear" w:color="auto" w:fill="FFFFFF"/>
        <w:spacing w:before="0" w:beforeAutospacing="0" w:after="0" w:afterAutospacing="0"/>
        <w:jc w:val="both"/>
        <w:rPr>
          <w:color w:val="000000"/>
          <w:sz w:val="28"/>
          <w:szCs w:val="28"/>
        </w:rPr>
      </w:pPr>
      <w:r>
        <w:rPr>
          <w:sz w:val="28"/>
          <w:szCs w:val="28"/>
        </w:rPr>
        <w:t xml:space="preserve">- умение определять </w:t>
      </w:r>
      <w:r w:rsidRPr="00AA2527">
        <w:rPr>
          <w:color w:val="000000"/>
          <w:sz w:val="28"/>
          <w:szCs w:val="28"/>
        </w:rPr>
        <w:t>разряды местоимений по значению</w:t>
      </w:r>
      <w:r>
        <w:rPr>
          <w:sz w:val="28"/>
          <w:szCs w:val="28"/>
        </w:rPr>
        <w:t xml:space="preserve"> (зад</w:t>
      </w:r>
      <w:proofErr w:type="gramStart"/>
      <w:r>
        <w:rPr>
          <w:sz w:val="28"/>
          <w:szCs w:val="28"/>
        </w:rPr>
        <w:t>.В</w:t>
      </w:r>
      <w:proofErr w:type="gramEnd"/>
      <w:r>
        <w:rPr>
          <w:sz w:val="28"/>
          <w:szCs w:val="28"/>
        </w:rPr>
        <w:t xml:space="preserve">3, вопрос 2) – верно выполнили задание 53%, допустили ошибки 46%, не приступали – 1%;   </w:t>
      </w:r>
    </w:p>
    <w:p w:rsidR="000B2051" w:rsidRDefault="00AA2527" w:rsidP="00783C56">
      <w:pPr>
        <w:pStyle w:val="af8"/>
        <w:shd w:val="clear" w:color="auto" w:fill="FFFFFF"/>
        <w:spacing w:before="0" w:beforeAutospacing="0" w:after="0" w:afterAutospacing="0"/>
        <w:jc w:val="both"/>
        <w:rPr>
          <w:sz w:val="28"/>
          <w:szCs w:val="28"/>
        </w:rPr>
      </w:pPr>
      <w:r>
        <w:rPr>
          <w:sz w:val="28"/>
          <w:szCs w:val="28"/>
        </w:rPr>
        <w:t xml:space="preserve">- умение определять </w:t>
      </w:r>
      <w:r w:rsidRPr="00AA2527">
        <w:rPr>
          <w:color w:val="000000"/>
          <w:sz w:val="28"/>
          <w:szCs w:val="28"/>
        </w:rPr>
        <w:t xml:space="preserve">разряды имен прилагательных по значению, учитывая прямое </w:t>
      </w:r>
      <w:r w:rsidR="000B2051">
        <w:rPr>
          <w:color w:val="000000"/>
          <w:sz w:val="28"/>
          <w:szCs w:val="28"/>
        </w:rPr>
        <w:t>и переносное значение слов, у</w:t>
      </w:r>
      <w:r w:rsidRPr="00AA2527">
        <w:rPr>
          <w:color w:val="000000"/>
          <w:sz w:val="28"/>
          <w:szCs w:val="28"/>
        </w:rPr>
        <w:t>мение работать с таблицей</w:t>
      </w:r>
      <w:r>
        <w:rPr>
          <w:sz w:val="28"/>
          <w:szCs w:val="28"/>
        </w:rPr>
        <w:t xml:space="preserve"> (зад</w:t>
      </w:r>
      <w:proofErr w:type="gramStart"/>
      <w:r>
        <w:rPr>
          <w:sz w:val="28"/>
          <w:szCs w:val="28"/>
        </w:rPr>
        <w:t>.</w:t>
      </w:r>
      <w:r w:rsidR="000B2051">
        <w:rPr>
          <w:sz w:val="28"/>
          <w:szCs w:val="28"/>
        </w:rPr>
        <w:t>А</w:t>
      </w:r>
      <w:proofErr w:type="gramEnd"/>
      <w:r w:rsidR="000B2051">
        <w:rPr>
          <w:sz w:val="28"/>
          <w:szCs w:val="28"/>
        </w:rPr>
        <w:t>12</w:t>
      </w:r>
      <w:r>
        <w:rPr>
          <w:sz w:val="28"/>
          <w:szCs w:val="28"/>
        </w:rPr>
        <w:t xml:space="preserve">) – верно выполнили задание </w:t>
      </w:r>
      <w:r w:rsidR="000B2051">
        <w:rPr>
          <w:sz w:val="28"/>
          <w:szCs w:val="28"/>
        </w:rPr>
        <w:t>17</w:t>
      </w:r>
      <w:r>
        <w:rPr>
          <w:sz w:val="28"/>
          <w:szCs w:val="28"/>
        </w:rPr>
        <w:t xml:space="preserve">%, допустили ошибки </w:t>
      </w:r>
      <w:r w:rsidR="000B2051">
        <w:rPr>
          <w:sz w:val="28"/>
          <w:szCs w:val="28"/>
        </w:rPr>
        <w:t>82</w:t>
      </w:r>
      <w:r>
        <w:rPr>
          <w:sz w:val="28"/>
          <w:szCs w:val="28"/>
        </w:rPr>
        <w:t xml:space="preserve">%, не приступали – 1%;  </w:t>
      </w:r>
    </w:p>
    <w:p w:rsidR="00AA2527" w:rsidRDefault="000B2051" w:rsidP="00783C56">
      <w:pPr>
        <w:pStyle w:val="af8"/>
        <w:shd w:val="clear" w:color="auto" w:fill="FFFFFF"/>
        <w:spacing w:before="0" w:beforeAutospacing="0" w:after="0" w:afterAutospacing="0"/>
        <w:jc w:val="both"/>
        <w:rPr>
          <w:sz w:val="28"/>
          <w:szCs w:val="28"/>
        </w:rPr>
      </w:pPr>
      <w:r>
        <w:rPr>
          <w:sz w:val="28"/>
          <w:szCs w:val="28"/>
        </w:rPr>
        <w:t>-</w:t>
      </w:r>
      <w:r w:rsidRPr="000B2051">
        <w:rPr>
          <w:color w:val="000000"/>
          <w:sz w:val="20"/>
          <w:szCs w:val="20"/>
        </w:rPr>
        <w:t xml:space="preserve"> </w:t>
      </w:r>
      <w:r w:rsidRPr="000B2051">
        <w:rPr>
          <w:color w:val="000000"/>
          <w:sz w:val="28"/>
          <w:szCs w:val="28"/>
        </w:rPr>
        <w:t>умение различать слово, предложение, словосо</w:t>
      </w:r>
      <w:r>
        <w:rPr>
          <w:color w:val="000000"/>
          <w:sz w:val="28"/>
          <w:szCs w:val="28"/>
        </w:rPr>
        <w:t>четание, у</w:t>
      </w:r>
      <w:r w:rsidRPr="000B2051">
        <w:rPr>
          <w:color w:val="000000"/>
          <w:sz w:val="28"/>
          <w:szCs w:val="28"/>
        </w:rPr>
        <w:t>мение выделять словосочетания из данного предложения</w:t>
      </w:r>
      <w:r w:rsidR="00AA2527" w:rsidRPr="000B2051">
        <w:rPr>
          <w:sz w:val="28"/>
          <w:szCs w:val="28"/>
        </w:rPr>
        <w:t xml:space="preserve"> </w:t>
      </w:r>
      <w:r>
        <w:rPr>
          <w:sz w:val="28"/>
          <w:szCs w:val="28"/>
        </w:rPr>
        <w:t>(зад</w:t>
      </w:r>
      <w:proofErr w:type="gramStart"/>
      <w:r>
        <w:rPr>
          <w:sz w:val="28"/>
          <w:szCs w:val="28"/>
        </w:rPr>
        <w:t>.В</w:t>
      </w:r>
      <w:proofErr w:type="gramEnd"/>
      <w:r>
        <w:rPr>
          <w:sz w:val="28"/>
          <w:szCs w:val="28"/>
        </w:rPr>
        <w:t xml:space="preserve">1) – верно выполнили задание 54%, допустили ошибки 45%, не приступали – 1%;  </w:t>
      </w:r>
    </w:p>
    <w:p w:rsidR="00E518AF" w:rsidRPr="00783C56" w:rsidRDefault="000B2051" w:rsidP="00783C56">
      <w:pPr>
        <w:pStyle w:val="af8"/>
        <w:shd w:val="clear" w:color="auto" w:fill="FFFFFF"/>
        <w:spacing w:before="0" w:beforeAutospacing="0" w:after="0" w:afterAutospacing="0"/>
        <w:jc w:val="both"/>
        <w:rPr>
          <w:color w:val="000000"/>
          <w:sz w:val="28"/>
          <w:szCs w:val="28"/>
        </w:rPr>
      </w:pPr>
      <w:r>
        <w:rPr>
          <w:sz w:val="28"/>
          <w:szCs w:val="28"/>
        </w:rPr>
        <w:t>-</w:t>
      </w:r>
      <w:r>
        <w:rPr>
          <w:color w:val="000000"/>
          <w:sz w:val="20"/>
          <w:szCs w:val="20"/>
        </w:rPr>
        <w:t xml:space="preserve"> </w:t>
      </w:r>
      <w:r w:rsidRPr="000B2051">
        <w:rPr>
          <w:color w:val="000000"/>
          <w:sz w:val="28"/>
          <w:szCs w:val="28"/>
        </w:rPr>
        <w:t>умение образовывать формы инфинитива и повел</w:t>
      </w:r>
      <w:r>
        <w:rPr>
          <w:color w:val="000000"/>
          <w:sz w:val="28"/>
          <w:szCs w:val="28"/>
        </w:rPr>
        <w:t>ительного наклонения глаголов, у</w:t>
      </w:r>
      <w:r w:rsidRPr="000B2051">
        <w:rPr>
          <w:color w:val="000000"/>
          <w:sz w:val="28"/>
          <w:szCs w:val="28"/>
        </w:rPr>
        <w:t>мен</w:t>
      </w:r>
      <w:r>
        <w:rPr>
          <w:color w:val="000000"/>
          <w:sz w:val="28"/>
          <w:szCs w:val="28"/>
        </w:rPr>
        <w:t>ие определять отсутствие</w:t>
      </w:r>
      <w:r w:rsidRPr="000B2051">
        <w:rPr>
          <w:color w:val="000000"/>
          <w:sz w:val="28"/>
          <w:szCs w:val="28"/>
        </w:rPr>
        <w:t xml:space="preserve">  правильного ответа</w:t>
      </w:r>
      <w:r>
        <w:rPr>
          <w:sz w:val="28"/>
          <w:szCs w:val="28"/>
        </w:rPr>
        <w:t xml:space="preserve"> (зад</w:t>
      </w:r>
      <w:proofErr w:type="gramStart"/>
      <w:r>
        <w:rPr>
          <w:sz w:val="28"/>
          <w:szCs w:val="28"/>
        </w:rPr>
        <w:t>.В</w:t>
      </w:r>
      <w:proofErr w:type="gramEnd"/>
      <w:r>
        <w:rPr>
          <w:sz w:val="28"/>
          <w:szCs w:val="28"/>
        </w:rPr>
        <w:t>3, вопрос 3) – верно выполнили задание 38%, допустили ошибки 62%</w:t>
      </w:r>
      <w:r w:rsidR="00CB1CB0">
        <w:rPr>
          <w:sz w:val="28"/>
          <w:szCs w:val="28"/>
        </w:rPr>
        <w:t>.</w:t>
      </w:r>
    </w:p>
    <w:p w:rsidR="004C5608" w:rsidRDefault="004C5608" w:rsidP="000A289F">
      <w:pPr>
        <w:ind w:firstLine="709"/>
        <w:jc w:val="right"/>
        <w:rPr>
          <w:iCs/>
        </w:rPr>
      </w:pPr>
    </w:p>
    <w:p w:rsidR="004C5608" w:rsidRDefault="004C5608" w:rsidP="000A289F">
      <w:pPr>
        <w:ind w:firstLine="709"/>
        <w:jc w:val="right"/>
        <w:rPr>
          <w:iCs/>
        </w:rPr>
      </w:pPr>
    </w:p>
    <w:p w:rsidR="004C5608" w:rsidRDefault="004C5608" w:rsidP="000A289F">
      <w:pPr>
        <w:ind w:firstLine="709"/>
        <w:jc w:val="right"/>
        <w:rPr>
          <w:iCs/>
        </w:rPr>
      </w:pPr>
    </w:p>
    <w:p w:rsidR="004C5608" w:rsidRDefault="004C5608" w:rsidP="000A289F">
      <w:pPr>
        <w:ind w:firstLine="709"/>
        <w:jc w:val="right"/>
        <w:rPr>
          <w:iCs/>
        </w:rPr>
      </w:pPr>
    </w:p>
    <w:p w:rsidR="004C5608" w:rsidRDefault="004C5608" w:rsidP="000A289F">
      <w:pPr>
        <w:ind w:firstLine="709"/>
        <w:jc w:val="right"/>
        <w:rPr>
          <w:iCs/>
        </w:rPr>
      </w:pPr>
    </w:p>
    <w:p w:rsidR="00DD6A6D" w:rsidRPr="000A289F" w:rsidRDefault="00AC7FE6" w:rsidP="000A289F">
      <w:pPr>
        <w:ind w:firstLine="709"/>
        <w:jc w:val="right"/>
        <w:rPr>
          <w:iCs/>
        </w:rPr>
      </w:pPr>
      <w:r>
        <w:rPr>
          <w:iCs/>
        </w:rPr>
        <w:t>Таблица 1</w:t>
      </w:r>
    </w:p>
    <w:p w:rsidR="00D856DF" w:rsidRDefault="00D856DF" w:rsidP="00861C0B">
      <w:pPr>
        <w:ind w:firstLine="709"/>
        <w:jc w:val="center"/>
      </w:pPr>
    </w:p>
    <w:p w:rsidR="00753436" w:rsidRPr="000A289F" w:rsidRDefault="005770D7" w:rsidP="000A289F">
      <w:pPr>
        <w:ind w:firstLine="0"/>
        <w:jc w:val="center"/>
        <w:rPr>
          <w:i/>
        </w:rPr>
      </w:pPr>
      <w:r w:rsidRPr="007169E6">
        <w:rPr>
          <w:i/>
        </w:rPr>
        <w:t xml:space="preserve">Анализ освоения </w:t>
      </w:r>
      <w:proofErr w:type="gramStart"/>
      <w:r w:rsidRPr="007169E6">
        <w:rPr>
          <w:i/>
        </w:rPr>
        <w:t>обучающимися</w:t>
      </w:r>
      <w:proofErr w:type="gramEnd"/>
      <w:r w:rsidRPr="007169E6">
        <w:rPr>
          <w:i/>
        </w:rPr>
        <w:t xml:space="preserve"> 6-х классов различных умений по блокам содержания курса </w:t>
      </w:r>
      <w:r w:rsidR="000A289F">
        <w:rPr>
          <w:i/>
        </w:rPr>
        <w:t>русского языка</w:t>
      </w:r>
    </w:p>
    <w:tbl>
      <w:tblPr>
        <w:tblW w:w="10773" w:type="dxa"/>
        <w:tblInd w:w="-1026" w:type="dxa"/>
        <w:tblLayout w:type="fixed"/>
        <w:tblLook w:val="04A0"/>
      </w:tblPr>
      <w:tblGrid>
        <w:gridCol w:w="1016"/>
        <w:gridCol w:w="1394"/>
        <w:gridCol w:w="4678"/>
        <w:gridCol w:w="1417"/>
        <w:gridCol w:w="1134"/>
        <w:gridCol w:w="1134"/>
      </w:tblGrid>
      <w:tr w:rsidR="00753436" w:rsidRPr="00753436" w:rsidTr="00753436">
        <w:trPr>
          <w:trHeight w:val="2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 задания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Блок содержания</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Проверяемое знание/умение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Pr>
                <w:color w:val="000000"/>
                <w:sz w:val="20"/>
                <w:szCs w:val="20"/>
                <w:lang w:eastAsia="ru-RU"/>
              </w:rPr>
              <w:t>Средний п</w:t>
            </w:r>
            <w:r w:rsidRPr="00753436">
              <w:rPr>
                <w:color w:val="000000"/>
                <w:sz w:val="20"/>
                <w:szCs w:val="20"/>
                <w:lang w:eastAsia="ru-RU"/>
              </w:rPr>
              <w:t>роцент выполнения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 xml:space="preserve">Доля </w:t>
            </w:r>
            <w:proofErr w:type="spellStart"/>
            <w:r w:rsidRPr="00753436">
              <w:rPr>
                <w:color w:val="000000"/>
                <w:sz w:val="20"/>
                <w:szCs w:val="20"/>
                <w:lang w:eastAsia="ru-RU"/>
              </w:rPr>
              <w:t>обуч-ся</w:t>
            </w:r>
            <w:proofErr w:type="spellEnd"/>
            <w:r w:rsidRPr="00753436">
              <w:rPr>
                <w:color w:val="000000"/>
                <w:sz w:val="20"/>
                <w:szCs w:val="20"/>
                <w:lang w:eastAsia="ru-RU"/>
              </w:rPr>
              <w:t xml:space="preserve">, не </w:t>
            </w:r>
            <w:proofErr w:type="gramStart"/>
            <w:r w:rsidRPr="00753436">
              <w:rPr>
                <w:color w:val="000000"/>
                <w:sz w:val="20"/>
                <w:szCs w:val="20"/>
                <w:lang w:eastAsia="ru-RU"/>
              </w:rPr>
              <w:t>выполнивших</w:t>
            </w:r>
            <w:proofErr w:type="gramEnd"/>
            <w:r w:rsidRPr="00753436">
              <w:rPr>
                <w:color w:val="000000"/>
                <w:sz w:val="20"/>
                <w:szCs w:val="20"/>
                <w:lang w:eastAsia="ru-RU"/>
              </w:rPr>
              <w:t xml:space="preserve"> задание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 xml:space="preserve">Доля </w:t>
            </w:r>
            <w:proofErr w:type="spellStart"/>
            <w:r w:rsidRPr="00753436">
              <w:rPr>
                <w:color w:val="000000"/>
                <w:sz w:val="20"/>
                <w:szCs w:val="20"/>
                <w:lang w:eastAsia="ru-RU"/>
              </w:rPr>
              <w:t>обуч-ся</w:t>
            </w:r>
            <w:proofErr w:type="spellEnd"/>
            <w:r w:rsidRPr="00753436">
              <w:rPr>
                <w:color w:val="000000"/>
                <w:sz w:val="20"/>
                <w:szCs w:val="20"/>
                <w:lang w:eastAsia="ru-RU"/>
              </w:rPr>
              <w:t xml:space="preserve">, не </w:t>
            </w:r>
            <w:proofErr w:type="gramStart"/>
            <w:r w:rsidRPr="00753436">
              <w:rPr>
                <w:color w:val="000000"/>
                <w:sz w:val="20"/>
                <w:szCs w:val="20"/>
                <w:lang w:eastAsia="ru-RU"/>
              </w:rPr>
              <w:t>приступивших</w:t>
            </w:r>
            <w:proofErr w:type="gramEnd"/>
            <w:r w:rsidRPr="00753436">
              <w:rPr>
                <w:color w:val="000000"/>
                <w:sz w:val="20"/>
                <w:szCs w:val="20"/>
                <w:lang w:eastAsia="ru-RU"/>
              </w:rPr>
              <w:t xml:space="preserve"> к выполнению задания</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w:t>
            </w:r>
            <w:proofErr w:type="gramStart"/>
            <w:r w:rsidRPr="00753436">
              <w:rPr>
                <w:color w:val="000000"/>
                <w:sz w:val="20"/>
                <w:szCs w:val="20"/>
                <w:lang w:eastAsia="ru-RU"/>
              </w:rPr>
              <w:t>1</w:t>
            </w:r>
            <w:proofErr w:type="gramEnd"/>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proofErr w:type="spellStart"/>
            <w:r w:rsidRPr="00753436">
              <w:rPr>
                <w:color w:val="000000"/>
                <w:sz w:val="20"/>
                <w:szCs w:val="20"/>
                <w:lang w:eastAsia="ru-RU"/>
              </w:rPr>
              <w:t>Морфемика</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 xml:space="preserve">Умение различать формы одного слова и родственные слова. Умение различать однокоренные слова и слова с омонимичными корнями. </w:t>
            </w:r>
            <w:r w:rsidRPr="00753436">
              <w:rPr>
                <w:color w:val="000000"/>
                <w:sz w:val="20"/>
                <w:szCs w:val="20"/>
                <w:lang w:eastAsia="ru-RU"/>
              </w:rPr>
              <w:br/>
              <w:t>Умение видеть корни с чередующимися гласными.</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w:t>
            </w:r>
            <w:proofErr w:type="gramStart"/>
            <w:r w:rsidRPr="00753436">
              <w:rPr>
                <w:color w:val="000000"/>
                <w:sz w:val="20"/>
                <w:szCs w:val="20"/>
                <w:lang w:eastAsia="ru-RU"/>
              </w:rPr>
              <w:t>2</w:t>
            </w:r>
            <w:proofErr w:type="gramEnd"/>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proofErr w:type="spellStart"/>
            <w:r w:rsidRPr="00753436">
              <w:rPr>
                <w:color w:val="000000"/>
                <w:sz w:val="20"/>
                <w:szCs w:val="20"/>
                <w:lang w:eastAsia="ru-RU"/>
              </w:rPr>
              <w:t>Морфемика</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 xml:space="preserve">Умение анализировать морфемный состав слов. Умение выделять слова с нулевым </w:t>
            </w:r>
            <w:proofErr w:type="spellStart"/>
            <w:r w:rsidRPr="00753436">
              <w:rPr>
                <w:color w:val="000000"/>
                <w:sz w:val="20"/>
                <w:szCs w:val="20"/>
                <w:lang w:eastAsia="ru-RU"/>
              </w:rPr>
              <w:t>окончанием</w:t>
            </w:r>
            <w:proofErr w:type="gramStart"/>
            <w:r w:rsidRPr="00753436">
              <w:rPr>
                <w:color w:val="000000"/>
                <w:sz w:val="20"/>
                <w:szCs w:val="20"/>
                <w:lang w:eastAsia="ru-RU"/>
              </w:rPr>
              <w:t>.У</w:t>
            </w:r>
            <w:proofErr w:type="gramEnd"/>
            <w:r w:rsidRPr="00753436">
              <w:rPr>
                <w:color w:val="000000"/>
                <w:sz w:val="20"/>
                <w:szCs w:val="20"/>
                <w:lang w:eastAsia="ru-RU"/>
              </w:rPr>
              <w:t>мение</w:t>
            </w:r>
            <w:proofErr w:type="spellEnd"/>
            <w:r w:rsidRPr="00753436">
              <w:rPr>
                <w:color w:val="000000"/>
                <w:sz w:val="20"/>
                <w:szCs w:val="20"/>
                <w:lang w:eastAsia="ru-RU"/>
              </w:rPr>
              <w:t xml:space="preserve"> находить слова, соответствующие   составу предложенного слова.</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74%</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А3*</w:t>
            </w:r>
          </w:p>
        </w:tc>
        <w:tc>
          <w:tcPr>
            <w:tcW w:w="1394" w:type="dxa"/>
            <w:tcBorders>
              <w:top w:val="nil"/>
              <w:left w:val="nil"/>
              <w:bottom w:val="nil"/>
              <w:right w:val="nil"/>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Словообразование</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анализировать словообразовательную структуру слов, определять способы словообразования данных слов.</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96%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w:t>
            </w:r>
            <w:proofErr w:type="gramStart"/>
            <w:r w:rsidRPr="00753436">
              <w:rPr>
                <w:color w:val="000000"/>
                <w:sz w:val="20"/>
                <w:szCs w:val="20"/>
                <w:lang w:eastAsia="ru-RU"/>
              </w:rPr>
              <w:t>4</w:t>
            </w:r>
            <w:proofErr w:type="gramEnd"/>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Орфография</w:t>
            </w:r>
          </w:p>
        </w:tc>
        <w:tc>
          <w:tcPr>
            <w:tcW w:w="4678"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 xml:space="preserve">Умение определять наличие в словах изученных орфограмм: различать слова с приставками ПРЕ и ПРИ, с буквами И </w:t>
            </w:r>
            <w:proofErr w:type="spellStart"/>
            <w:r w:rsidRPr="00753436">
              <w:rPr>
                <w:color w:val="000000"/>
                <w:sz w:val="20"/>
                <w:szCs w:val="20"/>
                <w:lang w:eastAsia="ru-RU"/>
              </w:rPr>
              <w:t>и</w:t>
            </w:r>
            <w:proofErr w:type="spellEnd"/>
            <w:r w:rsidRPr="00753436">
              <w:rPr>
                <w:color w:val="000000"/>
                <w:sz w:val="20"/>
                <w:szCs w:val="20"/>
                <w:lang w:eastAsia="ru-RU"/>
              </w:rPr>
              <w:t xml:space="preserve"> </w:t>
            </w:r>
            <w:proofErr w:type="gramStart"/>
            <w:r w:rsidRPr="00753436">
              <w:rPr>
                <w:color w:val="000000"/>
                <w:sz w:val="20"/>
                <w:szCs w:val="20"/>
                <w:lang w:eastAsia="ru-RU"/>
              </w:rPr>
              <w:t>Ы</w:t>
            </w:r>
            <w:proofErr w:type="gramEnd"/>
            <w:r w:rsidRPr="00753436">
              <w:rPr>
                <w:color w:val="000000"/>
                <w:sz w:val="20"/>
                <w:szCs w:val="20"/>
                <w:lang w:eastAsia="ru-RU"/>
              </w:rPr>
              <w:t xml:space="preserve"> после приставок, с разделительными Ь и Ъ, проверять безударные гласные в корнях слов. </w:t>
            </w:r>
            <w:r w:rsidRPr="00753436">
              <w:rPr>
                <w:color w:val="000000"/>
                <w:sz w:val="20"/>
                <w:szCs w:val="20"/>
                <w:lang w:eastAsia="ru-RU"/>
              </w:rPr>
              <w:br/>
              <w:t>Умение определять наличие двух правильных ответов.</w:t>
            </w:r>
          </w:p>
        </w:tc>
        <w:tc>
          <w:tcPr>
            <w:tcW w:w="1417"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 балла -44%; 1 балл - 46%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А5</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Орфография</w:t>
            </w:r>
          </w:p>
        </w:tc>
        <w:tc>
          <w:tcPr>
            <w:tcW w:w="4678" w:type="dxa"/>
            <w:tcBorders>
              <w:top w:val="nil"/>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осознанно применять знания об орфографических правилах: выборе букв Н или НН в суффиксах прилагательных, буквы Ь после шипящих, букв Ё(Е) и О после шипящих в разных морфемах, букв З и</w:t>
            </w:r>
            <w:proofErr w:type="gramStart"/>
            <w:r w:rsidRPr="00753436">
              <w:rPr>
                <w:color w:val="000000"/>
                <w:sz w:val="20"/>
                <w:szCs w:val="20"/>
                <w:lang w:eastAsia="ru-RU"/>
              </w:rPr>
              <w:t xml:space="preserve"> С</w:t>
            </w:r>
            <w:proofErr w:type="gramEnd"/>
            <w:r w:rsidRPr="00753436">
              <w:rPr>
                <w:color w:val="000000"/>
                <w:sz w:val="20"/>
                <w:szCs w:val="20"/>
                <w:lang w:eastAsia="ru-RU"/>
              </w:rPr>
              <w:t xml:space="preserve"> в приставках.</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w:t>
            </w:r>
            <w:proofErr w:type="gramStart"/>
            <w:r w:rsidRPr="00753436">
              <w:rPr>
                <w:color w:val="000000"/>
                <w:sz w:val="20"/>
                <w:szCs w:val="20"/>
                <w:lang w:eastAsia="ru-RU"/>
              </w:rPr>
              <w:t>6</w:t>
            </w:r>
            <w:proofErr w:type="gramEnd"/>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Орфография</w:t>
            </w:r>
          </w:p>
        </w:tc>
        <w:tc>
          <w:tcPr>
            <w:tcW w:w="4678" w:type="dxa"/>
            <w:tcBorders>
              <w:top w:val="nil"/>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осознанно применять знания об орфографических правилах: выборе букв</w:t>
            </w:r>
            <w:proofErr w:type="gramStart"/>
            <w:r w:rsidRPr="00753436">
              <w:rPr>
                <w:color w:val="000000"/>
                <w:sz w:val="20"/>
                <w:szCs w:val="20"/>
                <w:lang w:eastAsia="ru-RU"/>
              </w:rPr>
              <w:t xml:space="preserve"> Е</w:t>
            </w:r>
            <w:proofErr w:type="gramEnd"/>
            <w:r w:rsidRPr="00753436">
              <w:rPr>
                <w:color w:val="000000"/>
                <w:sz w:val="20"/>
                <w:szCs w:val="20"/>
                <w:lang w:eastAsia="ru-RU"/>
              </w:rPr>
              <w:t xml:space="preserve"> и </w:t>
            </w:r>
            <w:proofErr w:type="spellStart"/>
            <w:r w:rsidRPr="00753436">
              <w:rPr>
                <w:color w:val="000000"/>
                <w:sz w:val="20"/>
                <w:szCs w:val="20"/>
                <w:lang w:eastAsia="ru-RU"/>
              </w:rPr>
              <w:t>И</w:t>
            </w:r>
            <w:proofErr w:type="spellEnd"/>
            <w:r w:rsidRPr="00753436">
              <w:rPr>
                <w:color w:val="000000"/>
                <w:sz w:val="20"/>
                <w:szCs w:val="20"/>
                <w:lang w:eastAsia="ru-RU"/>
              </w:rPr>
              <w:t xml:space="preserve"> в личных окончаниях глаголов 1 и 2 спряжения, в падежных окончаниях имен существительных.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w:t>
            </w:r>
            <w:proofErr w:type="gramStart"/>
            <w:r w:rsidRPr="00753436">
              <w:rPr>
                <w:color w:val="000000"/>
                <w:sz w:val="20"/>
                <w:szCs w:val="20"/>
                <w:lang w:eastAsia="ru-RU"/>
              </w:rPr>
              <w:t>7</w:t>
            </w:r>
            <w:proofErr w:type="gramEnd"/>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Орфография</w:t>
            </w:r>
          </w:p>
        </w:tc>
        <w:tc>
          <w:tcPr>
            <w:tcW w:w="4678"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осознанно применять знания об орфографических правилах: выборе   слитного или раздельного написания НЕ и НИ с местоимениями, с именами прилагательными, с глаголами.</w:t>
            </w:r>
            <w:r w:rsidRPr="00753436">
              <w:rPr>
                <w:color w:val="000000"/>
                <w:sz w:val="20"/>
                <w:szCs w:val="20"/>
                <w:lang w:eastAsia="ru-RU"/>
              </w:rPr>
              <w:br/>
              <w:t>Умение определять наличие двух правильных ответов.</w:t>
            </w:r>
          </w:p>
        </w:tc>
        <w:tc>
          <w:tcPr>
            <w:tcW w:w="1417"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 балла -57%; 1 балл - 39%</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А8</w:t>
            </w:r>
          </w:p>
        </w:tc>
        <w:tc>
          <w:tcPr>
            <w:tcW w:w="1394" w:type="dxa"/>
            <w:tcBorders>
              <w:top w:val="nil"/>
              <w:left w:val="nil"/>
              <w:bottom w:val="nil"/>
              <w:right w:val="nil"/>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Лексика и фразеология</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определять значение слов. Умение характеризовать слова с точки зрения активного и пассивного запаса, различать лексику   устаревшую и лишенную временной окраски.</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w:t>
            </w:r>
            <w:proofErr w:type="gramStart"/>
            <w:r w:rsidRPr="00753436">
              <w:rPr>
                <w:color w:val="000000"/>
                <w:sz w:val="20"/>
                <w:szCs w:val="20"/>
                <w:lang w:eastAsia="ru-RU"/>
              </w:rPr>
              <w:t>9</w:t>
            </w:r>
            <w:proofErr w:type="gramEnd"/>
          </w:p>
        </w:tc>
        <w:tc>
          <w:tcPr>
            <w:tcW w:w="1394" w:type="dxa"/>
            <w:tcBorders>
              <w:top w:val="single" w:sz="4" w:space="0" w:color="auto"/>
              <w:left w:val="nil"/>
              <w:bottom w:val="single" w:sz="4" w:space="0" w:color="auto"/>
              <w:right w:val="nil"/>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Лексика и фразеология</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анализировать значение   фразеологизмов, находить    фразеологизмы с указанным значением.</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А10*</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Морфология</w:t>
            </w:r>
          </w:p>
        </w:tc>
        <w:tc>
          <w:tcPr>
            <w:tcW w:w="4678" w:type="dxa"/>
            <w:tcBorders>
              <w:top w:val="nil"/>
              <w:left w:val="nil"/>
              <w:bottom w:val="single" w:sz="4" w:space="0" w:color="auto"/>
              <w:right w:val="single" w:sz="4" w:space="0" w:color="auto"/>
            </w:tcBorders>
            <w:shd w:val="clear" w:color="auto" w:fill="auto"/>
            <w:noWrap/>
            <w:vAlign w:val="bottom"/>
            <w:hideMark/>
          </w:tcPr>
          <w:p w:rsidR="00753436" w:rsidRPr="00753436" w:rsidRDefault="00753436" w:rsidP="00753436">
            <w:pPr>
              <w:suppressAutoHyphens w:val="0"/>
              <w:ind w:firstLine="0"/>
              <w:rPr>
                <w:color w:val="000000"/>
                <w:sz w:val="20"/>
                <w:szCs w:val="20"/>
                <w:lang w:eastAsia="ru-RU"/>
              </w:rPr>
            </w:pPr>
            <w:r w:rsidRPr="00753436">
              <w:rPr>
                <w:color w:val="000000"/>
                <w:sz w:val="20"/>
                <w:szCs w:val="20"/>
                <w:lang w:eastAsia="ru-RU"/>
              </w:rPr>
              <w:t>Умение распознавать части речи: имена существительные, имена прилагательные, имена числительные, местоимения, группировать слова разных частей речи. Умение работать с таблицей.</w:t>
            </w:r>
          </w:p>
        </w:tc>
        <w:tc>
          <w:tcPr>
            <w:tcW w:w="1417"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 балла -60%; 1 балл - 21%</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А11</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Морфология</w:t>
            </w:r>
          </w:p>
        </w:tc>
        <w:tc>
          <w:tcPr>
            <w:tcW w:w="4678" w:type="dxa"/>
            <w:tcBorders>
              <w:top w:val="nil"/>
              <w:left w:val="nil"/>
              <w:bottom w:val="nil"/>
              <w:right w:val="nil"/>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определять грамматические признаки имени существительного и глагола.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А12</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Морфология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 xml:space="preserve">Умение определять разряды имен прилагательных </w:t>
            </w:r>
            <w:r w:rsidRPr="00753436">
              <w:rPr>
                <w:color w:val="000000"/>
                <w:sz w:val="20"/>
                <w:szCs w:val="20"/>
                <w:lang w:eastAsia="ru-RU"/>
              </w:rPr>
              <w:lastRenderedPageBreak/>
              <w:t>по значению, учитывая прям</w:t>
            </w:r>
            <w:r w:rsidR="000F02F9">
              <w:rPr>
                <w:color w:val="000000"/>
                <w:sz w:val="20"/>
                <w:szCs w:val="20"/>
                <w:lang w:eastAsia="ru-RU"/>
              </w:rPr>
              <w:t xml:space="preserve">ое и переносное значение слов. </w:t>
            </w:r>
            <w:r w:rsidRPr="00753436">
              <w:rPr>
                <w:color w:val="000000"/>
                <w:sz w:val="20"/>
                <w:szCs w:val="20"/>
                <w:lang w:eastAsia="ru-RU"/>
              </w:rPr>
              <w:t>Умение работать с таблицей.</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lastRenderedPageBreak/>
              <w:t>17%</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82%</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w:t>
            </w:r>
          </w:p>
        </w:tc>
      </w:tr>
      <w:tr w:rsidR="00753436" w:rsidRPr="00753436" w:rsidTr="004C5608">
        <w:trPr>
          <w:trHeight w:val="2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lastRenderedPageBreak/>
              <w:t>А13*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Культура речи</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находить лексические и грамматические ошибки, связанные с употреблением паронимов, образованием форм сравнения имен прилагательных, склонением имен числительных.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А14</w:t>
            </w:r>
          </w:p>
        </w:tc>
        <w:tc>
          <w:tcPr>
            <w:tcW w:w="1394"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Синтаксис и пунктуация</w:t>
            </w:r>
          </w:p>
        </w:tc>
        <w:tc>
          <w:tcPr>
            <w:tcW w:w="4678" w:type="dxa"/>
            <w:tcBorders>
              <w:top w:val="nil"/>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различать    простые предложения с однородными членами и сложносочиненные предложения с союзом И.</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87%</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0,5%</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А15</w:t>
            </w:r>
          </w:p>
        </w:tc>
        <w:tc>
          <w:tcPr>
            <w:tcW w:w="1394"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Синтаксис и пунктуация</w:t>
            </w:r>
          </w:p>
        </w:tc>
        <w:tc>
          <w:tcPr>
            <w:tcW w:w="4678" w:type="dxa"/>
            <w:tcBorders>
              <w:top w:val="nil"/>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использовать пунктуационные правила, правильно оформлять предложения с прямой речью. Умение находить пунктуационные ошибки.</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w:t>
            </w:r>
            <w:proofErr w:type="gramStart"/>
            <w:r w:rsidRPr="00753436">
              <w:rPr>
                <w:color w:val="000000"/>
                <w:sz w:val="20"/>
                <w:szCs w:val="20"/>
                <w:lang w:eastAsia="ru-RU"/>
              </w:rPr>
              <w:t>1</w:t>
            </w:r>
            <w:proofErr w:type="gramEnd"/>
          </w:p>
        </w:tc>
        <w:tc>
          <w:tcPr>
            <w:tcW w:w="1394"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Синтаксис и пунктуация</w:t>
            </w:r>
          </w:p>
        </w:tc>
        <w:tc>
          <w:tcPr>
            <w:tcW w:w="4678" w:type="dxa"/>
            <w:tcBorders>
              <w:top w:val="nil"/>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различать слово, предложение, словосочетание. Умение выделять словосочетания из данного предложения.</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w:t>
            </w:r>
            <w:proofErr w:type="gramStart"/>
            <w:r w:rsidRPr="00753436">
              <w:rPr>
                <w:color w:val="000000"/>
                <w:sz w:val="20"/>
                <w:szCs w:val="20"/>
                <w:lang w:eastAsia="ru-RU"/>
              </w:rPr>
              <w:t>2</w:t>
            </w:r>
            <w:proofErr w:type="gramEnd"/>
          </w:p>
        </w:tc>
        <w:tc>
          <w:tcPr>
            <w:tcW w:w="1394"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Синтаксис и пунктуация</w:t>
            </w:r>
          </w:p>
        </w:tc>
        <w:tc>
          <w:tcPr>
            <w:tcW w:w="4678" w:type="dxa"/>
            <w:tcBorders>
              <w:top w:val="nil"/>
              <w:left w:val="nil"/>
              <w:bottom w:val="single" w:sz="4" w:space="0" w:color="auto"/>
              <w:right w:val="single" w:sz="4" w:space="0" w:color="auto"/>
            </w:tcBorders>
            <w:shd w:val="clear" w:color="auto" w:fill="auto"/>
            <w:vAlign w:val="bottom"/>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составлять сложноподчиненные предложения, использовать пунктуационное правило постановки запятых в СПП.</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64%</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4%</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В3 (1 вопрос)</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Морфология</w:t>
            </w:r>
          </w:p>
        </w:tc>
        <w:tc>
          <w:tcPr>
            <w:tcW w:w="4678" w:type="dxa"/>
            <w:tcBorders>
              <w:top w:val="nil"/>
              <w:left w:val="nil"/>
              <w:bottom w:val="single" w:sz="4" w:space="0" w:color="auto"/>
              <w:right w:val="single" w:sz="4" w:space="0" w:color="auto"/>
            </w:tcBorders>
            <w:shd w:val="clear" w:color="auto" w:fill="auto"/>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распознавать омонимичные падежные формы имен существительных.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69%</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В3 (2 вопрос)</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Морфология</w:t>
            </w:r>
          </w:p>
        </w:tc>
        <w:tc>
          <w:tcPr>
            <w:tcW w:w="4678" w:type="dxa"/>
            <w:tcBorders>
              <w:top w:val="nil"/>
              <w:left w:val="nil"/>
              <w:bottom w:val="single" w:sz="4" w:space="0" w:color="auto"/>
              <w:right w:val="single" w:sz="4" w:space="0" w:color="auto"/>
            </w:tcBorders>
            <w:shd w:val="clear" w:color="auto" w:fill="auto"/>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определять разряды местоимений по значению. Умение определять отсутствие правильного ответа.</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В3 (3 вопрос)</w:t>
            </w:r>
          </w:p>
        </w:tc>
        <w:tc>
          <w:tcPr>
            <w:tcW w:w="139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Культура речи</w:t>
            </w:r>
          </w:p>
        </w:tc>
        <w:tc>
          <w:tcPr>
            <w:tcW w:w="4678" w:type="dxa"/>
            <w:tcBorders>
              <w:top w:val="nil"/>
              <w:left w:val="nil"/>
              <w:bottom w:val="single" w:sz="4" w:space="0" w:color="auto"/>
              <w:right w:val="single" w:sz="4" w:space="0" w:color="auto"/>
            </w:tcBorders>
            <w:shd w:val="clear" w:color="auto" w:fill="auto"/>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 xml:space="preserve">Умение образовывать формы инфинитива и повелительного наклонения глаголов. </w:t>
            </w:r>
            <w:r w:rsidRPr="00753436">
              <w:rPr>
                <w:color w:val="000000"/>
                <w:sz w:val="20"/>
                <w:szCs w:val="20"/>
                <w:lang w:eastAsia="ru-RU"/>
              </w:rPr>
              <w:br/>
              <w:t>Умение определять отсутствие          правильного ответа.</w:t>
            </w:r>
          </w:p>
        </w:tc>
        <w:tc>
          <w:tcPr>
            <w:tcW w:w="1417"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0,5%</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w:t>
            </w:r>
            <w:proofErr w:type="gramStart"/>
            <w:r w:rsidRPr="00753436">
              <w:rPr>
                <w:color w:val="000000"/>
                <w:sz w:val="20"/>
                <w:szCs w:val="20"/>
                <w:lang w:eastAsia="ru-RU"/>
              </w:rPr>
              <w:t>4</w:t>
            </w:r>
            <w:proofErr w:type="gramEnd"/>
            <w:r w:rsidRPr="00753436">
              <w:rPr>
                <w:color w:val="000000"/>
                <w:sz w:val="20"/>
                <w:szCs w:val="20"/>
                <w:lang w:eastAsia="ru-RU"/>
              </w:rPr>
              <w:t>*</w:t>
            </w:r>
          </w:p>
        </w:tc>
        <w:tc>
          <w:tcPr>
            <w:tcW w:w="1394"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Развитие речи (создание текста)</w:t>
            </w:r>
          </w:p>
        </w:tc>
        <w:tc>
          <w:tcPr>
            <w:tcW w:w="4678" w:type="dxa"/>
            <w:tcBorders>
              <w:top w:val="nil"/>
              <w:left w:val="nil"/>
              <w:bottom w:val="single" w:sz="4" w:space="0" w:color="auto"/>
              <w:right w:val="single" w:sz="4" w:space="0" w:color="auto"/>
            </w:tcBorders>
            <w:shd w:val="clear" w:color="auto" w:fill="auto"/>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составлять диалог на заданную тему. Умение соблюдать нормы речевого этикета.</w:t>
            </w:r>
          </w:p>
        </w:tc>
        <w:tc>
          <w:tcPr>
            <w:tcW w:w="1417"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2 балла -32%; 1 балл - 46%</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5%</w:t>
            </w:r>
          </w:p>
        </w:tc>
      </w:tr>
      <w:tr w:rsidR="00753436" w:rsidRPr="00753436" w:rsidTr="00753436">
        <w:trPr>
          <w:trHeight w:val="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В5*</w:t>
            </w:r>
          </w:p>
        </w:tc>
        <w:tc>
          <w:tcPr>
            <w:tcW w:w="1394"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Развитие речи (создание текста)</w:t>
            </w:r>
          </w:p>
        </w:tc>
        <w:tc>
          <w:tcPr>
            <w:tcW w:w="4678" w:type="dxa"/>
            <w:tcBorders>
              <w:top w:val="nil"/>
              <w:left w:val="nil"/>
              <w:bottom w:val="single" w:sz="4" w:space="0" w:color="auto"/>
              <w:right w:val="single" w:sz="4" w:space="0" w:color="auto"/>
            </w:tcBorders>
            <w:shd w:val="clear" w:color="auto" w:fill="auto"/>
            <w:hideMark/>
          </w:tcPr>
          <w:p w:rsidR="00753436" w:rsidRPr="00753436" w:rsidRDefault="00753436" w:rsidP="00753436">
            <w:pPr>
              <w:suppressAutoHyphens w:val="0"/>
              <w:ind w:firstLine="0"/>
              <w:jc w:val="left"/>
              <w:rPr>
                <w:color w:val="000000"/>
                <w:sz w:val="20"/>
                <w:szCs w:val="20"/>
                <w:lang w:eastAsia="ru-RU"/>
              </w:rPr>
            </w:pPr>
            <w:r w:rsidRPr="00753436">
              <w:rPr>
                <w:color w:val="000000"/>
                <w:sz w:val="20"/>
                <w:szCs w:val="20"/>
                <w:lang w:eastAsia="ru-RU"/>
              </w:rPr>
              <w:t>Умение составлять небольшой связный текст на заданную тему. Умение высказать свое мнение и обосновать его.</w:t>
            </w:r>
          </w:p>
        </w:tc>
        <w:tc>
          <w:tcPr>
            <w:tcW w:w="1417" w:type="dxa"/>
            <w:tcBorders>
              <w:top w:val="nil"/>
              <w:left w:val="nil"/>
              <w:bottom w:val="single" w:sz="4" w:space="0" w:color="auto"/>
              <w:right w:val="single" w:sz="4" w:space="0" w:color="auto"/>
            </w:tcBorders>
            <w:shd w:val="clear" w:color="auto" w:fill="auto"/>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3 балла - 3%;  2 балла -17%; 1 балл - 44%</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rsidR="00753436" w:rsidRPr="00753436" w:rsidRDefault="00753436" w:rsidP="00753436">
            <w:pPr>
              <w:suppressAutoHyphens w:val="0"/>
              <w:ind w:firstLine="0"/>
              <w:jc w:val="center"/>
              <w:rPr>
                <w:color w:val="000000"/>
                <w:sz w:val="20"/>
                <w:szCs w:val="20"/>
                <w:lang w:eastAsia="ru-RU"/>
              </w:rPr>
            </w:pPr>
            <w:r w:rsidRPr="00753436">
              <w:rPr>
                <w:color w:val="000000"/>
                <w:sz w:val="20"/>
                <w:szCs w:val="20"/>
                <w:lang w:eastAsia="ru-RU"/>
              </w:rPr>
              <w:t>17%</w:t>
            </w:r>
          </w:p>
        </w:tc>
      </w:tr>
    </w:tbl>
    <w:p w:rsidR="00783C56" w:rsidRDefault="00783C56" w:rsidP="00783C56">
      <w:pPr>
        <w:ind w:firstLine="0"/>
      </w:pPr>
      <w:r>
        <w:t xml:space="preserve">* </w:t>
      </w:r>
      <w:r w:rsidRPr="00C82695">
        <w:rPr>
          <w:sz w:val="20"/>
          <w:szCs w:val="20"/>
        </w:rPr>
        <w:t>отмечены задания повышенного уровня сложности</w:t>
      </w:r>
    </w:p>
    <w:p w:rsidR="00753436" w:rsidRDefault="00753436" w:rsidP="00753436">
      <w:pPr>
        <w:ind w:firstLine="709"/>
        <w:jc w:val="left"/>
      </w:pPr>
    </w:p>
    <w:p w:rsidR="00D856DF" w:rsidRPr="00BF4536" w:rsidRDefault="00D856DF" w:rsidP="00861C0B">
      <w:pPr>
        <w:ind w:firstLine="709"/>
        <w:jc w:val="center"/>
      </w:pPr>
    </w:p>
    <w:p w:rsidR="00660923" w:rsidRPr="00CB1CB0" w:rsidRDefault="00CB1CB0" w:rsidP="00660923">
      <w:pPr>
        <w:autoSpaceDE w:val="0"/>
        <w:autoSpaceDN w:val="0"/>
        <w:adjustRightInd w:val="0"/>
        <w:spacing w:before="120" w:after="120"/>
        <w:jc w:val="center"/>
      </w:pPr>
      <w:bookmarkStart w:id="0" w:name="_Toc407005809"/>
      <w:r>
        <w:rPr>
          <w:b/>
          <w:bCs/>
          <w:iCs/>
        </w:rPr>
        <w:t>5</w:t>
      </w:r>
      <w:r w:rsidR="00660923" w:rsidRPr="00CB1CB0">
        <w:rPr>
          <w:b/>
          <w:bCs/>
          <w:iCs/>
        </w:rPr>
        <w:t xml:space="preserve">. Корреляция результатов РПР со школьными отметками по математике </w:t>
      </w:r>
      <w:r w:rsidRPr="00CB1CB0">
        <w:rPr>
          <w:b/>
          <w:bCs/>
          <w:iCs/>
        </w:rPr>
        <w:t xml:space="preserve">и русскому языку </w:t>
      </w:r>
      <w:r w:rsidR="00660923" w:rsidRPr="00CB1CB0">
        <w:rPr>
          <w:b/>
          <w:bCs/>
          <w:iCs/>
        </w:rPr>
        <w:t xml:space="preserve">в </w:t>
      </w:r>
      <w:r w:rsidRPr="00CB1CB0">
        <w:rPr>
          <w:b/>
          <w:bCs/>
          <w:iCs/>
        </w:rPr>
        <w:t>6</w:t>
      </w:r>
      <w:r w:rsidR="00660923" w:rsidRPr="00CB1CB0">
        <w:rPr>
          <w:b/>
          <w:bCs/>
          <w:iCs/>
        </w:rPr>
        <w:t>-х классах</w:t>
      </w:r>
    </w:p>
    <w:p w:rsidR="00660923" w:rsidRDefault="00660923" w:rsidP="00957F93">
      <w:pPr>
        <w:pStyle w:val="Default"/>
        <w:jc w:val="both"/>
        <w:rPr>
          <w:sz w:val="28"/>
          <w:szCs w:val="28"/>
        </w:rPr>
      </w:pPr>
      <w:r w:rsidRPr="000E5548">
        <w:rPr>
          <w:color w:val="auto"/>
          <w:sz w:val="28"/>
          <w:szCs w:val="28"/>
        </w:rPr>
        <w:t xml:space="preserve">           В ходе проведения региональных проверочных работ </w:t>
      </w:r>
      <w:r w:rsidR="00FA3518">
        <w:rPr>
          <w:color w:val="auto"/>
          <w:sz w:val="28"/>
          <w:szCs w:val="28"/>
        </w:rPr>
        <w:t xml:space="preserve">была проанализирована </w:t>
      </w:r>
      <w:r w:rsidRPr="000E5548">
        <w:rPr>
          <w:color w:val="auto"/>
          <w:sz w:val="28"/>
          <w:szCs w:val="28"/>
        </w:rPr>
        <w:t xml:space="preserve">контекстная информация </w:t>
      </w:r>
      <w:r w:rsidR="000E5548" w:rsidRPr="000E5548">
        <w:rPr>
          <w:color w:val="auto"/>
          <w:sz w:val="28"/>
          <w:szCs w:val="28"/>
        </w:rPr>
        <w:t>о</w:t>
      </w:r>
      <w:r w:rsidR="000E5548">
        <w:rPr>
          <w:color w:val="FF0000"/>
          <w:sz w:val="28"/>
          <w:szCs w:val="28"/>
        </w:rPr>
        <w:t xml:space="preserve"> </w:t>
      </w:r>
      <w:r>
        <w:rPr>
          <w:sz w:val="28"/>
          <w:szCs w:val="28"/>
        </w:rPr>
        <w:t>текущих</w:t>
      </w:r>
      <w:r w:rsidRPr="00543B62">
        <w:rPr>
          <w:sz w:val="28"/>
          <w:szCs w:val="28"/>
        </w:rPr>
        <w:t xml:space="preserve"> отметка</w:t>
      </w:r>
      <w:r>
        <w:rPr>
          <w:sz w:val="28"/>
          <w:szCs w:val="28"/>
        </w:rPr>
        <w:t>х</w:t>
      </w:r>
      <w:r w:rsidR="002B388C" w:rsidRPr="002B388C">
        <w:rPr>
          <w:sz w:val="28"/>
          <w:szCs w:val="28"/>
        </w:rPr>
        <w:t xml:space="preserve"> </w:t>
      </w:r>
      <w:r w:rsidR="002B388C" w:rsidRPr="00543B62">
        <w:rPr>
          <w:sz w:val="28"/>
          <w:szCs w:val="28"/>
        </w:rPr>
        <w:t>по математике</w:t>
      </w:r>
      <w:r w:rsidRPr="00543B62">
        <w:rPr>
          <w:sz w:val="28"/>
          <w:szCs w:val="28"/>
        </w:rPr>
        <w:t xml:space="preserve"> </w:t>
      </w:r>
      <w:r w:rsidR="000E5548">
        <w:rPr>
          <w:sz w:val="28"/>
          <w:szCs w:val="28"/>
        </w:rPr>
        <w:t xml:space="preserve">и русскому языку по </w:t>
      </w:r>
      <w:r w:rsidRPr="00543B62">
        <w:rPr>
          <w:sz w:val="28"/>
          <w:szCs w:val="28"/>
        </w:rPr>
        <w:t>каждо</w:t>
      </w:r>
      <w:r w:rsidR="000E5548">
        <w:rPr>
          <w:sz w:val="28"/>
          <w:szCs w:val="28"/>
        </w:rPr>
        <w:t>му</w:t>
      </w:r>
      <w:r w:rsidRPr="00543B62">
        <w:rPr>
          <w:sz w:val="28"/>
          <w:szCs w:val="28"/>
        </w:rPr>
        <w:t xml:space="preserve"> обучающе</w:t>
      </w:r>
      <w:r w:rsidR="000E5548">
        <w:rPr>
          <w:sz w:val="28"/>
          <w:szCs w:val="28"/>
        </w:rPr>
        <w:t>му</w:t>
      </w:r>
      <w:r w:rsidRPr="00543B62">
        <w:rPr>
          <w:sz w:val="28"/>
          <w:szCs w:val="28"/>
        </w:rPr>
        <w:t>ся</w:t>
      </w:r>
      <w:r w:rsidR="000E5548">
        <w:rPr>
          <w:sz w:val="28"/>
          <w:szCs w:val="28"/>
        </w:rPr>
        <w:t>, участвовавшему в диагностических работах</w:t>
      </w:r>
      <w:r w:rsidRPr="00543B62">
        <w:rPr>
          <w:sz w:val="28"/>
          <w:szCs w:val="28"/>
        </w:rPr>
        <w:t>.</w:t>
      </w:r>
    </w:p>
    <w:p w:rsidR="00660923" w:rsidRDefault="00660923" w:rsidP="00957F93">
      <w:pPr>
        <w:pStyle w:val="Default"/>
        <w:jc w:val="both"/>
        <w:rPr>
          <w:sz w:val="28"/>
          <w:szCs w:val="28"/>
        </w:rPr>
      </w:pPr>
      <w:r>
        <w:rPr>
          <w:sz w:val="28"/>
          <w:szCs w:val="28"/>
        </w:rPr>
        <w:t xml:space="preserve">      </w:t>
      </w:r>
      <w:r w:rsidRPr="00543B62">
        <w:rPr>
          <w:sz w:val="28"/>
          <w:szCs w:val="28"/>
        </w:rPr>
        <w:t xml:space="preserve"> </w:t>
      </w:r>
      <w:r>
        <w:rPr>
          <w:sz w:val="28"/>
          <w:szCs w:val="28"/>
        </w:rPr>
        <w:t xml:space="preserve">   </w:t>
      </w:r>
      <w:r>
        <w:rPr>
          <w:iCs/>
          <w:sz w:val="28"/>
          <w:szCs w:val="28"/>
        </w:rPr>
        <w:t>Анализ контекстных данных свидетельствует о</w:t>
      </w:r>
      <w:r w:rsidRPr="00472B8D">
        <w:rPr>
          <w:iCs/>
          <w:sz w:val="28"/>
          <w:szCs w:val="28"/>
        </w:rPr>
        <w:t xml:space="preserve"> наличи</w:t>
      </w:r>
      <w:r w:rsidR="002B388C">
        <w:rPr>
          <w:iCs/>
          <w:sz w:val="28"/>
          <w:szCs w:val="28"/>
        </w:rPr>
        <w:t>и</w:t>
      </w:r>
      <w:r w:rsidRPr="00472B8D">
        <w:rPr>
          <w:iCs/>
          <w:sz w:val="28"/>
          <w:szCs w:val="28"/>
        </w:rPr>
        <w:t xml:space="preserve"> корреляции между отметками обучающихся в школе и результатами выполнения РПР </w:t>
      </w:r>
      <w:r w:rsidRPr="00472B8D">
        <w:rPr>
          <w:sz w:val="28"/>
          <w:szCs w:val="28"/>
        </w:rPr>
        <w:t xml:space="preserve">у </w:t>
      </w:r>
      <w:r w:rsidR="000E5548">
        <w:rPr>
          <w:sz w:val="28"/>
          <w:szCs w:val="28"/>
        </w:rPr>
        <w:t>80</w:t>
      </w:r>
      <w:r>
        <w:rPr>
          <w:sz w:val="28"/>
          <w:szCs w:val="28"/>
        </w:rPr>
        <w:t xml:space="preserve">% </w:t>
      </w:r>
      <w:r w:rsidR="000E5548">
        <w:rPr>
          <w:sz w:val="28"/>
          <w:szCs w:val="28"/>
        </w:rPr>
        <w:t>шестиклассников по математике</w:t>
      </w:r>
      <w:r>
        <w:rPr>
          <w:sz w:val="28"/>
          <w:szCs w:val="28"/>
        </w:rPr>
        <w:t xml:space="preserve"> и </w:t>
      </w:r>
      <w:r w:rsidR="000E5548">
        <w:rPr>
          <w:sz w:val="28"/>
          <w:szCs w:val="28"/>
        </w:rPr>
        <w:t>77</w:t>
      </w:r>
      <w:r>
        <w:rPr>
          <w:sz w:val="28"/>
          <w:szCs w:val="28"/>
        </w:rPr>
        <w:t>%</w:t>
      </w:r>
      <w:r w:rsidR="000E5548">
        <w:rPr>
          <w:sz w:val="28"/>
          <w:szCs w:val="28"/>
        </w:rPr>
        <w:t xml:space="preserve"> - по русскому языку </w:t>
      </w:r>
      <w:r>
        <w:rPr>
          <w:sz w:val="28"/>
          <w:szCs w:val="28"/>
        </w:rPr>
        <w:t>(Таблица 1).</w:t>
      </w:r>
    </w:p>
    <w:p w:rsidR="004C5608" w:rsidRDefault="004C5608" w:rsidP="00660923">
      <w:pPr>
        <w:pStyle w:val="Default"/>
        <w:jc w:val="right"/>
        <w:rPr>
          <w:sz w:val="28"/>
          <w:szCs w:val="28"/>
        </w:rPr>
      </w:pPr>
    </w:p>
    <w:p w:rsidR="00660923" w:rsidRDefault="00660923" w:rsidP="00660923">
      <w:pPr>
        <w:pStyle w:val="Default"/>
        <w:jc w:val="right"/>
        <w:rPr>
          <w:sz w:val="28"/>
          <w:szCs w:val="28"/>
        </w:rPr>
      </w:pPr>
      <w:r>
        <w:rPr>
          <w:sz w:val="28"/>
          <w:szCs w:val="28"/>
        </w:rPr>
        <w:t>Таблица 1</w:t>
      </w:r>
    </w:p>
    <w:tbl>
      <w:tblPr>
        <w:tblStyle w:val="a8"/>
        <w:tblW w:w="0" w:type="auto"/>
        <w:tblLook w:val="04A0"/>
      </w:tblPr>
      <w:tblGrid>
        <w:gridCol w:w="1668"/>
        <w:gridCol w:w="2559"/>
        <w:gridCol w:w="2754"/>
        <w:gridCol w:w="2590"/>
      </w:tblGrid>
      <w:tr w:rsidR="00660923" w:rsidRPr="00472B8D" w:rsidTr="000E5548">
        <w:tc>
          <w:tcPr>
            <w:tcW w:w="1668" w:type="dxa"/>
            <w:vAlign w:val="center"/>
          </w:tcPr>
          <w:p w:rsidR="00660923" w:rsidRPr="00472B8D" w:rsidRDefault="000E5548" w:rsidP="000E5548">
            <w:pPr>
              <w:pStyle w:val="Default"/>
              <w:jc w:val="center"/>
            </w:pPr>
            <w:r>
              <w:t>Предмет</w:t>
            </w:r>
          </w:p>
        </w:tc>
        <w:tc>
          <w:tcPr>
            <w:tcW w:w="2559" w:type="dxa"/>
          </w:tcPr>
          <w:p w:rsidR="00660923" w:rsidRPr="00472B8D" w:rsidRDefault="00660923" w:rsidP="006A6B30">
            <w:pPr>
              <w:pStyle w:val="Default"/>
              <w:jc w:val="center"/>
            </w:pPr>
            <w:r w:rsidRPr="00472B8D">
              <w:t xml:space="preserve">Доля </w:t>
            </w:r>
            <w:proofErr w:type="gramStart"/>
            <w:r w:rsidRPr="00472B8D">
              <w:t>обучающихся</w:t>
            </w:r>
            <w:proofErr w:type="gramEnd"/>
            <w:r>
              <w:t>, подтвердивших текущие отметки в ходе РПР</w:t>
            </w:r>
          </w:p>
        </w:tc>
        <w:tc>
          <w:tcPr>
            <w:tcW w:w="2754" w:type="dxa"/>
          </w:tcPr>
          <w:p w:rsidR="00660923" w:rsidRPr="00472B8D" w:rsidRDefault="00660923" w:rsidP="006A6B30">
            <w:pPr>
              <w:pStyle w:val="Default"/>
              <w:jc w:val="center"/>
            </w:pPr>
            <w:r w:rsidRPr="00472B8D">
              <w:t xml:space="preserve">Доля </w:t>
            </w:r>
            <w:proofErr w:type="gramStart"/>
            <w:r w:rsidRPr="00472B8D">
              <w:t>обучающихся</w:t>
            </w:r>
            <w:proofErr w:type="gramEnd"/>
            <w:r>
              <w:t>, получивших отметки за РПР выше текущей</w:t>
            </w:r>
            <w:r w:rsidR="002B388C">
              <w:t xml:space="preserve"> успеваемости</w:t>
            </w:r>
          </w:p>
        </w:tc>
        <w:tc>
          <w:tcPr>
            <w:tcW w:w="2590" w:type="dxa"/>
          </w:tcPr>
          <w:p w:rsidR="00660923" w:rsidRPr="00472B8D" w:rsidRDefault="00660923" w:rsidP="006A6B30">
            <w:pPr>
              <w:pStyle w:val="Default"/>
              <w:jc w:val="center"/>
            </w:pPr>
            <w:r w:rsidRPr="00472B8D">
              <w:t xml:space="preserve">Доля </w:t>
            </w:r>
            <w:proofErr w:type="gramStart"/>
            <w:r w:rsidRPr="00472B8D">
              <w:t>обучающихся</w:t>
            </w:r>
            <w:proofErr w:type="gramEnd"/>
            <w:r>
              <w:t>, получивших отметки за РПР ниже текущей</w:t>
            </w:r>
            <w:r w:rsidR="002B388C">
              <w:t xml:space="preserve"> успеваемости</w:t>
            </w:r>
          </w:p>
        </w:tc>
      </w:tr>
      <w:tr w:rsidR="00660923" w:rsidRPr="00472B8D" w:rsidTr="004C5608">
        <w:trPr>
          <w:trHeight w:val="397"/>
        </w:trPr>
        <w:tc>
          <w:tcPr>
            <w:tcW w:w="1668" w:type="dxa"/>
            <w:vAlign w:val="center"/>
          </w:tcPr>
          <w:p w:rsidR="00660923" w:rsidRPr="00472B8D" w:rsidRDefault="000E5548" w:rsidP="004C5608">
            <w:pPr>
              <w:pStyle w:val="Default"/>
              <w:jc w:val="center"/>
            </w:pPr>
            <w:r>
              <w:t>Математика</w:t>
            </w:r>
          </w:p>
        </w:tc>
        <w:tc>
          <w:tcPr>
            <w:tcW w:w="2559" w:type="dxa"/>
            <w:vAlign w:val="center"/>
          </w:tcPr>
          <w:p w:rsidR="00660923" w:rsidRPr="00472B8D" w:rsidRDefault="000E5548" w:rsidP="004C5608">
            <w:pPr>
              <w:pStyle w:val="Default"/>
              <w:jc w:val="center"/>
            </w:pPr>
            <w:r>
              <w:t>80</w:t>
            </w:r>
            <w:r w:rsidR="00660923">
              <w:t>%</w:t>
            </w:r>
          </w:p>
        </w:tc>
        <w:tc>
          <w:tcPr>
            <w:tcW w:w="2754" w:type="dxa"/>
            <w:vAlign w:val="center"/>
          </w:tcPr>
          <w:p w:rsidR="00660923" w:rsidRPr="00472B8D" w:rsidRDefault="000E5548" w:rsidP="004C5608">
            <w:pPr>
              <w:pStyle w:val="Default"/>
              <w:jc w:val="center"/>
            </w:pPr>
            <w:r>
              <w:t>7</w:t>
            </w:r>
            <w:r w:rsidR="00660923">
              <w:t>%</w:t>
            </w:r>
          </w:p>
        </w:tc>
        <w:tc>
          <w:tcPr>
            <w:tcW w:w="2590" w:type="dxa"/>
            <w:vAlign w:val="center"/>
          </w:tcPr>
          <w:p w:rsidR="00660923" w:rsidRPr="00472B8D" w:rsidRDefault="000E5548" w:rsidP="004C5608">
            <w:pPr>
              <w:pStyle w:val="Default"/>
              <w:jc w:val="center"/>
            </w:pPr>
            <w:r>
              <w:t>13</w:t>
            </w:r>
            <w:r w:rsidR="00660923">
              <w:t>%</w:t>
            </w:r>
          </w:p>
        </w:tc>
      </w:tr>
      <w:tr w:rsidR="00660923" w:rsidRPr="00472B8D" w:rsidTr="004C5608">
        <w:trPr>
          <w:trHeight w:val="397"/>
        </w:trPr>
        <w:tc>
          <w:tcPr>
            <w:tcW w:w="1668" w:type="dxa"/>
            <w:vAlign w:val="center"/>
          </w:tcPr>
          <w:p w:rsidR="00660923" w:rsidRPr="00472B8D" w:rsidRDefault="000E5548" w:rsidP="004C5608">
            <w:pPr>
              <w:pStyle w:val="Default"/>
              <w:jc w:val="center"/>
            </w:pPr>
            <w:r>
              <w:t>Русский язык</w:t>
            </w:r>
          </w:p>
        </w:tc>
        <w:tc>
          <w:tcPr>
            <w:tcW w:w="2559" w:type="dxa"/>
            <w:vAlign w:val="center"/>
          </w:tcPr>
          <w:p w:rsidR="00660923" w:rsidRPr="00472B8D" w:rsidRDefault="000E5548" w:rsidP="004C5608">
            <w:pPr>
              <w:pStyle w:val="Default"/>
              <w:jc w:val="center"/>
            </w:pPr>
            <w:r>
              <w:t>77</w:t>
            </w:r>
            <w:r w:rsidR="00660923">
              <w:t>%</w:t>
            </w:r>
          </w:p>
        </w:tc>
        <w:tc>
          <w:tcPr>
            <w:tcW w:w="2754" w:type="dxa"/>
            <w:vAlign w:val="center"/>
          </w:tcPr>
          <w:p w:rsidR="00660923" w:rsidRPr="00472B8D" w:rsidRDefault="000E5548" w:rsidP="004C5608">
            <w:pPr>
              <w:pStyle w:val="Default"/>
              <w:jc w:val="center"/>
            </w:pPr>
            <w:r>
              <w:t>8</w:t>
            </w:r>
            <w:r w:rsidR="00660923">
              <w:t>%</w:t>
            </w:r>
          </w:p>
        </w:tc>
        <w:tc>
          <w:tcPr>
            <w:tcW w:w="2590" w:type="dxa"/>
            <w:vAlign w:val="center"/>
          </w:tcPr>
          <w:p w:rsidR="00660923" w:rsidRPr="00472B8D" w:rsidRDefault="000E5548" w:rsidP="004C5608">
            <w:pPr>
              <w:pStyle w:val="Default"/>
              <w:jc w:val="center"/>
            </w:pPr>
            <w:r>
              <w:t>15</w:t>
            </w:r>
            <w:r w:rsidR="00660923">
              <w:t>%</w:t>
            </w:r>
          </w:p>
        </w:tc>
      </w:tr>
    </w:tbl>
    <w:p w:rsidR="00660923" w:rsidRDefault="00660923" w:rsidP="00660923">
      <w:pPr>
        <w:pStyle w:val="Default"/>
        <w:jc w:val="both"/>
        <w:rPr>
          <w:sz w:val="28"/>
          <w:szCs w:val="28"/>
        </w:rPr>
      </w:pPr>
    </w:p>
    <w:p w:rsidR="004C5608" w:rsidRDefault="00660923" w:rsidP="00957F93">
      <w:pPr>
        <w:pStyle w:val="Default"/>
        <w:jc w:val="both"/>
        <w:rPr>
          <w:sz w:val="28"/>
          <w:szCs w:val="28"/>
        </w:rPr>
      </w:pPr>
      <w:r>
        <w:rPr>
          <w:sz w:val="28"/>
          <w:szCs w:val="28"/>
        </w:rPr>
        <w:t xml:space="preserve">         </w:t>
      </w:r>
    </w:p>
    <w:p w:rsidR="007C6008" w:rsidRDefault="004C5608" w:rsidP="00957F93">
      <w:pPr>
        <w:pStyle w:val="Default"/>
        <w:jc w:val="both"/>
        <w:rPr>
          <w:sz w:val="28"/>
          <w:szCs w:val="28"/>
        </w:rPr>
      </w:pPr>
      <w:r>
        <w:rPr>
          <w:sz w:val="28"/>
          <w:szCs w:val="28"/>
        </w:rPr>
        <w:t xml:space="preserve">        </w:t>
      </w:r>
      <w:r w:rsidR="00660923" w:rsidRPr="00606C04">
        <w:rPr>
          <w:sz w:val="28"/>
          <w:szCs w:val="28"/>
        </w:rPr>
        <w:t>На диаграммах 1-</w:t>
      </w:r>
      <w:r w:rsidR="00606C04" w:rsidRPr="00606C04">
        <w:rPr>
          <w:sz w:val="28"/>
          <w:szCs w:val="28"/>
        </w:rPr>
        <w:t>3</w:t>
      </w:r>
      <w:r w:rsidR="00660923" w:rsidRPr="00606C04">
        <w:rPr>
          <w:sz w:val="28"/>
          <w:szCs w:val="28"/>
        </w:rPr>
        <w:t xml:space="preserve">  текущие отметки </w:t>
      </w:r>
      <w:r w:rsidR="0024054A" w:rsidRPr="00606C04">
        <w:rPr>
          <w:sz w:val="28"/>
          <w:szCs w:val="28"/>
        </w:rPr>
        <w:t xml:space="preserve">обучающихся </w:t>
      </w:r>
      <w:r w:rsidR="00660923" w:rsidRPr="00606C04">
        <w:rPr>
          <w:sz w:val="28"/>
          <w:szCs w:val="28"/>
        </w:rPr>
        <w:t>по математике дифференцированы по результатам выполнения РПР.</w:t>
      </w:r>
      <w:r w:rsidR="00660923" w:rsidRPr="00224139">
        <w:rPr>
          <w:sz w:val="28"/>
          <w:szCs w:val="28"/>
        </w:rPr>
        <w:t xml:space="preserve"> </w:t>
      </w:r>
    </w:p>
    <w:p w:rsidR="004C5608" w:rsidRDefault="00660923" w:rsidP="00A32D1D">
      <w:pPr>
        <w:pStyle w:val="Default"/>
        <w:jc w:val="right"/>
        <w:rPr>
          <w:sz w:val="28"/>
          <w:szCs w:val="28"/>
        </w:rPr>
      </w:pPr>
      <w:r>
        <w:rPr>
          <w:sz w:val="28"/>
          <w:szCs w:val="28"/>
        </w:rPr>
        <w:t>Диаграмма 1</w:t>
      </w:r>
    </w:p>
    <w:p w:rsidR="00D8210D" w:rsidRDefault="00D8210D" w:rsidP="00D8210D">
      <w:pPr>
        <w:pStyle w:val="Default"/>
        <w:jc w:val="both"/>
        <w:rPr>
          <w:sz w:val="28"/>
          <w:szCs w:val="28"/>
        </w:rPr>
      </w:pPr>
      <w:r w:rsidRPr="00D8210D">
        <w:rPr>
          <w:noProof/>
          <w:sz w:val="28"/>
          <w:szCs w:val="28"/>
          <w:lang w:eastAsia="ru-RU"/>
        </w:rPr>
        <w:drawing>
          <wp:inline distT="0" distB="0" distL="0" distR="0">
            <wp:extent cx="5525135" cy="2771775"/>
            <wp:effectExtent l="19050" t="0" r="1841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7951" w:rsidRDefault="00627951" w:rsidP="00660923">
      <w:pPr>
        <w:pStyle w:val="Default"/>
        <w:jc w:val="both"/>
      </w:pPr>
    </w:p>
    <w:p w:rsidR="00660923" w:rsidRPr="00052248" w:rsidRDefault="00C54FE6" w:rsidP="00660923">
      <w:pPr>
        <w:pStyle w:val="Default"/>
        <w:jc w:val="both"/>
      </w:pPr>
      <w:r>
        <w:t xml:space="preserve">     </w:t>
      </w:r>
      <w:r w:rsidR="00660923">
        <w:t>*различным цветом в диаграмме обозначено текущее оценивание</w:t>
      </w:r>
    </w:p>
    <w:p w:rsidR="00660923" w:rsidRDefault="00660923" w:rsidP="00660923">
      <w:pPr>
        <w:pStyle w:val="Default"/>
        <w:jc w:val="both"/>
        <w:rPr>
          <w:sz w:val="28"/>
          <w:szCs w:val="28"/>
        </w:rPr>
      </w:pPr>
      <w:r>
        <w:rPr>
          <w:sz w:val="28"/>
          <w:szCs w:val="28"/>
        </w:rPr>
        <w:t xml:space="preserve">      </w:t>
      </w:r>
    </w:p>
    <w:p w:rsidR="00606C04" w:rsidRDefault="00660923" w:rsidP="00957F93">
      <w:pPr>
        <w:pStyle w:val="Default"/>
        <w:jc w:val="both"/>
        <w:rPr>
          <w:sz w:val="28"/>
          <w:szCs w:val="28"/>
        </w:rPr>
      </w:pPr>
      <w:r>
        <w:rPr>
          <w:sz w:val="28"/>
          <w:szCs w:val="28"/>
        </w:rPr>
        <w:t xml:space="preserve">     </w:t>
      </w:r>
      <w:r w:rsidR="00C54FE6">
        <w:rPr>
          <w:sz w:val="28"/>
          <w:szCs w:val="28"/>
        </w:rPr>
        <w:t xml:space="preserve">    </w:t>
      </w:r>
      <w:r>
        <w:rPr>
          <w:sz w:val="28"/>
          <w:szCs w:val="28"/>
        </w:rPr>
        <w:t xml:space="preserve"> </w:t>
      </w:r>
      <w:r w:rsidR="002B388C">
        <w:rPr>
          <w:sz w:val="28"/>
          <w:szCs w:val="28"/>
        </w:rPr>
        <w:t xml:space="preserve">Из общего количества </w:t>
      </w:r>
      <w:r w:rsidR="0024054A">
        <w:rPr>
          <w:sz w:val="28"/>
          <w:szCs w:val="28"/>
        </w:rPr>
        <w:t>шести</w:t>
      </w:r>
      <w:r w:rsidR="002B388C">
        <w:rPr>
          <w:sz w:val="28"/>
          <w:szCs w:val="28"/>
        </w:rPr>
        <w:t>классников</w:t>
      </w:r>
      <w:r w:rsidR="0024054A">
        <w:rPr>
          <w:sz w:val="28"/>
          <w:szCs w:val="28"/>
        </w:rPr>
        <w:t xml:space="preserve">, </w:t>
      </w:r>
      <w:r w:rsidR="0024054A" w:rsidRPr="00606C04">
        <w:rPr>
          <w:sz w:val="28"/>
          <w:szCs w:val="28"/>
          <w:u w:val="single"/>
        </w:rPr>
        <w:t>не достигших базового уровня</w:t>
      </w:r>
      <w:r w:rsidR="0024054A">
        <w:rPr>
          <w:sz w:val="28"/>
          <w:szCs w:val="28"/>
        </w:rPr>
        <w:t xml:space="preserve"> </w:t>
      </w:r>
      <w:r w:rsidR="0024054A" w:rsidRPr="00606C04">
        <w:rPr>
          <w:sz w:val="28"/>
          <w:szCs w:val="28"/>
          <w:u w:val="single"/>
        </w:rPr>
        <w:t xml:space="preserve">подготовки </w:t>
      </w:r>
      <w:r w:rsidR="0024054A">
        <w:rPr>
          <w:sz w:val="28"/>
          <w:szCs w:val="28"/>
        </w:rPr>
        <w:t>по математике</w:t>
      </w:r>
      <w:r w:rsidR="00C54FE6">
        <w:rPr>
          <w:sz w:val="28"/>
          <w:szCs w:val="28"/>
        </w:rPr>
        <w:t xml:space="preserve"> по итогам выполнения РПР</w:t>
      </w:r>
      <w:r w:rsidR="0024054A">
        <w:rPr>
          <w:sz w:val="28"/>
          <w:szCs w:val="28"/>
        </w:rPr>
        <w:t>,</w:t>
      </w:r>
      <w:r w:rsidR="002B388C">
        <w:rPr>
          <w:sz w:val="28"/>
          <w:szCs w:val="28"/>
        </w:rPr>
        <w:t xml:space="preserve"> </w:t>
      </w:r>
      <w:r w:rsidR="0024054A">
        <w:rPr>
          <w:sz w:val="28"/>
          <w:szCs w:val="28"/>
        </w:rPr>
        <w:t>42</w:t>
      </w:r>
      <w:r w:rsidR="002B388C">
        <w:rPr>
          <w:sz w:val="28"/>
          <w:szCs w:val="28"/>
        </w:rPr>
        <w:t xml:space="preserve">% </w:t>
      </w:r>
      <w:r w:rsidR="00606C04">
        <w:rPr>
          <w:sz w:val="28"/>
          <w:szCs w:val="28"/>
        </w:rPr>
        <w:t xml:space="preserve">участников </w:t>
      </w:r>
      <w:r w:rsidR="002B388C">
        <w:rPr>
          <w:sz w:val="28"/>
          <w:szCs w:val="28"/>
        </w:rPr>
        <w:t>имеют</w:t>
      </w:r>
      <w:r w:rsidR="0024054A">
        <w:rPr>
          <w:sz w:val="28"/>
          <w:szCs w:val="28"/>
        </w:rPr>
        <w:t xml:space="preserve"> </w:t>
      </w:r>
      <w:r w:rsidR="002B388C">
        <w:rPr>
          <w:sz w:val="28"/>
          <w:szCs w:val="28"/>
        </w:rPr>
        <w:t xml:space="preserve">более высокие </w:t>
      </w:r>
      <w:r w:rsidR="00606C04">
        <w:rPr>
          <w:sz w:val="28"/>
          <w:szCs w:val="28"/>
        </w:rPr>
        <w:t>результаты по оценк</w:t>
      </w:r>
      <w:r w:rsidR="008E20C7">
        <w:rPr>
          <w:sz w:val="28"/>
          <w:szCs w:val="28"/>
        </w:rPr>
        <w:t>ам</w:t>
      </w:r>
      <w:r w:rsidR="00606C04">
        <w:rPr>
          <w:sz w:val="28"/>
          <w:szCs w:val="28"/>
        </w:rPr>
        <w:t xml:space="preserve"> школьных учителей</w:t>
      </w:r>
      <w:r w:rsidR="00D8210D">
        <w:rPr>
          <w:sz w:val="28"/>
          <w:szCs w:val="28"/>
        </w:rPr>
        <w:t xml:space="preserve"> (обучаются на «4» и «5»)</w:t>
      </w:r>
      <w:r w:rsidR="002B388C">
        <w:rPr>
          <w:sz w:val="28"/>
          <w:szCs w:val="28"/>
        </w:rPr>
        <w:t>.</w:t>
      </w:r>
      <w:r>
        <w:rPr>
          <w:sz w:val="28"/>
          <w:szCs w:val="28"/>
        </w:rPr>
        <w:t xml:space="preserve">     </w:t>
      </w:r>
    </w:p>
    <w:p w:rsidR="00660923" w:rsidRPr="0069192D" w:rsidRDefault="00660923" w:rsidP="0069192D">
      <w:pPr>
        <w:pStyle w:val="Default"/>
        <w:jc w:val="right"/>
        <w:rPr>
          <w:sz w:val="28"/>
          <w:szCs w:val="28"/>
        </w:rPr>
      </w:pPr>
      <w:r>
        <w:rPr>
          <w:sz w:val="28"/>
          <w:szCs w:val="28"/>
        </w:rPr>
        <w:t>Диаграмма 2</w:t>
      </w:r>
    </w:p>
    <w:p w:rsidR="00660923" w:rsidRDefault="006009FE" w:rsidP="00660923">
      <w:pPr>
        <w:pStyle w:val="Default"/>
        <w:jc w:val="both"/>
        <w:rPr>
          <w:bCs/>
          <w:iCs/>
          <w:sz w:val="28"/>
          <w:szCs w:val="28"/>
        </w:rPr>
      </w:pPr>
      <w:r w:rsidRPr="006009FE">
        <w:rPr>
          <w:bCs/>
          <w:iCs/>
          <w:noProof/>
          <w:sz w:val="28"/>
          <w:szCs w:val="28"/>
          <w:lang w:eastAsia="ru-RU"/>
        </w:rPr>
        <w:drawing>
          <wp:inline distT="0" distB="0" distL="0" distR="0">
            <wp:extent cx="5629275" cy="302895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0923" w:rsidRDefault="00660923" w:rsidP="00660923">
      <w:pPr>
        <w:pStyle w:val="Default"/>
        <w:jc w:val="both"/>
        <w:rPr>
          <w:sz w:val="28"/>
          <w:szCs w:val="28"/>
        </w:rPr>
      </w:pPr>
      <w:r>
        <w:rPr>
          <w:sz w:val="28"/>
          <w:szCs w:val="28"/>
        </w:rPr>
        <w:t xml:space="preserve">          </w:t>
      </w:r>
    </w:p>
    <w:p w:rsidR="00C54FE6" w:rsidRPr="00783C56" w:rsidRDefault="00660923" w:rsidP="00957F93">
      <w:pPr>
        <w:pStyle w:val="Default"/>
        <w:jc w:val="both"/>
        <w:rPr>
          <w:bCs/>
          <w:iCs/>
          <w:sz w:val="28"/>
          <w:szCs w:val="28"/>
        </w:rPr>
      </w:pPr>
      <w:r>
        <w:rPr>
          <w:sz w:val="28"/>
          <w:szCs w:val="28"/>
        </w:rPr>
        <w:t xml:space="preserve">         </w:t>
      </w:r>
      <w:r w:rsidR="00C54FE6">
        <w:rPr>
          <w:sz w:val="28"/>
          <w:szCs w:val="28"/>
        </w:rPr>
        <w:t>Более 90% обучающихся</w:t>
      </w:r>
      <w:r w:rsidR="007F4C32">
        <w:rPr>
          <w:sz w:val="28"/>
          <w:szCs w:val="28"/>
        </w:rPr>
        <w:t xml:space="preserve"> с </w:t>
      </w:r>
      <w:r w:rsidR="007F4C32" w:rsidRPr="00606C04">
        <w:rPr>
          <w:sz w:val="28"/>
          <w:szCs w:val="28"/>
          <w:u w:val="single"/>
        </w:rPr>
        <w:t>базовым уровнем подготовки</w:t>
      </w:r>
      <w:r w:rsidR="007F4C32">
        <w:rPr>
          <w:sz w:val="28"/>
          <w:szCs w:val="28"/>
        </w:rPr>
        <w:t xml:space="preserve"> </w:t>
      </w:r>
      <w:r>
        <w:rPr>
          <w:sz w:val="28"/>
          <w:szCs w:val="28"/>
        </w:rPr>
        <w:t xml:space="preserve"> имеют превалирующие школьные отметки «3»,«3</w:t>
      </w:r>
      <w:r w:rsidR="007F4C32">
        <w:rPr>
          <w:sz w:val="28"/>
          <w:szCs w:val="28"/>
        </w:rPr>
        <w:t>-4</w:t>
      </w:r>
      <w:r>
        <w:rPr>
          <w:sz w:val="28"/>
          <w:szCs w:val="28"/>
        </w:rPr>
        <w:t xml:space="preserve">» и «4». </w:t>
      </w:r>
    </w:p>
    <w:p w:rsidR="00C54FE6" w:rsidRDefault="00C54FE6" w:rsidP="0069192D">
      <w:pPr>
        <w:pStyle w:val="Default"/>
        <w:jc w:val="right"/>
        <w:rPr>
          <w:sz w:val="28"/>
          <w:szCs w:val="28"/>
        </w:rPr>
      </w:pPr>
    </w:p>
    <w:p w:rsidR="004C5608" w:rsidRDefault="004C5608" w:rsidP="00A32D1D">
      <w:pPr>
        <w:pStyle w:val="Default"/>
        <w:rPr>
          <w:sz w:val="28"/>
          <w:szCs w:val="28"/>
        </w:rPr>
      </w:pPr>
    </w:p>
    <w:p w:rsidR="004C5608" w:rsidRDefault="004C5608" w:rsidP="0069192D">
      <w:pPr>
        <w:pStyle w:val="Default"/>
        <w:jc w:val="right"/>
        <w:rPr>
          <w:sz w:val="28"/>
          <w:szCs w:val="28"/>
        </w:rPr>
      </w:pPr>
    </w:p>
    <w:p w:rsidR="00A32D1D" w:rsidRDefault="00A32D1D" w:rsidP="0069192D">
      <w:pPr>
        <w:pStyle w:val="Default"/>
        <w:jc w:val="right"/>
        <w:rPr>
          <w:sz w:val="28"/>
          <w:szCs w:val="28"/>
        </w:rPr>
      </w:pPr>
    </w:p>
    <w:p w:rsidR="00660923" w:rsidRPr="0069192D" w:rsidRDefault="00660923" w:rsidP="0069192D">
      <w:pPr>
        <w:pStyle w:val="Default"/>
        <w:jc w:val="right"/>
        <w:rPr>
          <w:sz w:val="28"/>
          <w:szCs w:val="28"/>
        </w:rPr>
      </w:pPr>
      <w:r>
        <w:rPr>
          <w:sz w:val="28"/>
          <w:szCs w:val="28"/>
        </w:rPr>
        <w:t>Диаграмма 3</w:t>
      </w:r>
    </w:p>
    <w:p w:rsidR="00660923" w:rsidRDefault="00E57700" w:rsidP="00660923">
      <w:pPr>
        <w:pStyle w:val="Default"/>
        <w:jc w:val="both"/>
        <w:rPr>
          <w:bCs/>
          <w:iCs/>
          <w:noProof/>
          <w:sz w:val="28"/>
          <w:szCs w:val="28"/>
          <w:lang w:eastAsia="ru-RU"/>
        </w:rPr>
      </w:pPr>
      <w:r w:rsidRPr="00E57700">
        <w:rPr>
          <w:bCs/>
          <w:iCs/>
          <w:noProof/>
          <w:sz w:val="28"/>
          <w:szCs w:val="28"/>
          <w:lang w:eastAsia="ru-RU"/>
        </w:rPr>
        <w:drawing>
          <wp:inline distT="0" distB="0" distL="0" distR="0">
            <wp:extent cx="5543550" cy="2933701"/>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38AE" w:rsidRDefault="004C38AE" w:rsidP="00660923">
      <w:pPr>
        <w:pStyle w:val="Default"/>
        <w:jc w:val="both"/>
        <w:rPr>
          <w:bCs/>
          <w:iCs/>
          <w:sz w:val="28"/>
          <w:szCs w:val="28"/>
        </w:rPr>
      </w:pPr>
    </w:p>
    <w:p w:rsidR="00660923" w:rsidRPr="009E7B9E" w:rsidRDefault="00660923" w:rsidP="00957F93">
      <w:pPr>
        <w:pStyle w:val="Default"/>
        <w:jc w:val="both"/>
        <w:rPr>
          <w:bCs/>
          <w:iCs/>
          <w:sz w:val="28"/>
          <w:szCs w:val="28"/>
        </w:rPr>
      </w:pPr>
      <w:r>
        <w:rPr>
          <w:sz w:val="28"/>
          <w:szCs w:val="28"/>
        </w:rPr>
        <w:t xml:space="preserve">            </w:t>
      </w:r>
      <w:r w:rsidR="00C54FE6">
        <w:rPr>
          <w:sz w:val="28"/>
          <w:szCs w:val="28"/>
        </w:rPr>
        <w:t>Подавляющее большинство</w:t>
      </w:r>
      <w:r>
        <w:rPr>
          <w:sz w:val="28"/>
          <w:szCs w:val="28"/>
        </w:rPr>
        <w:t xml:space="preserve"> (</w:t>
      </w:r>
      <w:r w:rsidR="00C54FE6">
        <w:rPr>
          <w:sz w:val="28"/>
          <w:szCs w:val="28"/>
        </w:rPr>
        <w:t>8</w:t>
      </w:r>
      <w:r>
        <w:rPr>
          <w:sz w:val="28"/>
          <w:szCs w:val="28"/>
        </w:rPr>
        <w:t xml:space="preserve">3%) </w:t>
      </w:r>
      <w:r w:rsidR="00C54FE6">
        <w:rPr>
          <w:sz w:val="28"/>
          <w:szCs w:val="28"/>
        </w:rPr>
        <w:t>шест</w:t>
      </w:r>
      <w:r>
        <w:rPr>
          <w:sz w:val="28"/>
          <w:szCs w:val="28"/>
        </w:rPr>
        <w:t>иклассников</w:t>
      </w:r>
      <w:r w:rsidR="00C54FE6">
        <w:rPr>
          <w:sz w:val="28"/>
          <w:szCs w:val="28"/>
        </w:rPr>
        <w:t xml:space="preserve">, </w:t>
      </w:r>
      <w:r w:rsidR="00641599">
        <w:rPr>
          <w:sz w:val="28"/>
          <w:szCs w:val="28"/>
        </w:rPr>
        <w:t>продемонстрировавших</w:t>
      </w:r>
      <w:r w:rsidR="00C54FE6" w:rsidRPr="00606C04">
        <w:rPr>
          <w:sz w:val="28"/>
          <w:szCs w:val="28"/>
          <w:u w:val="single"/>
        </w:rPr>
        <w:t xml:space="preserve"> повышенн</w:t>
      </w:r>
      <w:r w:rsidR="00641599">
        <w:rPr>
          <w:sz w:val="28"/>
          <w:szCs w:val="28"/>
          <w:u w:val="single"/>
        </w:rPr>
        <w:t>ый</w:t>
      </w:r>
      <w:r w:rsidR="00C54FE6" w:rsidRPr="00606C04">
        <w:rPr>
          <w:sz w:val="28"/>
          <w:szCs w:val="28"/>
          <w:u w:val="single"/>
        </w:rPr>
        <w:t xml:space="preserve"> и высок</w:t>
      </w:r>
      <w:r w:rsidR="00641599">
        <w:rPr>
          <w:sz w:val="28"/>
          <w:szCs w:val="28"/>
          <w:u w:val="single"/>
        </w:rPr>
        <w:t>ий</w:t>
      </w:r>
      <w:r w:rsidR="00C54FE6" w:rsidRPr="00606C04">
        <w:rPr>
          <w:sz w:val="28"/>
          <w:szCs w:val="28"/>
          <w:u w:val="single"/>
        </w:rPr>
        <w:t xml:space="preserve"> уров</w:t>
      </w:r>
      <w:r w:rsidR="00641599">
        <w:rPr>
          <w:sz w:val="28"/>
          <w:szCs w:val="28"/>
          <w:u w:val="single"/>
        </w:rPr>
        <w:t>ень достижений</w:t>
      </w:r>
      <w:r>
        <w:rPr>
          <w:sz w:val="28"/>
          <w:szCs w:val="28"/>
        </w:rPr>
        <w:t xml:space="preserve">, </w:t>
      </w:r>
      <w:r w:rsidR="00606C04">
        <w:rPr>
          <w:sz w:val="28"/>
          <w:szCs w:val="28"/>
        </w:rPr>
        <w:t>в школе имеют также высокие</w:t>
      </w:r>
      <w:r w:rsidR="00C54FE6">
        <w:rPr>
          <w:sz w:val="28"/>
          <w:szCs w:val="28"/>
        </w:rPr>
        <w:t xml:space="preserve"> отметки (обучаются на «4» и «5»).</w:t>
      </w:r>
    </w:p>
    <w:p w:rsidR="00606C04" w:rsidRDefault="00606C04" w:rsidP="00957F93">
      <w:pPr>
        <w:pStyle w:val="Default"/>
        <w:jc w:val="both"/>
        <w:rPr>
          <w:sz w:val="28"/>
          <w:szCs w:val="28"/>
        </w:rPr>
      </w:pPr>
      <w:r>
        <w:rPr>
          <w:sz w:val="28"/>
          <w:szCs w:val="28"/>
        </w:rPr>
        <w:t xml:space="preserve">         </w:t>
      </w:r>
    </w:p>
    <w:p w:rsidR="00606C04" w:rsidRPr="00660923" w:rsidRDefault="00606C04" w:rsidP="00957F93">
      <w:pPr>
        <w:pStyle w:val="Default"/>
        <w:jc w:val="both"/>
        <w:rPr>
          <w:sz w:val="28"/>
          <w:szCs w:val="28"/>
        </w:rPr>
      </w:pPr>
      <w:r>
        <w:rPr>
          <w:sz w:val="28"/>
          <w:szCs w:val="28"/>
        </w:rPr>
        <w:t xml:space="preserve">          </w:t>
      </w:r>
      <w:r w:rsidRPr="00606C04">
        <w:rPr>
          <w:sz w:val="28"/>
          <w:szCs w:val="28"/>
        </w:rPr>
        <w:t xml:space="preserve">На диаграммах </w:t>
      </w:r>
      <w:r>
        <w:rPr>
          <w:sz w:val="28"/>
          <w:szCs w:val="28"/>
        </w:rPr>
        <w:t>4</w:t>
      </w:r>
      <w:r w:rsidRPr="00606C04">
        <w:rPr>
          <w:sz w:val="28"/>
          <w:szCs w:val="28"/>
        </w:rPr>
        <w:t>-</w:t>
      </w:r>
      <w:r>
        <w:rPr>
          <w:sz w:val="28"/>
          <w:szCs w:val="28"/>
        </w:rPr>
        <w:t>6</w:t>
      </w:r>
      <w:r w:rsidRPr="00606C04">
        <w:rPr>
          <w:sz w:val="28"/>
          <w:szCs w:val="28"/>
        </w:rPr>
        <w:t xml:space="preserve">  текущие отметки обучающихся по </w:t>
      </w:r>
      <w:r>
        <w:rPr>
          <w:sz w:val="28"/>
          <w:szCs w:val="28"/>
        </w:rPr>
        <w:t xml:space="preserve">русскому языку </w:t>
      </w:r>
      <w:r w:rsidRPr="00606C04">
        <w:rPr>
          <w:sz w:val="28"/>
          <w:szCs w:val="28"/>
        </w:rPr>
        <w:t>дифференцированы по результатам выполнения РПР.</w:t>
      </w:r>
      <w:r w:rsidRPr="00224139">
        <w:rPr>
          <w:sz w:val="28"/>
          <w:szCs w:val="28"/>
        </w:rPr>
        <w:t xml:space="preserve"> </w:t>
      </w:r>
    </w:p>
    <w:p w:rsidR="00660923" w:rsidRDefault="00660923" w:rsidP="0069192D">
      <w:pPr>
        <w:pStyle w:val="Default"/>
        <w:rPr>
          <w:sz w:val="28"/>
          <w:szCs w:val="28"/>
        </w:rPr>
      </w:pPr>
    </w:p>
    <w:p w:rsidR="00660923" w:rsidRPr="00660923" w:rsidRDefault="00660923" w:rsidP="0069192D">
      <w:pPr>
        <w:pStyle w:val="Default"/>
        <w:jc w:val="right"/>
        <w:rPr>
          <w:sz w:val="28"/>
          <w:szCs w:val="28"/>
        </w:rPr>
      </w:pPr>
      <w:r>
        <w:rPr>
          <w:sz w:val="28"/>
          <w:szCs w:val="28"/>
        </w:rPr>
        <w:t>Диаграмма 4</w:t>
      </w:r>
    </w:p>
    <w:p w:rsidR="00660923" w:rsidRDefault="008E20C7" w:rsidP="0069192D">
      <w:pPr>
        <w:pStyle w:val="Default"/>
        <w:jc w:val="both"/>
        <w:rPr>
          <w:bCs/>
          <w:iCs/>
          <w:sz w:val="28"/>
          <w:szCs w:val="28"/>
        </w:rPr>
      </w:pPr>
      <w:r w:rsidRPr="008E20C7">
        <w:rPr>
          <w:bCs/>
          <w:iCs/>
          <w:noProof/>
          <w:sz w:val="28"/>
          <w:szCs w:val="28"/>
          <w:lang w:eastAsia="ru-RU"/>
        </w:rPr>
        <w:drawing>
          <wp:inline distT="0" distB="0" distL="0" distR="0">
            <wp:extent cx="5940425" cy="2762250"/>
            <wp:effectExtent l="19050" t="0" r="222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20C7" w:rsidRPr="00052248" w:rsidRDefault="008E20C7" w:rsidP="008E20C7">
      <w:pPr>
        <w:pStyle w:val="Default"/>
        <w:jc w:val="both"/>
      </w:pPr>
      <w:r>
        <w:t xml:space="preserve">     *различным цветом в диаграмме обозначено текущее оценивание</w:t>
      </w:r>
    </w:p>
    <w:p w:rsidR="00606C04" w:rsidRPr="00543B62" w:rsidRDefault="00606C04" w:rsidP="0069192D">
      <w:pPr>
        <w:pStyle w:val="Default"/>
        <w:jc w:val="both"/>
        <w:rPr>
          <w:bCs/>
          <w:iCs/>
          <w:sz w:val="28"/>
          <w:szCs w:val="28"/>
        </w:rPr>
      </w:pPr>
    </w:p>
    <w:p w:rsidR="008E20C7" w:rsidRDefault="00660923" w:rsidP="00660923">
      <w:pPr>
        <w:pStyle w:val="Default"/>
        <w:spacing w:line="276" w:lineRule="auto"/>
        <w:jc w:val="both"/>
        <w:rPr>
          <w:sz w:val="28"/>
          <w:szCs w:val="28"/>
        </w:rPr>
      </w:pPr>
      <w:r>
        <w:rPr>
          <w:sz w:val="28"/>
          <w:szCs w:val="28"/>
        </w:rPr>
        <w:t xml:space="preserve">     </w:t>
      </w:r>
    </w:p>
    <w:p w:rsidR="008E20C7" w:rsidRPr="0081217D" w:rsidRDefault="0081217D" w:rsidP="00957F93">
      <w:pPr>
        <w:pStyle w:val="Default"/>
        <w:jc w:val="both"/>
        <w:rPr>
          <w:sz w:val="28"/>
          <w:szCs w:val="28"/>
        </w:rPr>
      </w:pPr>
      <w:r w:rsidRPr="0081217D">
        <w:rPr>
          <w:sz w:val="28"/>
          <w:szCs w:val="28"/>
        </w:rPr>
        <w:t xml:space="preserve">         </w:t>
      </w:r>
      <w:r w:rsidR="007354DC">
        <w:rPr>
          <w:sz w:val="28"/>
          <w:szCs w:val="28"/>
        </w:rPr>
        <w:t xml:space="preserve">Почти половина (46%) </w:t>
      </w:r>
      <w:proofErr w:type="gramStart"/>
      <w:r w:rsidR="007354DC">
        <w:rPr>
          <w:sz w:val="28"/>
          <w:szCs w:val="28"/>
        </w:rPr>
        <w:t>обучающихся</w:t>
      </w:r>
      <w:proofErr w:type="gramEnd"/>
      <w:r w:rsidR="008E20C7">
        <w:rPr>
          <w:sz w:val="28"/>
          <w:szCs w:val="28"/>
        </w:rPr>
        <w:t xml:space="preserve">, </w:t>
      </w:r>
      <w:r w:rsidR="008E20C7" w:rsidRPr="00606C04">
        <w:rPr>
          <w:sz w:val="28"/>
          <w:szCs w:val="28"/>
          <w:u w:val="single"/>
        </w:rPr>
        <w:t>не достигших базового уровня</w:t>
      </w:r>
      <w:r w:rsidR="008E20C7">
        <w:rPr>
          <w:sz w:val="28"/>
          <w:szCs w:val="28"/>
        </w:rPr>
        <w:t xml:space="preserve"> </w:t>
      </w:r>
      <w:r w:rsidR="008E20C7" w:rsidRPr="00606C04">
        <w:rPr>
          <w:sz w:val="28"/>
          <w:szCs w:val="28"/>
          <w:u w:val="single"/>
        </w:rPr>
        <w:t xml:space="preserve">подготовки </w:t>
      </w:r>
      <w:r w:rsidR="008E20C7">
        <w:rPr>
          <w:sz w:val="28"/>
          <w:szCs w:val="28"/>
        </w:rPr>
        <w:t xml:space="preserve">по русскому языку по итогам выполнения РПР, </w:t>
      </w:r>
      <w:r w:rsidR="007354DC">
        <w:rPr>
          <w:sz w:val="28"/>
          <w:szCs w:val="28"/>
        </w:rPr>
        <w:t>в школе имеют более высокие результаты</w:t>
      </w:r>
      <w:r w:rsidR="008E20C7">
        <w:rPr>
          <w:sz w:val="28"/>
          <w:szCs w:val="28"/>
        </w:rPr>
        <w:t xml:space="preserve">.     </w:t>
      </w:r>
    </w:p>
    <w:p w:rsidR="00A32D1D" w:rsidRDefault="00A32D1D" w:rsidP="00660923">
      <w:pPr>
        <w:pStyle w:val="Default"/>
        <w:jc w:val="right"/>
        <w:rPr>
          <w:color w:val="auto"/>
          <w:sz w:val="28"/>
          <w:szCs w:val="28"/>
        </w:rPr>
      </w:pPr>
    </w:p>
    <w:p w:rsidR="00A32D1D" w:rsidRDefault="00A32D1D" w:rsidP="00660923">
      <w:pPr>
        <w:pStyle w:val="Default"/>
        <w:jc w:val="right"/>
        <w:rPr>
          <w:color w:val="auto"/>
          <w:sz w:val="28"/>
          <w:szCs w:val="28"/>
        </w:rPr>
      </w:pPr>
    </w:p>
    <w:p w:rsidR="00A32D1D" w:rsidRDefault="00A32D1D" w:rsidP="00660923">
      <w:pPr>
        <w:pStyle w:val="Default"/>
        <w:jc w:val="right"/>
        <w:rPr>
          <w:color w:val="auto"/>
          <w:sz w:val="28"/>
          <w:szCs w:val="28"/>
        </w:rPr>
      </w:pPr>
    </w:p>
    <w:p w:rsidR="00660923" w:rsidRPr="00B43543" w:rsidRDefault="00660923" w:rsidP="00660923">
      <w:pPr>
        <w:pStyle w:val="Default"/>
        <w:jc w:val="right"/>
        <w:rPr>
          <w:color w:val="auto"/>
          <w:sz w:val="28"/>
          <w:szCs w:val="28"/>
        </w:rPr>
      </w:pPr>
      <w:r w:rsidRPr="00B43543">
        <w:rPr>
          <w:color w:val="auto"/>
          <w:sz w:val="28"/>
          <w:szCs w:val="28"/>
        </w:rPr>
        <w:t>Диаграмма 5</w:t>
      </w:r>
    </w:p>
    <w:p w:rsidR="00660923" w:rsidRPr="00B43543" w:rsidRDefault="00A32D1D" w:rsidP="00660923">
      <w:pPr>
        <w:pStyle w:val="Default"/>
        <w:jc w:val="both"/>
        <w:rPr>
          <w:iCs/>
          <w:sz w:val="28"/>
          <w:szCs w:val="28"/>
        </w:rPr>
      </w:pPr>
      <w:r>
        <w:rPr>
          <w:iCs/>
          <w:sz w:val="28"/>
          <w:szCs w:val="28"/>
        </w:rPr>
        <w:t xml:space="preserve">  </w:t>
      </w:r>
      <w:r w:rsidR="000A18C2" w:rsidRPr="000A18C2">
        <w:rPr>
          <w:iCs/>
          <w:noProof/>
          <w:sz w:val="28"/>
          <w:szCs w:val="28"/>
          <w:lang w:eastAsia="ru-RU"/>
        </w:rPr>
        <w:drawing>
          <wp:inline distT="0" distB="0" distL="0" distR="0">
            <wp:extent cx="5810251" cy="2771776"/>
            <wp:effectExtent l="19050" t="0" r="19049" b="9524"/>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0923" w:rsidRPr="00B43543" w:rsidRDefault="00660923" w:rsidP="00660923">
      <w:pPr>
        <w:pStyle w:val="Default"/>
        <w:jc w:val="both"/>
        <w:rPr>
          <w:iCs/>
          <w:sz w:val="28"/>
          <w:szCs w:val="28"/>
        </w:rPr>
      </w:pPr>
    </w:p>
    <w:p w:rsidR="00660923" w:rsidRPr="000A18C2" w:rsidRDefault="00690160" w:rsidP="00957F93">
      <w:pPr>
        <w:pStyle w:val="Default"/>
        <w:jc w:val="both"/>
        <w:rPr>
          <w:bCs/>
          <w:iCs/>
          <w:sz w:val="28"/>
          <w:szCs w:val="28"/>
        </w:rPr>
      </w:pPr>
      <w:r>
        <w:rPr>
          <w:sz w:val="28"/>
          <w:szCs w:val="28"/>
        </w:rPr>
        <w:t xml:space="preserve">         </w:t>
      </w:r>
      <w:r w:rsidRPr="000A18C2">
        <w:rPr>
          <w:sz w:val="28"/>
          <w:szCs w:val="28"/>
        </w:rPr>
        <w:t xml:space="preserve">Более 90% обучающихся с </w:t>
      </w:r>
      <w:r w:rsidRPr="000A18C2">
        <w:rPr>
          <w:sz w:val="28"/>
          <w:szCs w:val="28"/>
          <w:u w:val="single"/>
        </w:rPr>
        <w:t>базовым уровнем подготовки</w:t>
      </w:r>
      <w:r w:rsidRPr="000A18C2">
        <w:rPr>
          <w:sz w:val="28"/>
          <w:szCs w:val="28"/>
        </w:rPr>
        <w:t xml:space="preserve">  имеют превалирующие школьные отметки «3» и «4».</w:t>
      </w:r>
      <w:r>
        <w:rPr>
          <w:sz w:val="28"/>
          <w:szCs w:val="28"/>
        </w:rPr>
        <w:t xml:space="preserve"> </w:t>
      </w:r>
    </w:p>
    <w:p w:rsidR="00A32D1D" w:rsidRDefault="00A32D1D" w:rsidP="00660923">
      <w:pPr>
        <w:pStyle w:val="Default"/>
        <w:jc w:val="right"/>
        <w:rPr>
          <w:color w:val="auto"/>
          <w:sz w:val="28"/>
          <w:szCs w:val="28"/>
        </w:rPr>
      </w:pPr>
    </w:p>
    <w:p w:rsidR="00660923" w:rsidRPr="00B43543" w:rsidRDefault="00660923" w:rsidP="00660923">
      <w:pPr>
        <w:pStyle w:val="Default"/>
        <w:jc w:val="right"/>
        <w:rPr>
          <w:color w:val="auto"/>
          <w:sz w:val="28"/>
          <w:szCs w:val="28"/>
        </w:rPr>
      </w:pPr>
      <w:r w:rsidRPr="00B43543">
        <w:rPr>
          <w:color w:val="auto"/>
          <w:sz w:val="28"/>
          <w:szCs w:val="28"/>
        </w:rPr>
        <w:t xml:space="preserve">Диаграмма </w:t>
      </w:r>
      <w:r>
        <w:rPr>
          <w:color w:val="auto"/>
          <w:sz w:val="28"/>
          <w:szCs w:val="28"/>
        </w:rPr>
        <w:t>6</w:t>
      </w:r>
    </w:p>
    <w:p w:rsidR="00660923" w:rsidRDefault="00241D2F" w:rsidP="00660923">
      <w:pPr>
        <w:pStyle w:val="Default"/>
        <w:jc w:val="both"/>
        <w:rPr>
          <w:iCs/>
          <w:sz w:val="28"/>
          <w:szCs w:val="28"/>
        </w:rPr>
      </w:pPr>
      <w:r w:rsidRPr="00241D2F">
        <w:rPr>
          <w:iCs/>
          <w:noProof/>
          <w:sz w:val="28"/>
          <w:szCs w:val="28"/>
          <w:lang w:eastAsia="ru-RU"/>
        </w:rPr>
        <w:drawing>
          <wp:inline distT="0" distB="0" distL="0" distR="0">
            <wp:extent cx="5940425" cy="2722209"/>
            <wp:effectExtent l="19050" t="0" r="22225" b="1941"/>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18C2" w:rsidRDefault="000A18C2" w:rsidP="00660923">
      <w:pPr>
        <w:pStyle w:val="Default"/>
        <w:jc w:val="both"/>
        <w:rPr>
          <w:iCs/>
          <w:sz w:val="28"/>
          <w:szCs w:val="28"/>
        </w:rPr>
      </w:pPr>
    </w:p>
    <w:p w:rsidR="007354DC" w:rsidRPr="009E7B9E" w:rsidRDefault="00660923" w:rsidP="00957F93">
      <w:pPr>
        <w:pStyle w:val="Default"/>
        <w:jc w:val="both"/>
        <w:rPr>
          <w:bCs/>
          <w:iCs/>
          <w:sz w:val="28"/>
          <w:szCs w:val="28"/>
        </w:rPr>
      </w:pPr>
      <w:r>
        <w:rPr>
          <w:sz w:val="28"/>
          <w:szCs w:val="28"/>
        </w:rPr>
        <w:t xml:space="preserve">          </w:t>
      </w:r>
      <w:r w:rsidR="00690160" w:rsidRPr="00FF4654">
        <w:rPr>
          <w:sz w:val="28"/>
          <w:szCs w:val="28"/>
        </w:rPr>
        <w:t>Подавляющее большинство (8</w:t>
      </w:r>
      <w:r w:rsidR="00FF4654" w:rsidRPr="00FF4654">
        <w:rPr>
          <w:sz w:val="28"/>
          <w:szCs w:val="28"/>
        </w:rPr>
        <w:t>6</w:t>
      </w:r>
      <w:r w:rsidR="00690160" w:rsidRPr="00FF4654">
        <w:rPr>
          <w:sz w:val="28"/>
          <w:szCs w:val="28"/>
        </w:rPr>
        <w:t xml:space="preserve">%) шестиклассников, </w:t>
      </w:r>
      <w:r w:rsidR="007354DC">
        <w:rPr>
          <w:sz w:val="28"/>
          <w:szCs w:val="28"/>
        </w:rPr>
        <w:t>продемонстрировавших</w:t>
      </w:r>
      <w:r w:rsidR="007354DC" w:rsidRPr="00606C04">
        <w:rPr>
          <w:sz w:val="28"/>
          <w:szCs w:val="28"/>
          <w:u w:val="single"/>
        </w:rPr>
        <w:t xml:space="preserve"> повышенн</w:t>
      </w:r>
      <w:r w:rsidR="007354DC">
        <w:rPr>
          <w:sz w:val="28"/>
          <w:szCs w:val="28"/>
          <w:u w:val="single"/>
        </w:rPr>
        <w:t>ый</w:t>
      </w:r>
      <w:r w:rsidR="007354DC" w:rsidRPr="00606C04">
        <w:rPr>
          <w:sz w:val="28"/>
          <w:szCs w:val="28"/>
          <w:u w:val="single"/>
        </w:rPr>
        <w:t xml:space="preserve"> и высок</w:t>
      </w:r>
      <w:r w:rsidR="007354DC">
        <w:rPr>
          <w:sz w:val="28"/>
          <w:szCs w:val="28"/>
          <w:u w:val="single"/>
        </w:rPr>
        <w:t>ий</w:t>
      </w:r>
      <w:r w:rsidR="007354DC" w:rsidRPr="00606C04">
        <w:rPr>
          <w:sz w:val="28"/>
          <w:szCs w:val="28"/>
          <w:u w:val="single"/>
        </w:rPr>
        <w:t xml:space="preserve"> уров</w:t>
      </w:r>
      <w:r w:rsidR="007354DC">
        <w:rPr>
          <w:sz w:val="28"/>
          <w:szCs w:val="28"/>
          <w:u w:val="single"/>
        </w:rPr>
        <w:t>ень достижений</w:t>
      </w:r>
      <w:r w:rsidR="007354DC">
        <w:rPr>
          <w:sz w:val="28"/>
          <w:szCs w:val="28"/>
        </w:rPr>
        <w:t>, в школе имеют также высокие отметки (обучаются на «4» и «5»).</w:t>
      </w:r>
    </w:p>
    <w:p w:rsidR="00FF4654" w:rsidRDefault="00FF4654" w:rsidP="00660923">
      <w:pPr>
        <w:pStyle w:val="Default"/>
        <w:spacing w:line="276" w:lineRule="auto"/>
        <w:jc w:val="both"/>
        <w:rPr>
          <w:sz w:val="28"/>
          <w:szCs w:val="28"/>
        </w:rPr>
      </w:pPr>
    </w:p>
    <w:p w:rsidR="00913B92" w:rsidRDefault="00BF0708" w:rsidP="00A32D1D">
      <w:pPr>
        <w:pStyle w:val="Default"/>
        <w:jc w:val="both"/>
        <w:rPr>
          <w:iCs/>
          <w:sz w:val="28"/>
          <w:szCs w:val="28"/>
        </w:rPr>
      </w:pPr>
      <w:r>
        <w:rPr>
          <w:sz w:val="28"/>
          <w:szCs w:val="28"/>
        </w:rPr>
        <w:t xml:space="preserve">          </w:t>
      </w:r>
      <w:r w:rsidR="00913B92">
        <w:rPr>
          <w:sz w:val="28"/>
          <w:szCs w:val="28"/>
        </w:rPr>
        <w:t>Таким образом, а</w:t>
      </w:r>
      <w:r w:rsidR="00660923">
        <w:rPr>
          <w:sz w:val="28"/>
          <w:szCs w:val="28"/>
        </w:rPr>
        <w:t xml:space="preserve">нализ контекстных данных показал </w:t>
      </w:r>
      <w:r w:rsidR="00913B92">
        <w:rPr>
          <w:sz w:val="28"/>
          <w:szCs w:val="28"/>
        </w:rPr>
        <w:t xml:space="preserve">наличие расхождений в результатах выполнения РПР и результатах текущей успеваемости в ряде ОО, что может </w:t>
      </w:r>
      <w:r w:rsidR="00660923" w:rsidRPr="004B177C">
        <w:rPr>
          <w:iCs/>
          <w:sz w:val="28"/>
          <w:szCs w:val="28"/>
        </w:rPr>
        <w:t xml:space="preserve">свидетельствовать </w:t>
      </w:r>
      <w:r w:rsidR="00A00F51">
        <w:rPr>
          <w:iCs/>
          <w:sz w:val="28"/>
          <w:szCs w:val="28"/>
        </w:rPr>
        <w:t>о необъективности при выставлении отметок</w:t>
      </w:r>
      <w:r w:rsidR="00913B92">
        <w:rPr>
          <w:iCs/>
          <w:sz w:val="28"/>
          <w:szCs w:val="28"/>
        </w:rPr>
        <w:t>,</w:t>
      </w:r>
      <w:r w:rsidR="00660923" w:rsidRPr="004B177C">
        <w:rPr>
          <w:iCs/>
          <w:sz w:val="28"/>
          <w:szCs w:val="28"/>
        </w:rPr>
        <w:t xml:space="preserve"> в частности </w:t>
      </w:r>
      <w:r w:rsidR="00913B92">
        <w:rPr>
          <w:iCs/>
          <w:sz w:val="28"/>
          <w:szCs w:val="28"/>
        </w:rPr>
        <w:t>о</w:t>
      </w:r>
      <w:r w:rsidR="00660923" w:rsidRPr="004B177C">
        <w:rPr>
          <w:iCs/>
          <w:sz w:val="28"/>
          <w:szCs w:val="28"/>
        </w:rPr>
        <w:t xml:space="preserve"> занижени</w:t>
      </w:r>
      <w:r w:rsidR="00913B92">
        <w:rPr>
          <w:iCs/>
          <w:sz w:val="28"/>
          <w:szCs w:val="28"/>
        </w:rPr>
        <w:t>и</w:t>
      </w:r>
      <w:r w:rsidR="00660923" w:rsidRPr="004B177C">
        <w:rPr>
          <w:iCs/>
          <w:sz w:val="28"/>
          <w:szCs w:val="28"/>
        </w:rPr>
        <w:t xml:space="preserve"> уровня требований к </w:t>
      </w:r>
      <w:r w:rsidR="00913B92">
        <w:rPr>
          <w:iCs/>
          <w:sz w:val="28"/>
          <w:szCs w:val="28"/>
        </w:rPr>
        <w:lastRenderedPageBreak/>
        <w:t>освоению планируемых результатов по математике и русскому языку в соответствии с ФГОС</w:t>
      </w:r>
      <w:r w:rsidR="00660923" w:rsidRPr="004B177C">
        <w:rPr>
          <w:iCs/>
          <w:sz w:val="28"/>
          <w:szCs w:val="28"/>
        </w:rPr>
        <w:t xml:space="preserve">. </w:t>
      </w:r>
    </w:p>
    <w:p w:rsidR="00913B92" w:rsidRDefault="00913B92" w:rsidP="007C675D">
      <w:pPr>
        <w:pStyle w:val="Default"/>
        <w:jc w:val="right"/>
        <w:rPr>
          <w:iCs/>
          <w:sz w:val="28"/>
          <w:szCs w:val="28"/>
        </w:rPr>
      </w:pPr>
    </w:p>
    <w:p w:rsidR="005E440A" w:rsidRDefault="00DB16C6" w:rsidP="00AC7FE6">
      <w:pPr>
        <w:ind w:firstLine="0"/>
      </w:pPr>
      <w:r>
        <w:rPr>
          <w:b/>
        </w:rPr>
        <w:t>6</w:t>
      </w:r>
      <w:r w:rsidR="00F17B21">
        <w:rPr>
          <w:b/>
        </w:rPr>
        <w:t xml:space="preserve">. </w:t>
      </w:r>
      <w:r w:rsidR="005E440A">
        <w:rPr>
          <w:b/>
        </w:rPr>
        <w:t>Выводы и рекомендации</w:t>
      </w:r>
    </w:p>
    <w:p w:rsidR="00602618" w:rsidRDefault="004A37A9" w:rsidP="00957F93">
      <w:pPr>
        <w:pStyle w:val="aa"/>
        <w:spacing w:after="0"/>
        <w:ind w:left="0" w:firstLine="567"/>
        <w:rPr>
          <w:lang w:bidi="en-US"/>
        </w:rPr>
      </w:pPr>
      <w:r>
        <w:rPr>
          <w:lang w:bidi="en-US"/>
        </w:rPr>
        <w:t xml:space="preserve"> </w:t>
      </w:r>
      <w:r w:rsidR="00602618">
        <w:rPr>
          <w:lang w:bidi="en-US"/>
        </w:rPr>
        <w:t xml:space="preserve">В региональных проверочных работах приняли участие 194 обучающихся </w:t>
      </w:r>
      <w:r>
        <w:rPr>
          <w:lang w:bidi="en-US"/>
        </w:rPr>
        <w:t xml:space="preserve">6-х классов </w:t>
      </w:r>
      <w:r w:rsidR="00602618">
        <w:rPr>
          <w:lang w:bidi="en-US"/>
        </w:rPr>
        <w:t>по математике и 190 обучающихся по русскому языку</w:t>
      </w:r>
      <w:r>
        <w:rPr>
          <w:lang w:bidi="en-US"/>
        </w:rPr>
        <w:t xml:space="preserve"> из 11 экспериментальных классов 11 образовательных организаций, реализующих основные образовательные программы в рамках опережающего введения ФГОС</w:t>
      </w:r>
      <w:r w:rsidR="00602618">
        <w:rPr>
          <w:lang w:bidi="en-US"/>
        </w:rPr>
        <w:t>.</w:t>
      </w:r>
    </w:p>
    <w:p w:rsidR="00602618" w:rsidRDefault="00602618" w:rsidP="00957F93">
      <w:pPr>
        <w:pStyle w:val="Default"/>
        <w:jc w:val="both"/>
        <w:rPr>
          <w:sz w:val="28"/>
          <w:szCs w:val="28"/>
        </w:rPr>
      </w:pPr>
      <w:r>
        <w:rPr>
          <w:sz w:val="28"/>
          <w:szCs w:val="28"/>
          <w:lang w:bidi="en-US"/>
        </w:rPr>
        <w:t xml:space="preserve">        </w:t>
      </w:r>
      <w:r w:rsidRPr="00602618">
        <w:rPr>
          <w:sz w:val="28"/>
          <w:szCs w:val="28"/>
          <w:lang w:bidi="en-US"/>
        </w:rPr>
        <w:t>В качестве о</w:t>
      </w:r>
      <w:r w:rsidRPr="00602618">
        <w:rPr>
          <w:sz w:val="28"/>
          <w:szCs w:val="28"/>
        </w:rPr>
        <w:t xml:space="preserve">сновных показателей качества освоения предметных результатов по </w:t>
      </w:r>
      <w:r w:rsidR="004A37A9">
        <w:rPr>
          <w:sz w:val="28"/>
          <w:szCs w:val="28"/>
        </w:rPr>
        <w:t>двум предметам</w:t>
      </w:r>
      <w:r w:rsidRPr="00602618">
        <w:rPr>
          <w:sz w:val="28"/>
          <w:szCs w:val="28"/>
        </w:rPr>
        <w:t xml:space="preserve"> в соответствии с ФГОС были приняты успешность освоения учебной программы и достижение базового уровня подготовки. </w:t>
      </w:r>
      <w:r w:rsidR="005E6A88" w:rsidRPr="00602618">
        <w:rPr>
          <w:sz w:val="28"/>
          <w:szCs w:val="28"/>
        </w:rPr>
        <w:t xml:space="preserve"> </w:t>
      </w:r>
    </w:p>
    <w:p w:rsidR="00354195" w:rsidRPr="00602618" w:rsidRDefault="00354195" w:rsidP="00957F93">
      <w:pPr>
        <w:pStyle w:val="Default"/>
        <w:jc w:val="both"/>
        <w:rPr>
          <w:sz w:val="28"/>
          <w:szCs w:val="28"/>
        </w:rPr>
      </w:pPr>
      <w:r>
        <w:rPr>
          <w:sz w:val="28"/>
          <w:szCs w:val="28"/>
        </w:rPr>
        <w:t>Полученные результаты</w:t>
      </w:r>
      <w:r w:rsidRPr="00C26BAC">
        <w:rPr>
          <w:sz w:val="28"/>
          <w:szCs w:val="28"/>
        </w:rPr>
        <w:t xml:space="preserve"> требуют основательного и системного анализа на уровне образовательных </w:t>
      </w:r>
      <w:r>
        <w:rPr>
          <w:sz w:val="28"/>
          <w:szCs w:val="28"/>
        </w:rPr>
        <w:t>организаций</w:t>
      </w:r>
      <w:r w:rsidRPr="00C26BAC">
        <w:rPr>
          <w:sz w:val="28"/>
          <w:szCs w:val="28"/>
        </w:rPr>
        <w:t xml:space="preserve">, отдельных классов и </w:t>
      </w:r>
      <w:r>
        <w:rPr>
          <w:sz w:val="28"/>
          <w:szCs w:val="28"/>
        </w:rPr>
        <w:t>об</w:t>
      </w:r>
      <w:r w:rsidRPr="00C26BAC">
        <w:rPr>
          <w:sz w:val="28"/>
          <w:szCs w:val="28"/>
        </w:rPr>
        <w:t>уча</w:t>
      </w:r>
      <w:r>
        <w:rPr>
          <w:sz w:val="28"/>
          <w:szCs w:val="28"/>
        </w:rPr>
        <w:t>ю</w:t>
      </w:r>
      <w:r w:rsidRPr="00C26BAC">
        <w:rPr>
          <w:sz w:val="28"/>
          <w:szCs w:val="28"/>
        </w:rPr>
        <w:t>щихся.</w:t>
      </w:r>
    </w:p>
    <w:p w:rsidR="004A37A9" w:rsidRDefault="004A37A9" w:rsidP="00957F93">
      <w:pPr>
        <w:pStyle w:val="Default"/>
        <w:jc w:val="both"/>
        <w:rPr>
          <w:sz w:val="28"/>
          <w:szCs w:val="28"/>
        </w:rPr>
      </w:pPr>
      <w:r>
        <w:rPr>
          <w:sz w:val="28"/>
          <w:szCs w:val="28"/>
        </w:rPr>
        <w:t xml:space="preserve">      </w:t>
      </w:r>
      <w:proofErr w:type="gramStart"/>
      <w:r w:rsidR="00354195">
        <w:rPr>
          <w:sz w:val="28"/>
          <w:szCs w:val="28"/>
        </w:rPr>
        <w:t>Вместе с тем, ан</w:t>
      </w:r>
      <w:r>
        <w:rPr>
          <w:sz w:val="28"/>
          <w:szCs w:val="28"/>
        </w:rPr>
        <w:t>ализ результатов показал, что обучающиеся</w:t>
      </w:r>
      <w:r w:rsidR="00602618" w:rsidRPr="00602618">
        <w:rPr>
          <w:sz w:val="28"/>
          <w:szCs w:val="28"/>
        </w:rPr>
        <w:t xml:space="preserve"> экспериментальных школ ФГОС </w:t>
      </w:r>
      <w:r w:rsidR="0029159E">
        <w:rPr>
          <w:sz w:val="28"/>
          <w:szCs w:val="28"/>
        </w:rPr>
        <w:t xml:space="preserve"> </w:t>
      </w:r>
      <w:r w:rsidR="00602618" w:rsidRPr="00602618">
        <w:rPr>
          <w:sz w:val="28"/>
          <w:szCs w:val="28"/>
        </w:rPr>
        <w:t xml:space="preserve">в среднем выполнили </w:t>
      </w:r>
      <w:r w:rsidR="0029159E">
        <w:rPr>
          <w:sz w:val="28"/>
          <w:szCs w:val="28"/>
        </w:rPr>
        <w:t>62</w:t>
      </w:r>
      <w:r w:rsidR="00602618" w:rsidRPr="00602618">
        <w:rPr>
          <w:sz w:val="28"/>
          <w:szCs w:val="28"/>
        </w:rPr>
        <w:t xml:space="preserve">% заданий </w:t>
      </w:r>
      <w:r w:rsidR="0029159E">
        <w:rPr>
          <w:sz w:val="28"/>
          <w:szCs w:val="28"/>
        </w:rPr>
        <w:t>диагностической</w:t>
      </w:r>
      <w:r w:rsidR="00602618" w:rsidRPr="00602618">
        <w:rPr>
          <w:sz w:val="28"/>
          <w:szCs w:val="28"/>
        </w:rPr>
        <w:t xml:space="preserve"> работы по математике и </w:t>
      </w:r>
      <w:r w:rsidR="0029159E">
        <w:rPr>
          <w:sz w:val="28"/>
          <w:szCs w:val="28"/>
        </w:rPr>
        <w:t>5</w:t>
      </w:r>
      <w:r w:rsidR="00602618" w:rsidRPr="00602618">
        <w:rPr>
          <w:sz w:val="28"/>
          <w:szCs w:val="28"/>
        </w:rPr>
        <w:t>9% заданий по русскому языку</w:t>
      </w:r>
      <w:r w:rsidR="0029159E">
        <w:rPr>
          <w:sz w:val="28"/>
          <w:szCs w:val="28"/>
        </w:rPr>
        <w:t>.</w:t>
      </w:r>
      <w:proofErr w:type="gramEnd"/>
      <w:r w:rsidR="005D6891" w:rsidRPr="005D6891">
        <w:t xml:space="preserve"> </w:t>
      </w:r>
      <w:r w:rsidR="005D6891" w:rsidRPr="005D6891">
        <w:rPr>
          <w:sz w:val="28"/>
          <w:szCs w:val="28"/>
        </w:rPr>
        <w:t>Эти данные говорят в целом о достаточно успешном освоении учебного материала по двум основным предметам.</w:t>
      </w:r>
      <w:r w:rsidR="0029159E">
        <w:rPr>
          <w:sz w:val="28"/>
          <w:szCs w:val="28"/>
        </w:rPr>
        <w:t xml:space="preserve"> </w:t>
      </w:r>
    </w:p>
    <w:p w:rsidR="00602618" w:rsidRDefault="004A37A9" w:rsidP="00957F93">
      <w:pPr>
        <w:pStyle w:val="Default"/>
        <w:jc w:val="both"/>
        <w:rPr>
          <w:sz w:val="28"/>
          <w:szCs w:val="28"/>
        </w:rPr>
      </w:pPr>
      <w:r>
        <w:rPr>
          <w:sz w:val="28"/>
          <w:szCs w:val="28"/>
        </w:rPr>
        <w:t xml:space="preserve">      </w:t>
      </w:r>
      <w:r w:rsidR="00354195">
        <w:rPr>
          <w:sz w:val="28"/>
          <w:szCs w:val="28"/>
        </w:rPr>
        <w:t>Однако</w:t>
      </w:r>
      <w:proofErr w:type="gramStart"/>
      <w:r w:rsidR="005D6891">
        <w:rPr>
          <w:sz w:val="28"/>
          <w:szCs w:val="28"/>
        </w:rPr>
        <w:t>,</w:t>
      </w:r>
      <w:proofErr w:type="gramEnd"/>
      <w:r w:rsidR="005D6891">
        <w:rPr>
          <w:sz w:val="28"/>
          <w:szCs w:val="28"/>
        </w:rPr>
        <w:t xml:space="preserve"> н</w:t>
      </w:r>
      <w:r>
        <w:rPr>
          <w:sz w:val="28"/>
          <w:szCs w:val="28"/>
        </w:rPr>
        <w:t>еобходимо отметить о</w:t>
      </w:r>
      <w:r w:rsidR="0029159E">
        <w:rPr>
          <w:sz w:val="28"/>
          <w:szCs w:val="28"/>
        </w:rPr>
        <w:t>бразовательны</w:t>
      </w:r>
      <w:r>
        <w:rPr>
          <w:sz w:val="28"/>
          <w:szCs w:val="28"/>
        </w:rPr>
        <w:t>е</w:t>
      </w:r>
      <w:r w:rsidR="0029159E">
        <w:rPr>
          <w:sz w:val="28"/>
          <w:szCs w:val="28"/>
        </w:rPr>
        <w:t xml:space="preserve"> организации, в которых успешность выполнения проверочных работ </w:t>
      </w:r>
      <w:r>
        <w:rPr>
          <w:sz w:val="28"/>
          <w:szCs w:val="28"/>
        </w:rPr>
        <w:t>составила</w:t>
      </w:r>
      <w:r w:rsidR="0029159E">
        <w:rPr>
          <w:sz w:val="28"/>
          <w:szCs w:val="28"/>
        </w:rPr>
        <w:t xml:space="preserve"> менее 50%, это:</w:t>
      </w:r>
      <w:r>
        <w:rPr>
          <w:sz w:val="28"/>
          <w:szCs w:val="28"/>
        </w:rPr>
        <w:t xml:space="preserve"> МОУ </w:t>
      </w:r>
      <w:proofErr w:type="spellStart"/>
      <w:r>
        <w:rPr>
          <w:sz w:val="28"/>
          <w:szCs w:val="28"/>
        </w:rPr>
        <w:t>Кувшиновская</w:t>
      </w:r>
      <w:proofErr w:type="spellEnd"/>
      <w:r>
        <w:rPr>
          <w:sz w:val="28"/>
          <w:szCs w:val="28"/>
        </w:rPr>
        <w:t xml:space="preserve"> СОШ №1 (математика, русский язык), МОУ </w:t>
      </w:r>
      <w:proofErr w:type="spellStart"/>
      <w:r>
        <w:rPr>
          <w:sz w:val="28"/>
          <w:szCs w:val="28"/>
        </w:rPr>
        <w:t>Станская</w:t>
      </w:r>
      <w:proofErr w:type="spellEnd"/>
      <w:r>
        <w:rPr>
          <w:sz w:val="28"/>
          <w:szCs w:val="28"/>
        </w:rPr>
        <w:t xml:space="preserve"> СОШ </w:t>
      </w:r>
      <w:proofErr w:type="spellStart"/>
      <w:r>
        <w:rPr>
          <w:sz w:val="28"/>
          <w:szCs w:val="28"/>
        </w:rPr>
        <w:t>Лихославльского</w:t>
      </w:r>
      <w:proofErr w:type="spellEnd"/>
      <w:r>
        <w:rPr>
          <w:sz w:val="28"/>
          <w:szCs w:val="28"/>
        </w:rPr>
        <w:t xml:space="preserve"> р-на  и МОУ Ново-Ямская СОШ Старицкого р-на (математика), МОУ </w:t>
      </w:r>
      <w:proofErr w:type="spellStart"/>
      <w:r>
        <w:rPr>
          <w:sz w:val="28"/>
          <w:szCs w:val="28"/>
        </w:rPr>
        <w:t>Оленинская</w:t>
      </w:r>
      <w:proofErr w:type="spellEnd"/>
      <w:r>
        <w:rPr>
          <w:sz w:val="28"/>
          <w:szCs w:val="28"/>
        </w:rPr>
        <w:t xml:space="preserve"> СОШ (русский язык).</w:t>
      </w:r>
    </w:p>
    <w:p w:rsidR="00EA12A2" w:rsidRPr="00F21A0E" w:rsidRDefault="00EA12A2" w:rsidP="00957F93">
      <w:pPr>
        <w:ind w:firstLine="709"/>
      </w:pPr>
      <w:r w:rsidRPr="0063783F">
        <w:t>Анализ результатов позволил выявить «дефицитные темы» школьного курса математики</w:t>
      </w:r>
      <w:r>
        <w:t xml:space="preserve"> и русского языка</w:t>
      </w:r>
      <w:r w:rsidRPr="0063783F">
        <w:t>. К ним относятся предметные т</w:t>
      </w:r>
      <w:r>
        <w:t>емы:</w:t>
      </w:r>
      <w:r w:rsidRPr="00F21A0E">
        <w:t xml:space="preserve"> </w:t>
      </w:r>
      <w:r>
        <w:t xml:space="preserve"> </w:t>
      </w:r>
      <w:r w:rsidRPr="00F21A0E">
        <w:t>«Работа с текстовыми задачами» и</w:t>
      </w:r>
      <w:r>
        <w:t xml:space="preserve"> конкретные задания, в которых </w:t>
      </w:r>
      <w:r w:rsidRPr="00F21A0E">
        <w:t>необходимо провести анализ учебной ситуации, спланировать ход решения, оценит</w:t>
      </w:r>
      <w:r>
        <w:t>ь реальность полученного ответа (математика),</w:t>
      </w:r>
      <w:r w:rsidRPr="00F21A0E">
        <w:t xml:space="preserve"> </w:t>
      </w:r>
      <w:r w:rsidRPr="005770D7">
        <w:t>«Морфология» и «Культура речи»</w:t>
      </w:r>
      <w:r>
        <w:t xml:space="preserve"> (русский язык).</w:t>
      </w:r>
    </w:p>
    <w:p w:rsidR="0085047A" w:rsidRDefault="0085047A" w:rsidP="00957F93">
      <w:pPr>
        <w:ind w:firstLine="0"/>
      </w:pPr>
      <w:r>
        <w:t xml:space="preserve">          </w:t>
      </w:r>
      <w:r w:rsidRPr="0085047A">
        <w:t xml:space="preserve"> В соответствии с первым критерием достижения (выполнено не менее 50% заданий базового уровня)  доля обучающихся, достигших базового уровня, составила 89%</w:t>
      </w:r>
      <w:r w:rsidR="00126A7F">
        <w:t xml:space="preserve"> (173 чел.)</w:t>
      </w:r>
      <w:r w:rsidRPr="0085047A">
        <w:t xml:space="preserve"> по математике и 93%</w:t>
      </w:r>
      <w:r w:rsidR="00126A7F">
        <w:t xml:space="preserve"> (176 чел.)</w:t>
      </w:r>
      <w:r w:rsidRPr="0085047A">
        <w:t xml:space="preserve"> по русскому языку.</w:t>
      </w:r>
      <w:r>
        <w:t xml:space="preserve"> </w:t>
      </w:r>
      <w:r w:rsidR="009360AA">
        <w:t>Не достигли базового уровня предметной подготовки – 11%</w:t>
      </w:r>
      <w:r w:rsidR="00126A7F">
        <w:t xml:space="preserve"> (21 чел.)</w:t>
      </w:r>
      <w:r w:rsidR="009360AA">
        <w:t xml:space="preserve"> и 7%</w:t>
      </w:r>
      <w:r w:rsidR="00126A7F">
        <w:t xml:space="preserve"> (14 чел.)</w:t>
      </w:r>
      <w:r w:rsidR="009360AA">
        <w:t xml:space="preserve"> обучающихся соответственно.</w:t>
      </w:r>
      <w:r w:rsidR="00126A7F">
        <w:t xml:space="preserve"> Имеются </w:t>
      </w:r>
      <w:proofErr w:type="gramStart"/>
      <w:r w:rsidR="00126A7F">
        <w:t>обучающиеся</w:t>
      </w:r>
      <w:proofErr w:type="gramEnd"/>
      <w:r w:rsidR="00126A7F">
        <w:t>, не достигшие базового уровня</w:t>
      </w:r>
      <w:r w:rsidR="00083E83">
        <w:t xml:space="preserve"> по  одному или двум предметам</w:t>
      </w:r>
      <w:r w:rsidR="00860D33">
        <w:t>,</w:t>
      </w:r>
      <w:r w:rsidR="00083E83">
        <w:t xml:space="preserve"> в 5 ОО, это: МОУ Гимназия №44 г</w:t>
      </w:r>
      <w:proofErr w:type="gramStart"/>
      <w:r w:rsidR="00083E83">
        <w:t>.Т</w:t>
      </w:r>
      <w:proofErr w:type="gramEnd"/>
      <w:r w:rsidR="00083E83">
        <w:t>верь,</w:t>
      </w:r>
      <w:r w:rsidR="00083E83" w:rsidRPr="00083E83">
        <w:t xml:space="preserve"> </w:t>
      </w:r>
      <w:r w:rsidR="00083E83">
        <w:t xml:space="preserve">МОУ </w:t>
      </w:r>
      <w:proofErr w:type="spellStart"/>
      <w:r w:rsidR="00083E83">
        <w:t>Кувшиновская</w:t>
      </w:r>
      <w:proofErr w:type="spellEnd"/>
      <w:r w:rsidR="00083E83">
        <w:t xml:space="preserve"> СОШ №1, </w:t>
      </w:r>
      <w:r w:rsidR="00860D33">
        <w:t xml:space="preserve">МОУ Ново-Ямская СОШ Старицкого р-на </w:t>
      </w:r>
      <w:r w:rsidR="00083E83">
        <w:t xml:space="preserve">(математика, русский язык), МОУ Гимназия №1 г. Бежецк (математика),  МОУ </w:t>
      </w:r>
      <w:proofErr w:type="spellStart"/>
      <w:r w:rsidR="00083E83">
        <w:t>Оленинская</w:t>
      </w:r>
      <w:proofErr w:type="spellEnd"/>
      <w:r w:rsidR="00083E83">
        <w:t xml:space="preserve"> СОШ (русский язык).</w:t>
      </w:r>
    </w:p>
    <w:p w:rsidR="0085047A" w:rsidRDefault="0085047A" w:rsidP="00957F93">
      <w:pPr>
        <w:ind w:firstLine="708"/>
      </w:pPr>
      <w:r>
        <w:t>В соответствии со вторым критерием достижения (выполнен</w:t>
      </w:r>
      <w:r w:rsidR="004F6B66">
        <w:t>о</w:t>
      </w:r>
      <w:r>
        <w:t xml:space="preserve"> более 65% заданий базового уровня) продемонстрировали </w:t>
      </w:r>
      <w:r w:rsidR="009360AA">
        <w:t xml:space="preserve">освоение предметного содержания </w:t>
      </w:r>
      <w:r w:rsidR="004F6B66">
        <w:t xml:space="preserve"> </w:t>
      </w:r>
      <w:r>
        <w:t xml:space="preserve">69% обучающихся  по математике, 68% - по русскому языку. </w:t>
      </w:r>
      <w:r w:rsidR="009360AA">
        <w:t xml:space="preserve">В том </w:t>
      </w:r>
      <w:proofErr w:type="gramStart"/>
      <w:r w:rsidR="009360AA">
        <w:t>числе</w:t>
      </w:r>
      <w:proofErr w:type="gramEnd"/>
      <w:r w:rsidR="009360AA">
        <w:t xml:space="preserve">, показали повышенный и высокий уровни подготовки </w:t>
      </w:r>
      <w:r>
        <w:t xml:space="preserve">около 40% шестиклассников </w:t>
      </w:r>
      <w:r w:rsidR="009360AA">
        <w:t xml:space="preserve">по </w:t>
      </w:r>
      <w:r>
        <w:t>математик</w:t>
      </w:r>
      <w:r w:rsidR="009360AA">
        <w:t>е,</w:t>
      </w:r>
      <w:r w:rsidR="009360AA" w:rsidRPr="009360AA">
        <w:t xml:space="preserve"> </w:t>
      </w:r>
      <w:r w:rsidR="009360AA">
        <w:t>около 60% по</w:t>
      </w:r>
      <w:r>
        <w:t xml:space="preserve"> русскому языку</w:t>
      </w:r>
      <w:r w:rsidR="009360AA">
        <w:t>.</w:t>
      </w:r>
      <w:r>
        <w:t xml:space="preserve"> </w:t>
      </w:r>
      <w:r w:rsidR="009360AA">
        <w:t>Велика доля обучающихся с высокими результатами</w:t>
      </w:r>
      <w:r w:rsidR="004F6B66">
        <w:t xml:space="preserve"> (повышенный и высокий уровни </w:t>
      </w:r>
      <w:r w:rsidR="004F6B66">
        <w:lastRenderedPageBreak/>
        <w:t>достижений)</w:t>
      </w:r>
      <w:r w:rsidR="00126A7F">
        <w:t xml:space="preserve"> в МОУ Гимназия №12 г</w:t>
      </w:r>
      <w:proofErr w:type="gramStart"/>
      <w:r w:rsidR="00126A7F">
        <w:t>.Т</w:t>
      </w:r>
      <w:proofErr w:type="gramEnd"/>
      <w:r w:rsidR="00126A7F">
        <w:t xml:space="preserve">верь и МОУ </w:t>
      </w:r>
      <w:proofErr w:type="spellStart"/>
      <w:r w:rsidR="00126A7F">
        <w:t>Брусовская</w:t>
      </w:r>
      <w:proofErr w:type="spellEnd"/>
      <w:r w:rsidR="00126A7F">
        <w:t xml:space="preserve"> СОШ </w:t>
      </w:r>
      <w:proofErr w:type="spellStart"/>
      <w:r w:rsidR="00126A7F">
        <w:t>Удомельского</w:t>
      </w:r>
      <w:proofErr w:type="spellEnd"/>
      <w:r w:rsidR="00126A7F">
        <w:t xml:space="preserve"> района (русский язык – 100%), МОУ Гимназия №1 г.Бежецк (русский язык – 91%), МОУ СОШ №50 г.Тверь (русский язык – 87%, математика – 91%), МОУ Городская СОШ </w:t>
      </w:r>
      <w:proofErr w:type="spellStart"/>
      <w:r w:rsidR="00126A7F">
        <w:t>Калязинского</w:t>
      </w:r>
      <w:proofErr w:type="spellEnd"/>
      <w:r w:rsidR="00126A7F">
        <w:t xml:space="preserve"> района (русский язык – 74%, математика – 90%), МОУ </w:t>
      </w:r>
      <w:proofErr w:type="spellStart"/>
      <w:r w:rsidR="00126A7F">
        <w:t>Краснохолмская</w:t>
      </w:r>
      <w:proofErr w:type="spellEnd"/>
      <w:r w:rsidR="00126A7F">
        <w:t xml:space="preserve"> СОШ №2 (русский язык – </w:t>
      </w:r>
      <w:proofErr w:type="gramStart"/>
      <w:r w:rsidR="00126A7F">
        <w:t>70%, математика – 64%).</w:t>
      </w:r>
      <w:proofErr w:type="gramEnd"/>
    </w:p>
    <w:p w:rsidR="0085047A" w:rsidRDefault="0085047A" w:rsidP="00957F93">
      <w:pPr>
        <w:ind w:firstLine="0"/>
      </w:pPr>
    </w:p>
    <w:p w:rsidR="0085047A" w:rsidRDefault="005E4B5D" w:rsidP="00957F93">
      <w:pPr>
        <w:ind w:firstLine="429"/>
      </w:pPr>
      <w:r>
        <w:t xml:space="preserve">    </w:t>
      </w:r>
      <w:r w:rsidR="0085047A" w:rsidRPr="0085047A">
        <w:t xml:space="preserve"> </w:t>
      </w:r>
      <w:r w:rsidR="0052745E">
        <w:rPr>
          <w:lang w:eastAsia="ru-RU"/>
        </w:rPr>
        <w:t>Р</w:t>
      </w:r>
      <w:r>
        <w:rPr>
          <w:lang w:eastAsia="ru-RU"/>
        </w:rPr>
        <w:t>аспределени</w:t>
      </w:r>
      <w:r w:rsidR="0052745E">
        <w:rPr>
          <w:lang w:eastAsia="ru-RU"/>
        </w:rPr>
        <w:t>е</w:t>
      </w:r>
      <w:r>
        <w:rPr>
          <w:lang w:eastAsia="ru-RU"/>
        </w:rPr>
        <w:t xml:space="preserve"> обучающихся по уровням достижений</w:t>
      </w:r>
      <w:r w:rsidR="004F6B66">
        <w:rPr>
          <w:lang w:eastAsia="ru-RU"/>
        </w:rPr>
        <w:t xml:space="preserve"> показал</w:t>
      </w:r>
      <w:r w:rsidR="0052745E">
        <w:rPr>
          <w:lang w:eastAsia="ru-RU"/>
        </w:rPr>
        <w:t>о</w:t>
      </w:r>
      <w:r w:rsidR="004F6B66">
        <w:rPr>
          <w:lang w:eastAsia="ru-RU"/>
        </w:rPr>
        <w:t>, что почти треть обучающихся п</w:t>
      </w:r>
      <w:r w:rsidR="004F6B66" w:rsidRPr="00D76A39">
        <w:rPr>
          <w:lang w:eastAsia="ru-RU"/>
        </w:rPr>
        <w:t xml:space="preserve">родемонстрировали одновременно </w:t>
      </w:r>
      <w:r>
        <w:rPr>
          <w:lang w:eastAsia="ru-RU"/>
        </w:rPr>
        <w:t xml:space="preserve">повышенный и </w:t>
      </w:r>
      <w:r w:rsidR="004F6B66" w:rsidRPr="00D76A39">
        <w:rPr>
          <w:lang w:eastAsia="ru-RU"/>
        </w:rPr>
        <w:t>высокий уровень достижений по математике и русскому языку</w:t>
      </w:r>
      <w:r w:rsidR="004F6B66">
        <w:rPr>
          <w:lang w:eastAsia="ru-RU"/>
        </w:rPr>
        <w:t xml:space="preserve"> - </w:t>
      </w:r>
      <w:r w:rsidR="004F6B66" w:rsidRPr="00E7661A">
        <w:rPr>
          <w:lang w:eastAsia="ru-RU"/>
        </w:rPr>
        <w:t>31% (60 чел.).</w:t>
      </w:r>
      <w:r w:rsidR="004F6B66">
        <w:rPr>
          <w:lang w:eastAsia="ru-RU"/>
        </w:rPr>
        <w:t xml:space="preserve"> </w:t>
      </w:r>
      <w:r w:rsidR="004F6B66">
        <w:t xml:space="preserve"> Доля обучающихся с </w:t>
      </w:r>
      <w:r w:rsidR="004F6B66">
        <w:rPr>
          <w:lang w:eastAsia="ru-RU"/>
        </w:rPr>
        <w:t>низким</w:t>
      </w:r>
      <w:r>
        <w:rPr>
          <w:lang w:eastAsia="ru-RU"/>
        </w:rPr>
        <w:t xml:space="preserve"> (недостаточным и пониженным)</w:t>
      </w:r>
      <w:r w:rsidR="004F6B66" w:rsidRPr="00D76A39">
        <w:rPr>
          <w:lang w:eastAsia="ru-RU"/>
        </w:rPr>
        <w:t xml:space="preserve"> уров</w:t>
      </w:r>
      <w:r w:rsidR="004F6B66">
        <w:rPr>
          <w:lang w:eastAsia="ru-RU"/>
        </w:rPr>
        <w:t>нем</w:t>
      </w:r>
      <w:r w:rsidR="004F6B66" w:rsidRPr="00D76A39">
        <w:rPr>
          <w:lang w:eastAsia="ru-RU"/>
        </w:rPr>
        <w:t xml:space="preserve"> достижений  одновременно по </w:t>
      </w:r>
      <w:r w:rsidR="004F6B66">
        <w:rPr>
          <w:lang w:eastAsia="ru-RU"/>
        </w:rPr>
        <w:t xml:space="preserve">двум предметам составила  17% (33 чел.). </w:t>
      </w:r>
    </w:p>
    <w:p w:rsidR="000D5548" w:rsidRPr="00BE2297" w:rsidRDefault="000D5548" w:rsidP="00957F93">
      <w:pPr>
        <w:pStyle w:val="Default"/>
        <w:rPr>
          <w:sz w:val="28"/>
          <w:szCs w:val="28"/>
        </w:rPr>
      </w:pPr>
    </w:p>
    <w:p w:rsidR="00354195" w:rsidRDefault="00354195" w:rsidP="00957F93">
      <w:pPr>
        <w:pStyle w:val="Default"/>
        <w:jc w:val="both"/>
        <w:rPr>
          <w:sz w:val="28"/>
          <w:szCs w:val="28"/>
        </w:rPr>
      </w:pPr>
      <w:r>
        <w:rPr>
          <w:sz w:val="28"/>
          <w:szCs w:val="28"/>
        </w:rPr>
        <w:t xml:space="preserve">        Одним из направлений совершенствования процесса преподавания математики и русского языка может быть усиление развивающего потенциала изучения двух основных предметов, более активное использование  предметного содержания для развития универсальных учебных действий, что позволит учащимся быть более успешными не только при обучении в основной школе, но и в будущей жизни.</w:t>
      </w:r>
    </w:p>
    <w:p w:rsidR="005E4B5D" w:rsidRDefault="00EA12A2" w:rsidP="00957F93">
      <w:pPr>
        <w:pStyle w:val="af0"/>
        <w:ind w:firstLine="700"/>
        <w:jc w:val="both"/>
        <w:rPr>
          <w:color w:val="000000"/>
          <w:sz w:val="28"/>
          <w:szCs w:val="28"/>
        </w:rPr>
      </w:pPr>
      <w:r>
        <w:rPr>
          <w:color w:val="000000"/>
          <w:sz w:val="28"/>
          <w:szCs w:val="28"/>
        </w:rPr>
        <w:t xml:space="preserve">Опыт оценивания образовательных достижений обучающихся в соответствии с ФГОС позволяет охарактеризовать особенности подготовки обучающихся, достигших того или иного уровня, и привести некоторые </w:t>
      </w:r>
      <w:r w:rsidRPr="00DB2538">
        <w:rPr>
          <w:color w:val="000000"/>
          <w:sz w:val="28"/>
          <w:szCs w:val="28"/>
          <w:u w:val="single"/>
        </w:rPr>
        <w:t>рекомендации</w:t>
      </w:r>
      <w:r w:rsidR="00DB2538" w:rsidRPr="00DB2538">
        <w:rPr>
          <w:color w:val="000000"/>
          <w:sz w:val="28"/>
          <w:szCs w:val="28"/>
          <w:u w:val="single"/>
        </w:rPr>
        <w:t xml:space="preserve"> </w:t>
      </w:r>
      <w:r w:rsidR="00DB2538">
        <w:rPr>
          <w:color w:val="000000"/>
          <w:sz w:val="28"/>
          <w:szCs w:val="28"/>
        </w:rPr>
        <w:t>по устранению выявленных недочетов их подготовки.</w:t>
      </w:r>
    </w:p>
    <w:p w:rsidR="005E4B5D" w:rsidRDefault="005E4B5D" w:rsidP="00957F93">
      <w:pPr>
        <w:pStyle w:val="af0"/>
        <w:ind w:firstLine="700"/>
        <w:jc w:val="both"/>
        <w:rPr>
          <w:color w:val="000000"/>
          <w:sz w:val="28"/>
          <w:szCs w:val="28"/>
        </w:rPr>
      </w:pPr>
    </w:p>
    <w:p w:rsidR="00DB2538" w:rsidRPr="00E34E43" w:rsidRDefault="00DB2538" w:rsidP="00957F93">
      <w:pPr>
        <w:pStyle w:val="a6"/>
        <w:ind w:right="-11"/>
        <w:rPr>
          <w:iCs/>
          <w:dstrike/>
        </w:rPr>
      </w:pPr>
      <w:proofErr w:type="gramStart"/>
      <w:r w:rsidRPr="00E34E43">
        <w:rPr>
          <w:b/>
        </w:rPr>
        <w:t>Недостаточный</w:t>
      </w:r>
      <w:proofErr w:type="gramEnd"/>
      <w:r w:rsidRPr="00E34E43">
        <w:t xml:space="preserve"> </w:t>
      </w:r>
      <w:r>
        <w:t>- обу</w:t>
      </w:r>
      <w:r w:rsidRPr="00E34E43">
        <w:t>ча</w:t>
      </w:r>
      <w:r>
        <w:t>ю</w:t>
      </w:r>
      <w:r w:rsidRPr="00E34E43">
        <w:t>щиеся этой группы не овладели большинством базовых знаний и умений,</w:t>
      </w:r>
      <w:r>
        <w:t xml:space="preserve"> не усвоили практически все разделы </w:t>
      </w:r>
      <w:r w:rsidRPr="00E34E43">
        <w:t>по математик</w:t>
      </w:r>
      <w:r>
        <w:t>е и русскому языку</w:t>
      </w:r>
      <w:r w:rsidRPr="00E34E43">
        <w:t xml:space="preserve">. </w:t>
      </w:r>
      <w:r w:rsidR="0071532D">
        <w:t>Как правило, и</w:t>
      </w:r>
      <w:r w:rsidR="003E568E" w:rsidRPr="0071532D">
        <w:t xml:space="preserve">з </w:t>
      </w:r>
      <w:r w:rsidR="0071532D" w:rsidRPr="0071532D">
        <w:t>максимального количества</w:t>
      </w:r>
      <w:r w:rsidR="003E568E" w:rsidRPr="0071532D">
        <w:t xml:space="preserve"> заданий базового уровня эти </w:t>
      </w:r>
      <w:r w:rsidR="0071532D" w:rsidRPr="0071532D">
        <w:t>об</w:t>
      </w:r>
      <w:r w:rsidR="003E568E" w:rsidRPr="0071532D">
        <w:t>уча</w:t>
      </w:r>
      <w:r w:rsidR="0071532D" w:rsidRPr="0071532D">
        <w:t>ю</w:t>
      </w:r>
      <w:r w:rsidR="003E568E" w:rsidRPr="0071532D">
        <w:t xml:space="preserve">щиеся не смогли выполнить и четвертой части </w:t>
      </w:r>
      <w:r w:rsidR="0071532D" w:rsidRPr="0071532D">
        <w:t xml:space="preserve">предложенных </w:t>
      </w:r>
      <w:r w:rsidR="003E568E" w:rsidRPr="0071532D">
        <w:t xml:space="preserve">заданий. </w:t>
      </w:r>
      <w:r w:rsidR="0071532D">
        <w:t xml:space="preserve"> </w:t>
      </w:r>
      <w:r w:rsidRPr="0071532D">
        <w:rPr>
          <w:iCs/>
        </w:rPr>
        <w:t>У этих</w:t>
      </w:r>
      <w:r w:rsidRPr="00E34E43">
        <w:rPr>
          <w:iCs/>
        </w:rPr>
        <w:t xml:space="preserve"> детей наблюдается снижение интереса к предмету, они с трудом осваивают предметные и </w:t>
      </w:r>
      <w:proofErr w:type="spellStart"/>
      <w:r w:rsidRPr="00E34E43">
        <w:rPr>
          <w:iCs/>
        </w:rPr>
        <w:t>метапредметные</w:t>
      </w:r>
      <w:proofErr w:type="spellEnd"/>
      <w:r w:rsidRPr="00E34E43">
        <w:rPr>
          <w:iCs/>
        </w:rPr>
        <w:t xml:space="preserve"> учебные действия и затрудняются в их применении в стандартных учебных ситуациях. С этими </w:t>
      </w:r>
      <w:r w:rsidR="003E568E">
        <w:rPr>
          <w:iCs/>
        </w:rPr>
        <w:t>об</w:t>
      </w:r>
      <w:r w:rsidRPr="00E34E43">
        <w:rPr>
          <w:iCs/>
        </w:rPr>
        <w:t>уча</w:t>
      </w:r>
      <w:r w:rsidR="003E568E">
        <w:rPr>
          <w:iCs/>
        </w:rPr>
        <w:t>ю</w:t>
      </w:r>
      <w:r w:rsidRPr="00E34E43">
        <w:rPr>
          <w:iCs/>
        </w:rPr>
        <w:t>щимися необходимо организовать коррекционную работу по формированию предметных умений всех разделов (блоков содержания) курса математики</w:t>
      </w:r>
      <w:r w:rsidR="003E568E">
        <w:rPr>
          <w:iCs/>
        </w:rPr>
        <w:t xml:space="preserve"> и русского языка</w:t>
      </w:r>
      <w:r w:rsidRPr="00E34E43">
        <w:rPr>
          <w:iCs/>
        </w:rPr>
        <w:t>. Это может быть сделано в сентябре-</w:t>
      </w:r>
      <w:r w:rsidR="009032E5">
        <w:rPr>
          <w:iCs/>
        </w:rPr>
        <w:t>ноя</w:t>
      </w:r>
      <w:r w:rsidRPr="00E34E43">
        <w:rPr>
          <w:iCs/>
        </w:rPr>
        <w:t xml:space="preserve">бре </w:t>
      </w:r>
      <w:r w:rsidR="009032E5">
        <w:rPr>
          <w:iCs/>
        </w:rPr>
        <w:t>2016/2017 учебного года</w:t>
      </w:r>
      <w:r w:rsidRPr="00E34E43">
        <w:rPr>
          <w:iCs/>
        </w:rPr>
        <w:t>. Целесообразно разработать для таких учеников специальную коррекционную программу. Эти ученики также нуждаются в особом внимании педагога при организации повторения изученного и при актуализации знаний при изучении нового материала. Успешность дальнейшего обучения во многом зависит от внимания педагога к тому, учится ли школьник понимать учебное задание, удерживать цель деятельности, контролировать и корректировать свои действия</w:t>
      </w:r>
      <w:r w:rsidR="009032E5">
        <w:rPr>
          <w:iCs/>
        </w:rPr>
        <w:t>, насколько развито у него умение осознанно читать текст задания и смысловое чтение</w:t>
      </w:r>
      <w:r w:rsidRPr="00E34E43">
        <w:rPr>
          <w:iCs/>
        </w:rPr>
        <w:t xml:space="preserve">. </w:t>
      </w:r>
      <w:proofErr w:type="gramStart"/>
      <w:r w:rsidR="009032E5">
        <w:rPr>
          <w:iCs/>
        </w:rPr>
        <w:t>Таких</w:t>
      </w:r>
      <w:proofErr w:type="gramEnd"/>
      <w:r w:rsidR="009032E5">
        <w:rPr>
          <w:iCs/>
        </w:rPr>
        <w:t xml:space="preserve"> обучающихся</w:t>
      </w:r>
      <w:r w:rsidRPr="00E34E43">
        <w:rPr>
          <w:iCs/>
        </w:rPr>
        <w:t xml:space="preserve"> необходимо постоянно мотивировать (например, предлагая практические задания и задачи, делающие знание значимым, актуальным, доступным). </w:t>
      </w:r>
    </w:p>
    <w:p w:rsidR="00DB2538" w:rsidRPr="00E34E43" w:rsidRDefault="00DB2538" w:rsidP="00957F93"/>
    <w:p w:rsidR="00DB2538" w:rsidRPr="00E34E43" w:rsidRDefault="00DB2538" w:rsidP="00AC7FE6">
      <w:pPr>
        <w:pStyle w:val="a6"/>
        <w:ind w:right="-11"/>
        <w:rPr>
          <w:iCs/>
        </w:rPr>
      </w:pPr>
      <w:proofErr w:type="gramStart"/>
      <w:r w:rsidRPr="00E34E43">
        <w:rPr>
          <w:b/>
        </w:rPr>
        <w:lastRenderedPageBreak/>
        <w:t>Пониженный</w:t>
      </w:r>
      <w:r w:rsidR="009032E5">
        <w:rPr>
          <w:b/>
        </w:rPr>
        <w:t xml:space="preserve"> -</w:t>
      </w:r>
      <w:r w:rsidRPr="00E34E43">
        <w:rPr>
          <w:b/>
        </w:rPr>
        <w:t xml:space="preserve"> </w:t>
      </w:r>
      <w:r w:rsidR="009032E5">
        <w:t>обу</w:t>
      </w:r>
      <w:r w:rsidRPr="00E34E43">
        <w:t>ча</w:t>
      </w:r>
      <w:r w:rsidR="009032E5">
        <w:t>ю</w:t>
      </w:r>
      <w:r w:rsidRPr="00E34E43">
        <w:t xml:space="preserve">щиеся, отнесенные к этой группе, </w:t>
      </w:r>
      <w:r w:rsidRPr="00E34E43">
        <w:rPr>
          <w:iCs/>
        </w:rPr>
        <w:t xml:space="preserve">не достигли уровня базовой подготовки по </w:t>
      </w:r>
      <w:r w:rsidR="009032E5">
        <w:rPr>
          <w:iCs/>
        </w:rPr>
        <w:t>математике и русскому языку за курс 6 класса</w:t>
      </w:r>
      <w:r w:rsidRPr="00E34E43">
        <w:rPr>
          <w:iCs/>
        </w:rPr>
        <w:t xml:space="preserve">, </w:t>
      </w:r>
      <w:r w:rsidRPr="00E34E43">
        <w:t>овладели  лишь отдельными базовыми знаниями и умениями.</w:t>
      </w:r>
      <w:proofErr w:type="gramEnd"/>
      <w:r w:rsidRPr="00E34E43">
        <w:t xml:space="preserve"> В то же время они  могут различаться по успешности выполнения заданий повышенного уровня и в связи с этим требуют различного подхода при организации коррекционной работы. </w:t>
      </w:r>
      <w:r w:rsidR="009032E5">
        <w:t xml:space="preserve">В этой группе целесообразно выделить подгруппу обучающихся, </w:t>
      </w:r>
      <w:r w:rsidR="009032E5" w:rsidRPr="00C36C1E">
        <w:t>которые</w:t>
      </w:r>
      <w:r w:rsidR="009032E5">
        <w:t>,</w:t>
      </w:r>
      <w:r w:rsidR="009032E5" w:rsidRPr="00C36C1E">
        <w:t xml:space="preserve"> </w:t>
      </w:r>
      <w:r w:rsidR="009032E5" w:rsidRPr="00C36C1E">
        <w:rPr>
          <w:iCs/>
        </w:rPr>
        <w:t>не достиг</w:t>
      </w:r>
      <w:r w:rsidR="009032E5">
        <w:rPr>
          <w:iCs/>
        </w:rPr>
        <w:t xml:space="preserve">нув </w:t>
      </w:r>
      <w:r w:rsidR="009032E5" w:rsidRPr="00C36C1E">
        <w:rPr>
          <w:iCs/>
        </w:rPr>
        <w:t>уровня базовой подготовки</w:t>
      </w:r>
      <w:r w:rsidR="009032E5">
        <w:rPr>
          <w:iCs/>
        </w:rPr>
        <w:t xml:space="preserve">, </w:t>
      </w:r>
      <w:r w:rsidR="009032E5" w:rsidRPr="00C36C1E">
        <w:t xml:space="preserve">проявили </w:t>
      </w:r>
      <w:r w:rsidR="009032E5">
        <w:t xml:space="preserve">при этом </w:t>
      </w:r>
      <w:r w:rsidR="009032E5" w:rsidRPr="00C36C1E">
        <w:t xml:space="preserve">способность </w:t>
      </w:r>
      <w:r w:rsidR="009032E5" w:rsidRPr="00C36C1E">
        <w:rPr>
          <w:iCs/>
        </w:rPr>
        <w:t xml:space="preserve">применять полученные знания </w:t>
      </w:r>
      <w:r w:rsidR="009032E5" w:rsidRPr="00C36C1E">
        <w:t xml:space="preserve">в измененной или новой ситуации (получили </w:t>
      </w:r>
      <w:r w:rsidR="009032E5">
        <w:t xml:space="preserve">не менее </w:t>
      </w:r>
      <w:r w:rsidR="0071532D">
        <w:t>30%</w:t>
      </w:r>
      <w:r w:rsidR="009032E5">
        <w:t xml:space="preserve"> </w:t>
      </w:r>
      <w:r w:rsidR="009032E5" w:rsidRPr="00C36C1E">
        <w:t>балл</w:t>
      </w:r>
      <w:r w:rsidR="009032E5">
        <w:t xml:space="preserve">ов </w:t>
      </w:r>
      <w:r w:rsidR="009032E5" w:rsidRPr="00C36C1E">
        <w:t xml:space="preserve">за выполнение заданий повышенного уровня).  </w:t>
      </w:r>
      <w:r w:rsidR="009032E5">
        <w:t xml:space="preserve">Скорее всего, проблемы этих </w:t>
      </w:r>
      <w:r w:rsidR="0071532D">
        <w:t>об</w:t>
      </w:r>
      <w:r w:rsidR="009032E5">
        <w:t>уча</w:t>
      </w:r>
      <w:r w:rsidR="0071532D">
        <w:t>ю</w:t>
      </w:r>
      <w:r w:rsidR="009032E5">
        <w:t xml:space="preserve">щихся в большей степени связаны с неумением </w:t>
      </w:r>
      <w:proofErr w:type="gramStart"/>
      <w:r w:rsidR="009032E5">
        <w:t>выстроить</w:t>
      </w:r>
      <w:proofErr w:type="gramEnd"/>
      <w:r w:rsidR="009032E5">
        <w:t xml:space="preserve"> правильную стратегию выполнения проверочной работы или с неадекватной (завышенной) самооценкой, а не с отсутствием знаний и умений по предмету. Для выполнения заданий повышенного уровня предметные знания и умения принципиально  необходимы, и если </w:t>
      </w:r>
      <w:r w:rsidR="0071532D">
        <w:t>ученик</w:t>
      </w:r>
      <w:r w:rsidR="009032E5">
        <w:t xml:space="preserve"> набрал за эти задания значительное количество баллов, трудно говорить о </w:t>
      </w:r>
      <w:proofErr w:type="spellStart"/>
      <w:r w:rsidR="009032E5">
        <w:t>неосвоении</w:t>
      </w:r>
      <w:proofErr w:type="spellEnd"/>
      <w:r w:rsidR="009032E5">
        <w:t xml:space="preserve"> им необходимого минимума базовых знаний. Очень важно в каждом конкретном случае определить причину полученного результата, поскольку от этого напрямую зависит направленность коррекционной работы – либо это работа над знаниями и умениями, либо над правильными стратегиями выполнения работы с разными по уровню трудностями заданий.  </w:t>
      </w:r>
    </w:p>
    <w:p w:rsidR="00DB2538" w:rsidRPr="00E34E43" w:rsidRDefault="00DB2538" w:rsidP="00957F93">
      <w:pPr>
        <w:pStyle w:val="a6"/>
        <w:ind w:right="-12"/>
      </w:pPr>
      <w:proofErr w:type="gramStart"/>
      <w:r w:rsidRPr="00E34E43">
        <w:rPr>
          <w:b/>
        </w:rPr>
        <w:t>Базовый</w:t>
      </w:r>
      <w:proofErr w:type="gramEnd"/>
      <w:r w:rsidRPr="00E34E43">
        <w:rPr>
          <w:b/>
        </w:rPr>
        <w:t xml:space="preserve"> </w:t>
      </w:r>
      <w:r w:rsidRPr="00E34E43">
        <w:t xml:space="preserve">–  </w:t>
      </w:r>
      <w:r w:rsidR="0071532D">
        <w:t>об</w:t>
      </w:r>
      <w:r w:rsidRPr="00E34E43">
        <w:t>уча</w:t>
      </w:r>
      <w:r w:rsidR="0071532D">
        <w:t>ю</w:t>
      </w:r>
      <w:r w:rsidRPr="00E34E43">
        <w:t xml:space="preserve">щиеся </w:t>
      </w:r>
      <w:r w:rsidRPr="00E34E43">
        <w:rPr>
          <w:iCs/>
        </w:rPr>
        <w:t xml:space="preserve">достигли уровня базовой подготовки, но не продемонстрировали способность справляться с заданиями повышенного уровня. У этих </w:t>
      </w:r>
      <w:r w:rsidR="0071532D">
        <w:rPr>
          <w:iCs/>
        </w:rPr>
        <w:t>об</w:t>
      </w:r>
      <w:r w:rsidRPr="00E34E43">
        <w:rPr>
          <w:iCs/>
        </w:rPr>
        <w:t>уча</w:t>
      </w:r>
      <w:r w:rsidR="0071532D">
        <w:rPr>
          <w:iCs/>
        </w:rPr>
        <w:t>ю</w:t>
      </w:r>
      <w:r w:rsidRPr="00E34E43">
        <w:rPr>
          <w:iCs/>
        </w:rPr>
        <w:t xml:space="preserve">щихся сформированы базовые предметные умения и имеется опыт применения учебных действий (удерживать условие задания, записывать </w:t>
      </w:r>
      <w:r w:rsidR="0071532D">
        <w:rPr>
          <w:iCs/>
        </w:rPr>
        <w:t>ответ на вопрос</w:t>
      </w:r>
      <w:r w:rsidRPr="00E34E43">
        <w:rPr>
          <w:iCs/>
        </w:rPr>
        <w:t xml:space="preserve">  и т.д.) в стандартных ситуациях. При этом они испытывают серьезные затруднения в тех случаях, когда </w:t>
      </w:r>
      <w:r w:rsidR="0071532D">
        <w:rPr>
          <w:iCs/>
        </w:rPr>
        <w:t>суть</w:t>
      </w:r>
      <w:r w:rsidRPr="00E34E43">
        <w:rPr>
          <w:iCs/>
        </w:rPr>
        <w:t xml:space="preserve"> зада</w:t>
      </w:r>
      <w:r w:rsidR="0071532D">
        <w:rPr>
          <w:iCs/>
        </w:rPr>
        <w:t>ния</w:t>
      </w:r>
      <w:r w:rsidRPr="00E34E43">
        <w:rPr>
          <w:iCs/>
        </w:rPr>
        <w:t xml:space="preserve"> и </w:t>
      </w:r>
      <w:r w:rsidR="0071532D">
        <w:rPr>
          <w:iCs/>
        </w:rPr>
        <w:t>способ его выполнения не слишком очевиден</w:t>
      </w:r>
      <w:r w:rsidRPr="00E34E43">
        <w:rPr>
          <w:iCs/>
        </w:rPr>
        <w:t xml:space="preserve">. В дальнейшем при обучении этих учащихся нужно уделить особое внимание формированию и развитию учебных действий планирования, контроля хода решения, поиска разных способов </w:t>
      </w:r>
      <w:r w:rsidR="0071532D">
        <w:rPr>
          <w:iCs/>
        </w:rPr>
        <w:t>выполнения заданий</w:t>
      </w:r>
      <w:r w:rsidRPr="00E34E43">
        <w:rPr>
          <w:iCs/>
        </w:rPr>
        <w:t>, работе с информацией, представленной в различной форме (текст, схема, таблица, диаграмма, рисунок).</w:t>
      </w:r>
    </w:p>
    <w:p w:rsidR="00DB2538" w:rsidRPr="00E34E43" w:rsidRDefault="00DB2538" w:rsidP="00957F93">
      <w:pPr>
        <w:pStyle w:val="a6"/>
        <w:ind w:right="-12"/>
        <w:rPr>
          <w:iCs/>
        </w:rPr>
      </w:pPr>
      <w:proofErr w:type="gramStart"/>
      <w:r w:rsidRPr="00E34E43">
        <w:rPr>
          <w:b/>
        </w:rPr>
        <w:t>Повышенный</w:t>
      </w:r>
      <w:proofErr w:type="gramEnd"/>
      <w:r w:rsidRPr="00E34E43">
        <w:rPr>
          <w:b/>
        </w:rPr>
        <w:t xml:space="preserve"> </w:t>
      </w:r>
      <w:r w:rsidRPr="00E34E43">
        <w:t xml:space="preserve">– </w:t>
      </w:r>
      <w:r w:rsidR="00FC64BA">
        <w:t>об</w:t>
      </w:r>
      <w:r w:rsidRPr="00E34E43">
        <w:rPr>
          <w:iCs/>
        </w:rPr>
        <w:t>уча</w:t>
      </w:r>
      <w:r w:rsidR="00FC64BA">
        <w:rPr>
          <w:iCs/>
        </w:rPr>
        <w:t>ю</w:t>
      </w:r>
      <w:r w:rsidRPr="00E34E43">
        <w:rPr>
          <w:iCs/>
        </w:rPr>
        <w:t xml:space="preserve">щиеся достигли уровня базовой подготовки и продемонстрировали способность применять полученные знания </w:t>
      </w:r>
      <w:r w:rsidRPr="00E34E43">
        <w:t>в измененной (нестандартной) или новой ситуации</w:t>
      </w:r>
      <w:r w:rsidRPr="00E34E43">
        <w:rPr>
          <w:iCs/>
        </w:rPr>
        <w:t xml:space="preserve">. При последующем обучении учителю целесообразно учитывать достижения этих </w:t>
      </w:r>
      <w:r w:rsidR="00FC64BA">
        <w:rPr>
          <w:iCs/>
        </w:rPr>
        <w:t>об</w:t>
      </w:r>
      <w:r w:rsidRPr="00E34E43">
        <w:rPr>
          <w:iCs/>
        </w:rPr>
        <w:t>уча</w:t>
      </w:r>
      <w:r w:rsidR="00FC64BA">
        <w:rPr>
          <w:iCs/>
        </w:rPr>
        <w:t>ю</w:t>
      </w:r>
      <w:r w:rsidRPr="00E34E43">
        <w:rPr>
          <w:iCs/>
        </w:rPr>
        <w:t>щихся, продолжить работу по развитию у них интереса к предмету, решению поисковых и исследовательских задач.</w:t>
      </w:r>
    </w:p>
    <w:p w:rsidR="005E4B5D" w:rsidRDefault="00DB2538" w:rsidP="00AC7FE6">
      <w:pPr>
        <w:pStyle w:val="a6"/>
        <w:ind w:right="-12"/>
        <w:rPr>
          <w:color w:val="000000"/>
        </w:rPr>
      </w:pPr>
      <w:proofErr w:type="gramStart"/>
      <w:r w:rsidRPr="00E34E43">
        <w:rPr>
          <w:b/>
        </w:rPr>
        <w:t>Высокий</w:t>
      </w:r>
      <w:proofErr w:type="gramEnd"/>
      <w:r w:rsidRPr="00E34E43">
        <w:t xml:space="preserve"> – </w:t>
      </w:r>
      <w:r w:rsidRPr="00E34E43">
        <w:rPr>
          <w:iCs/>
        </w:rPr>
        <w:t xml:space="preserve">наиболее подготовленные и способные </w:t>
      </w:r>
      <w:r w:rsidR="00FC64BA">
        <w:rPr>
          <w:iCs/>
        </w:rPr>
        <w:t>об</w:t>
      </w:r>
      <w:r w:rsidRPr="00E34E43">
        <w:rPr>
          <w:iCs/>
        </w:rPr>
        <w:t>уча</w:t>
      </w:r>
      <w:r w:rsidR="00FC64BA">
        <w:rPr>
          <w:iCs/>
        </w:rPr>
        <w:t>ю</w:t>
      </w:r>
      <w:r w:rsidRPr="00E34E43">
        <w:rPr>
          <w:iCs/>
        </w:rPr>
        <w:t xml:space="preserve">щиеся, которые </w:t>
      </w:r>
      <w:r w:rsidRPr="00E34E43">
        <w:t xml:space="preserve"> </w:t>
      </w:r>
      <w:r w:rsidRPr="00FC64BA">
        <w:rPr>
          <w:iCs/>
        </w:rPr>
        <w:t>продемонстрировали прочную базовую</w:t>
      </w:r>
      <w:r w:rsidRPr="00E34E43">
        <w:rPr>
          <w:iCs/>
        </w:rPr>
        <w:t xml:space="preserve"> подготовку и способность  </w:t>
      </w:r>
      <w:r w:rsidRPr="00FC64BA">
        <w:rPr>
          <w:iCs/>
        </w:rPr>
        <w:t>уверенно применять</w:t>
      </w:r>
      <w:r w:rsidRPr="00E34E43">
        <w:rPr>
          <w:iCs/>
        </w:rPr>
        <w:t xml:space="preserve"> полученные знания </w:t>
      </w:r>
      <w:r w:rsidRPr="00E34E43">
        <w:t>в нестандартных или новых ситуациях</w:t>
      </w:r>
      <w:r w:rsidRPr="00E34E43">
        <w:rPr>
          <w:iCs/>
        </w:rPr>
        <w:t xml:space="preserve">. В </w:t>
      </w:r>
      <w:r w:rsidR="00354195">
        <w:rPr>
          <w:iCs/>
        </w:rPr>
        <w:t>седьмом</w:t>
      </w:r>
      <w:r w:rsidRPr="00E34E43">
        <w:rPr>
          <w:iCs/>
        </w:rPr>
        <w:t xml:space="preserve"> классе учителю необходимо учитывать достижения этих </w:t>
      </w:r>
      <w:r w:rsidR="00354195">
        <w:rPr>
          <w:iCs/>
        </w:rPr>
        <w:t>об</w:t>
      </w:r>
      <w:r w:rsidRPr="00E34E43">
        <w:rPr>
          <w:iCs/>
        </w:rPr>
        <w:t>уча</w:t>
      </w:r>
      <w:r w:rsidR="00354195">
        <w:rPr>
          <w:iCs/>
        </w:rPr>
        <w:t>ю</w:t>
      </w:r>
      <w:r w:rsidRPr="00E34E43">
        <w:rPr>
          <w:iCs/>
        </w:rPr>
        <w:t>щихся, учить применять знания для построения утверждений, гипотез и их доказательства, продолжать работу по развитию у детей интереса к предмету, самостоятельному решению поисковых и исследовательских задач.</w:t>
      </w:r>
      <w:bookmarkEnd w:id="0"/>
    </w:p>
    <w:sectPr w:rsidR="005E4B5D" w:rsidSect="002B152B">
      <w:footerReference w:type="default" r:id="rId17"/>
      <w:pgSz w:w="11906" w:h="16838"/>
      <w:pgMar w:top="568"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6B" w:rsidRDefault="0030506B" w:rsidP="00221A26">
      <w:r>
        <w:separator/>
      </w:r>
    </w:p>
  </w:endnote>
  <w:endnote w:type="continuationSeparator" w:id="0">
    <w:p w:rsidR="0030506B" w:rsidRDefault="0030506B" w:rsidP="0022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287985"/>
      <w:docPartObj>
        <w:docPartGallery w:val="Page Numbers (Bottom of Page)"/>
        <w:docPartUnique/>
      </w:docPartObj>
    </w:sdtPr>
    <w:sdtContent>
      <w:p w:rsidR="0035589C" w:rsidRDefault="00F0784D">
        <w:pPr>
          <w:pStyle w:val="af3"/>
          <w:jc w:val="center"/>
        </w:pPr>
        <w:fldSimple w:instr=" PAGE   \* MERGEFORMAT ">
          <w:r w:rsidR="00B64675">
            <w:rPr>
              <w:noProof/>
            </w:rPr>
            <w:t>2</w:t>
          </w:r>
        </w:fldSimple>
      </w:p>
    </w:sdtContent>
  </w:sdt>
  <w:p w:rsidR="0035589C" w:rsidRDefault="0035589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6B" w:rsidRDefault="0030506B" w:rsidP="00221A26">
      <w:r>
        <w:separator/>
      </w:r>
    </w:p>
  </w:footnote>
  <w:footnote w:type="continuationSeparator" w:id="0">
    <w:p w:rsidR="0030506B" w:rsidRDefault="0030506B" w:rsidP="00221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3AB3F9"/>
    <w:multiLevelType w:val="hybridMultilevel"/>
    <w:tmpl w:val="D99D3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DD7DB5"/>
    <w:multiLevelType w:val="hybridMultilevel"/>
    <w:tmpl w:val="A7CBAA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9F38B5"/>
    <w:multiLevelType w:val="hybridMultilevel"/>
    <w:tmpl w:val="3F5CF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singleLevel"/>
    <w:tmpl w:val="00000004"/>
    <w:name w:val="WW8Num4"/>
    <w:lvl w:ilvl="0">
      <w:start w:val="1"/>
      <w:numFmt w:val="bullet"/>
      <w:lvlText w:val="٧"/>
      <w:lvlJc w:val="left"/>
      <w:pPr>
        <w:tabs>
          <w:tab w:val="num" w:pos="794"/>
        </w:tabs>
        <w:ind w:left="0" w:firstLine="510"/>
      </w:pPr>
      <w:rPr>
        <w:rFonts w:ascii="Times New Roman" w:hAnsi="Times New Roman"/>
        <w:sz w:val="28"/>
        <w:szCs w:val="28"/>
      </w:rPr>
    </w:lvl>
  </w:abstractNum>
  <w:abstractNum w:abstractNumId="4">
    <w:nsid w:val="00000007"/>
    <w:multiLevelType w:val="multilevel"/>
    <w:tmpl w:val="F6E43492"/>
    <w:name w:val="WW8Num7"/>
    <w:lvl w:ilvl="0">
      <w:start w:val="1"/>
      <w:numFmt w:val="decimal"/>
      <w:lvlText w:val="%1."/>
      <w:lvlJc w:val="left"/>
      <w:pPr>
        <w:tabs>
          <w:tab w:val="num" w:pos="0"/>
        </w:tabs>
        <w:ind w:left="720" w:hanging="360"/>
      </w:pPr>
      <w:rPr>
        <w:rFonts w:ascii="Times New Roman" w:eastAsia="Calibri" w:hAnsi="Times New Roman" w:cs="Times New Roman" w:hint="default"/>
        <w:color w:val="000000"/>
        <w:szCs w:val="28"/>
      </w:rPr>
    </w:lvl>
    <w:lvl w:ilvl="1">
      <w:start w:val="2"/>
      <w:numFmt w:val="decimal"/>
      <w:lvlText w:val="%1.%2."/>
      <w:lvlJc w:val="left"/>
      <w:pPr>
        <w:tabs>
          <w:tab w:val="num" w:pos="0"/>
        </w:tabs>
        <w:ind w:left="1230" w:hanging="720"/>
      </w:pPr>
      <w:rPr>
        <w:rFonts w:ascii="Symbol" w:eastAsia="Calibri" w:hAnsi="Symbol" w:cs="Symbol" w:hint="default"/>
        <w:color w:val="000000"/>
        <w:szCs w:val="28"/>
      </w:rPr>
    </w:lvl>
    <w:lvl w:ilvl="2">
      <w:start w:val="1"/>
      <w:numFmt w:val="decimal"/>
      <w:lvlText w:val="%1.%2.%3."/>
      <w:lvlJc w:val="left"/>
      <w:pPr>
        <w:tabs>
          <w:tab w:val="num" w:pos="0"/>
        </w:tabs>
        <w:ind w:left="1380" w:hanging="720"/>
      </w:pPr>
      <w:rPr>
        <w:rFonts w:ascii="Symbol" w:eastAsia="Calibri" w:hAnsi="Symbol" w:cs="Symbol" w:hint="default"/>
        <w:color w:val="000000"/>
        <w:szCs w:val="28"/>
      </w:rPr>
    </w:lvl>
    <w:lvl w:ilvl="3">
      <w:start w:val="1"/>
      <w:numFmt w:val="decimal"/>
      <w:lvlText w:val="%1.%2.%3.%4."/>
      <w:lvlJc w:val="left"/>
      <w:pPr>
        <w:tabs>
          <w:tab w:val="num" w:pos="0"/>
        </w:tabs>
        <w:ind w:left="1890" w:hanging="1080"/>
      </w:pPr>
      <w:rPr>
        <w:rFonts w:ascii="Symbol" w:eastAsia="Calibri" w:hAnsi="Symbol" w:cs="Symbol" w:hint="default"/>
        <w:color w:val="000000"/>
        <w:szCs w:val="28"/>
      </w:rPr>
    </w:lvl>
    <w:lvl w:ilvl="4">
      <w:start w:val="1"/>
      <w:numFmt w:val="decimal"/>
      <w:lvlText w:val="%1.%2.%3.%4.%5."/>
      <w:lvlJc w:val="left"/>
      <w:pPr>
        <w:tabs>
          <w:tab w:val="num" w:pos="0"/>
        </w:tabs>
        <w:ind w:left="2040" w:hanging="1080"/>
      </w:pPr>
      <w:rPr>
        <w:rFonts w:ascii="Symbol" w:eastAsia="Calibri" w:hAnsi="Symbol" w:cs="Symbol" w:hint="default"/>
        <w:color w:val="000000"/>
        <w:szCs w:val="28"/>
      </w:rPr>
    </w:lvl>
    <w:lvl w:ilvl="5">
      <w:start w:val="1"/>
      <w:numFmt w:val="decimal"/>
      <w:lvlText w:val="%1.%2.%3.%4.%5.%6."/>
      <w:lvlJc w:val="left"/>
      <w:pPr>
        <w:tabs>
          <w:tab w:val="num" w:pos="0"/>
        </w:tabs>
        <w:ind w:left="2550" w:hanging="1440"/>
      </w:pPr>
      <w:rPr>
        <w:rFonts w:ascii="Symbol" w:eastAsia="Calibri" w:hAnsi="Symbol" w:cs="Symbol" w:hint="default"/>
        <w:color w:val="000000"/>
        <w:szCs w:val="28"/>
      </w:rPr>
    </w:lvl>
    <w:lvl w:ilvl="6">
      <w:start w:val="1"/>
      <w:numFmt w:val="decimal"/>
      <w:lvlText w:val="%1.%2.%3.%4.%5.%6.%7."/>
      <w:lvlJc w:val="left"/>
      <w:pPr>
        <w:tabs>
          <w:tab w:val="num" w:pos="0"/>
        </w:tabs>
        <w:ind w:left="3060" w:hanging="1800"/>
      </w:pPr>
      <w:rPr>
        <w:rFonts w:ascii="Symbol" w:eastAsia="Calibri" w:hAnsi="Symbol" w:cs="Symbol" w:hint="default"/>
        <w:color w:val="000000"/>
        <w:szCs w:val="28"/>
      </w:rPr>
    </w:lvl>
    <w:lvl w:ilvl="7">
      <w:start w:val="1"/>
      <w:numFmt w:val="decimal"/>
      <w:lvlText w:val="%1.%2.%3.%4.%5.%6.%7.%8."/>
      <w:lvlJc w:val="left"/>
      <w:pPr>
        <w:tabs>
          <w:tab w:val="num" w:pos="0"/>
        </w:tabs>
        <w:ind w:left="3210" w:hanging="1800"/>
      </w:pPr>
      <w:rPr>
        <w:rFonts w:ascii="Symbol" w:eastAsia="Calibri" w:hAnsi="Symbol" w:cs="Symbol" w:hint="default"/>
        <w:color w:val="000000"/>
        <w:szCs w:val="28"/>
      </w:rPr>
    </w:lvl>
    <w:lvl w:ilvl="8">
      <w:start w:val="1"/>
      <w:numFmt w:val="decimal"/>
      <w:lvlText w:val="%1.%2.%3.%4.%5.%6.%7.%8.%9."/>
      <w:lvlJc w:val="left"/>
      <w:pPr>
        <w:tabs>
          <w:tab w:val="num" w:pos="0"/>
        </w:tabs>
        <w:ind w:left="3720" w:hanging="2160"/>
      </w:pPr>
      <w:rPr>
        <w:rFonts w:ascii="Symbol" w:eastAsia="Calibri" w:hAnsi="Symbol" w:cs="Symbol" w:hint="default"/>
        <w:color w:val="000000"/>
        <w:szCs w:val="28"/>
      </w:rPr>
    </w:lvl>
  </w:abstractNum>
  <w:abstractNum w:abstractNumId="5">
    <w:nsid w:val="00000008"/>
    <w:multiLevelType w:val="multilevel"/>
    <w:tmpl w:val="00000008"/>
    <w:name w:val="WW8Num8"/>
    <w:lvl w:ilvl="0">
      <w:start w:val="1"/>
      <w:numFmt w:val="decimal"/>
      <w:lvlText w:val="%1."/>
      <w:lvlJc w:val="left"/>
      <w:pPr>
        <w:tabs>
          <w:tab w:val="num" w:pos="-218"/>
        </w:tabs>
        <w:ind w:left="502" w:hanging="360"/>
      </w:pPr>
      <w:rPr>
        <w:rFonts w:ascii="Symbol" w:hAnsi="Symbol" w:cs="Symbol" w:hint="default"/>
        <w:lang w:eastAsia="en-US" w:bidi="en-US"/>
      </w:rPr>
    </w:lvl>
    <w:lvl w:ilvl="1">
      <w:start w:val="1"/>
      <w:numFmt w:val="decimal"/>
      <w:lvlText w:val="%1.%2."/>
      <w:lvlJc w:val="left"/>
      <w:pPr>
        <w:tabs>
          <w:tab w:val="num" w:pos="-218"/>
        </w:tabs>
        <w:ind w:left="862" w:hanging="720"/>
      </w:pPr>
      <w:rPr>
        <w:rFonts w:ascii="Symbol" w:hAnsi="Symbol" w:cs="Symbol" w:hint="default"/>
        <w:lang w:eastAsia="en-US" w:bidi="en-US"/>
      </w:rPr>
    </w:lvl>
    <w:lvl w:ilvl="2">
      <w:start w:val="1"/>
      <w:numFmt w:val="decimal"/>
      <w:lvlText w:val="%1.%2.%3."/>
      <w:lvlJc w:val="left"/>
      <w:pPr>
        <w:tabs>
          <w:tab w:val="num" w:pos="-218"/>
        </w:tabs>
        <w:ind w:left="862" w:hanging="720"/>
      </w:pPr>
      <w:rPr>
        <w:rFonts w:ascii="Symbol" w:hAnsi="Symbol" w:cs="Symbol" w:hint="default"/>
        <w:lang w:eastAsia="en-US" w:bidi="en-US"/>
      </w:rPr>
    </w:lvl>
    <w:lvl w:ilvl="3">
      <w:start w:val="1"/>
      <w:numFmt w:val="decimal"/>
      <w:lvlText w:val="%1.%2.%3.%4."/>
      <w:lvlJc w:val="left"/>
      <w:pPr>
        <w:tabs>
          <w:tab w:val="num" w:pos="-218"/>
        </w:tabs>
        <w:ind w:left="1222" w:hanging="1080"/>
      </w:pPr>
      <w:rPr>
        <w:rFonts w:ascii="Symbol" w:hAnsi="Symbol" w:cs="Symbol" w:hint="default"/>
        <w:lang w:eastAsia="en-US" w:bidi="en-US"/>
      </w:rPr>
    </w:lvl>
    <w:lvl w:ilvl="4">
      <w:start w:val="1"/>
      <w:numFmt w:val="decimal"/>
      <w:lvlText w:val="%1.%2.%3.%4.%5."/>
      <w:lvlJc w:val="left"/>
      <w:pPr>
        <w:tabs>
          <w:tab w:val="num" w:pos="-218"/>
        </w:tabs>
        <w:ind w:left="1222" w:hanging="1080"/>
      </w:pPr>
      <w:rPr>
        <w:rFonts w:ascii="Symbol" w:hAnsi="Symbol" w:cs="Symbol" w:hint="default"/>
        <w:lang w:eastAsia="en-US" w:bidi="en-US"/>
      </w:rPr>
    </w:lvl>
    <w:lvl w:ilvl="5">
      <w:start w:val="1"/>
      <w:numFmt w:val="decimal"/>
      <w:lvlText w:val="%1.%2.%3.%4.%5.%6."/>
      <w:lvlJc w:val="left"/>
      <w:pPr>
        <w:tabs>
          <w:tab w:val="num" w:pos="-218"/>
        </w:tabs>
        <w:ind w:left="1582" w:hanging="1440"/>
      </w:pPr>
      <w:rPr>
        <w:rFonts w:ascii="Symbol" w:hAnsi="Symbol" w:cs="Symbol" w:hint="default"/>
        <w:lang w:eastAsia="en-US" w:bidi="en-US"/>
      </w:rPr>
    </w:lvl>
    <w:lvl w:ilvl="6">
      <w:start w:val="1"/>
      <w:numFmt w:val="decimal"/>
      <w:lvlText w:val="%1.%2.%3.%4.%5.%6.%7."/>
      <w:lvlJc w:val="left"/>
      <w:pPr>
        <w:tabs>
          <w:tab w:val="num" w:pos="-218"/>
        </w:tabs>
        <w:ind w:left="1942" w:hanging="1800"/>
      </w:pPr>
      <w:rPr>
        <w:rFonts w:ascii="Symbol" w:hAnsi="Symbol" w:cs="Symbol" w:hint="default"/>
        <w:lang w:eastAsia="en-US" w:bidi="en-US"/>
      </w:rPr>
    </w:lvl>
    <w:lvl w:ilvl="7">
      <w:start w:val="1"/>
      <w:numFmt w:val="decimal"/>
      <w:lvlText w:val="%1.%2.%3.%4.%5.%6.%7.%8."/>
      <w:lvlJc w:val="left"/>
      <w:pPr>
        <w:tabs>
          <w:tab w:val="num" w:pos="-218"/>
        </w:tabs>
        <w:ind w:left="1942" w:hanging="1800"/>
      </w:pPr>
      <w:rPr>
        <w:rFonts w:ascii="Symbol" w:hAnsi="Symbol" w:cs="Symbol" w:hint="default"/>
        <w:lang w:eastAsia="en-US" w:bidi="en-US"/>
      </w:rPr>
    </w:lvl>
    <w:lvl w:ilvl="8">
      <w:start w:val="1"/>
      <w:numFmt w:val="decimal"/>
      <w:lvlText w:val="%1.%2.%3.%4.%5.%6.%7.%8.%9."/>
      <w:lvlJc w:val="left"/>
      <w:pPr>
        <w:tabs>
          <w:tab w:val="num" w:pos="-218"/>
        </w:tabs>
        <w:ind w:left="2302" w:hanging="2160"/>
      </w:pPr>
      <w:rPr>
        <w:rFonts w:ascii="Symbol" w:hAnsi="Symbol" w:cs="Symbol" w:hint="default"/>
        <w:lang w:eastAsia="en-US" w:bidi="en-US"/>
      </w:rPr>
    </w:lvl>
  </w:abstractNum>
  <w:abstractNum w:abstractNumId="6">
    <w:nsid w:val="0000000B"/>
    <w:multiLevelType w:val="singleLevel"/>
    <w:tmpl w:val="0000000B"/>
    <w:name w:val="WW8Num11"/>
    <w:lvl w:ilvl="0">
      <w:start w:val="1"/>
      <w:numFmt w:val="bullet"/>
      <w:lvlText w:val="٧"/>
      <w:lvlJc w:val="left"/>
      <w:pPr>
        <w:tabs>
          <w:tab w:val="num" w:pos="794"/>
        </w:tabs>
        <w:ind w:left="0" w:firstLine="510"/>
      </w:pPr>
      <w:rPr>
        <w:rFonts w:ascii="Times New Roman" w:hAnsi="Times New Roman" w:hint="default"/>
        <w:b/>
        <w:sz w:val="28"/>
        <w:szCs w:val="28"/>
      </w:rPr>
    </w:lvl>
  </w:abstractNum>
  <w:abstractNum w:abstractNumId="7">
    <w:nsid w:val="034A5CA3"/>
    <w:multiLevelType w:val="hybridMultilevel"/>
    <w:tmpl w:val="4E940DCA"/>
    <w:lvl w:ilvl="0" w:tplc="4ABC84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F95EF5"/>
    <w:multiLevelType w:val="hybridMultilevel"/>
    <w:tmpl w:val="261ED2A2"/>
    <w:lvl w:ilvl="0" w:tplc="63AACD44">
      <w:start w:val="4"/>
      <w:numFmt w:val="decimal"/>
      <w:lvlText w:val="%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36A36"/>
    <w:multiLevelType w:val="hybridMultilevel"/>
    <w:tmpl w:val="AC4EB012"/>
    <w:lvl w:ilvl="0" w:tplc="391AE624">
      <w:start w:val="1"/>
      <w:numFmt w:val="decimal"/>
      <w:lvlText w:val="%1."/>
      <w:lvlJc w:val="left"/>
      <w:pPr>
        <w:ind w:left="718" w:hanging="360"/>
      </w:pPr>
      <w:rPr>
        <w:rFonts w:hint="default"/>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nsid w:val="1CFC2333"/>
    <w:multiLevelType w:val="hybridMultilevel"/>
    <w:tmpl w:val="18B4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B0352"/>
    <w:multiLevelType w:val="hybridMultilevel"/>
    <w:tmpl w:val="FE62850A"/>
    <w:lvl w:ilvl="0" w:tplc="845C6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A070E"/>
    <w:multiLevelType w:val="hybridMultilevel"/>
    <w:tmpl w:val="2BB66F00"/>
    <w:lvl w:ilvl="0" w:tplc="3FE80174">
      <w:start w:val="1"/>
      <w:numFmt w:val="decimal"/>
      <w:lvlText w:val="%1."/>
      <w:lvlJc w:val="left"/>
      <w:pPr>
        <w:ind w:left="100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627560A"/>
    <w:multiLevelType w:val="hybridMultilevel"/>
    <w:tmpl w:val="874C005A"/>
    <w:lvl w:ilvl="0" w:tplc="971C970E">
      <w:start w:val="5"/>
      <w:numFmt w:val="decimal"/>
      <w:lvlText w:val="%1"/>
      <w:lvlJc w:val="left"/>
      <w:pPr>
        <w:ind w:left="1019" w:hanging="360"/>
      </w:pPr>
      <w:rPr>
        <w:rFonts w:hint="default"/>
        <w:b w:val="0"/>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2AEA0F47"/>
    <w:multiLevelType w:val="hybridMultilevel"/>
    <w:tmpl w:val="B59CBE88"/>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621" w:hanging="360"/>
      </w:pPr>
      <w:rPr>
        <w:rFonts w:cs="Times New Roman"/>
      </w:rPr>
    </w:lvl>
    <w:lvl w:ilvl="2" w:tplc="0419001B">
      <w:start w:val="1"/>
      <w:numFmt w:val="lowerRoman"/>
      <w:lvlText w:val="%3."/>
      <w:lvlJc w:val="right"/>
      <w:pPr>
        <w:ind w:left="99" w:hanging="180"/>
      </w:pPr>
      <w:rPr>
        <w:rFonts w:cs="Times New Roman"/>
      </w:rPr>
    </w:lvl>
    <w:lvl w:ilvl="3" w:tplc="0419000F">
      <w:start w:val="1"/>
      <w:numFmt w:val="decimal"/>
      <w:lvlText w:val="%4."/>
      <w:lvlJc w:val="left"/>
      <w:pPr>
        <w:ind w:left="819" w:hanging="360"/>
      </w:pPr>
      <w:rPr>
        <w:rFonts w:cs="Times New Roman"/>
      </w:rPr>
    </w:lvl>
    <w:lvl w:ilvl="4" w:tplc="04190019">
      <w:start w:val="1"/>
      <w:numFmt w:val="lowerLetter"/>
      <w:lvlText w:val="%5."/>
      <w:lvlJc w:val="left"/>
      <w:pPr>
        <w:ind w:left="1539" w:hanging="360"/>
      </w:pPr>
      <w:rPr>
        <w:rFonts w:cs="Times New Roman"/>
      </w:rPr>
    </w:lvl>
    <w:lvl w:ilvl="5" w:tplc="0419001B">
      <w:start w:val="1"/>
      <w:numFmt w:val="lowerRoman"/>
      <w:lvlText w:val="%6."/>
      <w:lvlJc w:val="right"/>
      <w:pPr>
        <w:ind w:left="2259" w:hanging="180"/>
      </w:pPr>
      <w:rPr>
        <w:rFonts w:cs="Times New Roman"/>
      </w:rPr>
    </w:lvl>
    <w:lvl w:ilvl="6" w:tplc="0419000F">
      <w:start w:val="1"/>
      <w:numFmt w:val="decimal"/>
      <w:lvlText w:val="%7."/>
      <w:lvlJc w:val="left"/>
      <w:pPr>
        <w:ind w:left="2979" w:hanging="360"/>
      </w:pPr>
      <w:rPr>
        <w:rFonts w:cs="Times New Roman"/>
      </w:rPr>
    </w:lvl>
    <w:lvl w:ilvl="7" w:tplc="04190019">
      <w:start w:val="1"/>
      <w:numFmt w:val="lowerLetter"/>
      <w:lvlText w:val="%8."/>
      <w:lvlJc w:val="left"/>
      <w:pPr>
        <w:ind w:left="3699" w:hanging="360"/>
      </w:pPr>
      <w:rPr>
        <w:rFonts w:cs="Times New Roman"/>
      </w:rPr>
    </w:lvl>
    <w:lvl w:ilvl="8" w:tplc="0419001B">
      <w:start w:val="1"/>
      <w:numFmt w:val="lowerRoman"/>
      <w:lvlText w:val="%9."/>
      <w:lvlJc w:val="right"/>
      <w:pPr>
        <w:ind w:left="4419" w:hanging="180"/>
      </w:pPr>
      <w:rPr>
        <w:rFonts w:cs="Times New Roman"/>
      </w:rPr>
    </w:lvl>
  </w:abstractNum>
  <w:abstractNum w:abstractNumId="15">
    <w:nsid w:val="39650547"/>
    <w:multiLevelType w:val="hybridMultilevel"/>
    <w:tmpl w:val="237CAD0C"/>
    <w:lvl w:ilvl="0" w:tplc="BF9449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7967D5"/>
    <w:multiLevelType w:val="hybridMultilevel"/>
    <w:tmpl w:val="7B82AD44"/>
    <w:lvl w:ilvl="0" w:tplc="835016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11C2A"/>
    <w:multiLevelType w:val="hybridMultilevel"/>
    <w:tmpl w:val="E7DEEAE6"/>
    <w:lvl w:ilvl="0" w:tplc="C5A4AA9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8">
    <w:nsid w:val="40725476"/>
    <w:multiLevelType w:val="hybridMultilevel"/>
    <w:tmpl w:val="44312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0B0776"/>
    <w:multiLevelType w:val="hybridMultilevel"/>
    <w:tmpl w:val="21260058"/>
    <w:lvl w:ilvl="0" w:tplc="D25211F4">
      <w:start w:val="1"/>
      <w:numFmt w:val="decimal"/>
      <w:lvlText w:val="%1."/>
      <w:lvlJc w:val="left"/>
      <w:pPr>
        <w:ind w:left="704" w:hanging="420"/>
      </w:pPr>
      <w:rPr>
        <w:rFonts w:hint="default"/>
        <w:b/>
        <w:i/>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DBC72F0"/>
    <w:multiLevelType w:val="hybridMultilevel"/>
    <w:tmpl w:val="1A1F769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764254"/>
    <w:multiLevelType w:val="hybridMultilevel"/>
    <w:tmpl w:val="A6BE6B72"/>
    <w:lvl w:ilvl="0" w:tplc="193C5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CF0C40"/>
    <w:multiLevelType w:val="hybridMultilevel"/>
    <w:tmpl w:val="C2EA67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5456D67"/>
    <w:multiLevelType w:val="multilevel"/>
    <w:tmpl w:val="1AF2102A"/>
    <w:lvl w:ilvl="0">
      <w:start w:val="3"/>
      <w:numFmt w:val="decimal"/>
      <w:lvlText w:val="%1."/>
      <w:lvlJc w:val="left"/>
      <w:pPr>
        <w:tabs>
          <w:tab w:val="num" w:pos="660"/>
        </w:tabs>
        <w:ind w:left="660" w:hanging="660"/>
      </w:pPr>
      <w:rPr>
        <w:rFonts w:ascii="Calibri" w:hAnsi="Calibri" w:hint="default"/>
        <w:b w:val="0"/>
        <w:sz w:val="28"/>
      </w:rPr>
    </w:lvl>
    <w:lvl w:ilvl="1">
      <w:start w:val="1"/>
      <w:numFmt w:val="decimal"/>
      <w:lvlText w:val="%1.%2."/>
      <w:lvlJc w:val="left"/>
      <w:pPr>
        <w:tabs>
          <w:tab w:val="num" w:pos="660"/>
        </w:tabs>
        <w:ind w:left="660" w:hanging="660"/>
      </w:pPr>
      <w:rPr>
        <w:rFonts w:ascii="Calibri" w:hAnsi="Calibri" w:hint="default"/>
        <w:b w:val="0"/>
        <w:sz w:val="28"/>
      </w:rPr>
    </w:lvl>
    <w:lvl w:ilvl="2">
      <w:start w:val="3"/>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ascii="Calibri" w:hAnsi="Calibri" w:hint="default"/>
        <w:b w:val="0"/>
        <w:sz w:val="28"/>
      </w:rPr>
    </w:lvl>
    <w:lvl w:ilvl="4">
      <w:start w:val="1"/>
      <w:numFmt w:val="decimal"/>
      <w:lvlText w:val="%1.%2.%3.%4.%5."/>
      <w:lvlJc w:val="left"/>
      <w:pPr>
        <w:tabs>
          <w:tab w:val="num" w:pos="1080"/>
        </w:tabs>
        <w:ind w:left="1080" w:hanging="1080"/>
      </w:pPr>
      <w:rPr>
        <w:rFonts w:ascii="Calibri" w:hAnsi="Calibri" w:hint="default"/>
        <w:b w:val="0"/>
        <w:sz w:val="28"/>
      </w:rPr>
    </w:lvl>
    <w:lvl w:ilvl="5">
      <w:start w:val="1"/>
      <w:numFmt w:val="decimal"/>
      <w:lvlText w:val="%1.%2.%3.%4.%5.%6."/>
      <w:lvlJc w:val="left"/>
      <w:pPr>
        <w:tabs>
          <w:tab w:val="num" w:pos="1080"/>
        </w:tabs>
        <w:ind w:left="1080" w:hanging="1080"/>
      </w:pPr>
      <w:rPr>
        <w:rFonts w:ascii="Calibri" w:hAnsi="Calibri" w:hint="default"/>
        <w:b w:val="0"/>
        <w:sz w:val="28"/>
      </w:rPr>
    </w:lvl>
    <w:lvl w:ilvl="6">
      <w:start w:val="1"/>
      <w:numFmt w:val="decimal"/>
      <w:lvlText w:val="%1.%2.%3.%4.%5.%6.%7."/>
      <w:lvlJc w:val="left"/>
      <w:pPr>
        <w:tabs>
          <w:tab w:val="num" w:pos="1440"/>
        </w:tabs>
        <w:ind w:left="1440" w:hanging="1440"/>
      </w:pPr>
      <w:rPr>
        <w:rFonts w:ascii="Calibri" w:hAnsi="Calibri" w:hint="default"/>
        <w:b w:val="0"/>
        <w:sz w:val="28"/>
      </w:rPr>
    </w:lvl>
    <w:lvl w:ilvl="7">
      <w:start w:val="1"/>
      <w:numFmt w:val="decimal"/>
      <w:lvlText w:val="%1.%2.%3.%4.%5.%6.%7.%8."/>
      <w:lvlJc w:val="left"/>
      <w:pPr>
        <w:tabs>
          <w:tab w:val="num" w:pos="1440"/>
        </w:tabs>
        <w:ind w:left="1440" w:hanging="1440"/>
      </w:pPr>
      <w:rPr>
        <w:rFonts w:ascii="Calibri" w:hAnsi="Calibri" w:hint="default"/>
        <w:b w:val="0"/>
        <w:sz w:val="28"/>
      </w:rPr>
    </w:lvl>
    <w:lvl w:ilvl="8">
      <w:start w:val="1"/>
      <w:numFmt w:val="decimal"/>
      <w:lvlText w:val="%1.%2.%3.%4.%5.%6.%7.%8.%9."/>
      <w:lvlJc w:val="left"/>
      <w:pPr>
        <w:tabs>
          <w:tab w:val="num" w:pos="1800"/>
        </w:tabs>
        <w:ind w:left="1800" w:hanging="1800"/>
      </w:pPr>
      <w:rPr>
        <w:rFonts w:ascii="Calibri" w:hAnsi="Calibri" w:hint="default"/>
        <w:b w:val="0"/>
        <w:sz w:val="28"/>
      </w:rPr>
    </w:lvl>
  </w:abstractNum>
  <w:abstractNum w:abstractNumId="24">
    <w:nsid w:val="61945143"/>
    <w:multiLevelType w:val="hybridMultilevel"/>
    <w:tmpl w:val="39D75C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474703"/>
    <w:multiLevelType w:val="hybridMultilevel"/>
    <w:tmpl w:val="F266D748"/>
    <w:lvl w:ilvl="0" w:tplc="DBEC6A72">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8610D92"/>
    <w:multiLevelType w:val="hybridMultilevel"/>
    <w:tmpl w:val="270A2652"/>
    <w:lvl w:ilvl="0" w:tplc="91E8091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3210D5C"/>
    <w:multiLevelType w:val="hybridMultilevel"/>
    <w:tmpl w:val="4CE20C98"/>
    <w:lvl w:ilvl="0" w:tplc="1B82A48C">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B4C606F"/>
    <w:multiLevelType w:val="hybridMultilevel"/>
    <w:tmpl w:val="D21E67A6"/>
    <w:lvl w:ilvl="0" w:tplc="D4E00E0A">
      <w:start w:val="3"/>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nsid w:val="7CB614FE"/>
    <w:multiLevelType w:val="hybridMultilevel"/>
    <w:tmpl w:val="B420C684"/>
    <w:lvl w:ilvl="0" w:tplc="51D6FF1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5"/>
  </w:num>
  <w:num w:numId="3">
    <w:abstractNumId w:val="27"/>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2"/>
  </w:num>
  <w:num w:numId="10">
    <w:abstractNumId w:val="24"/>
  </w:num>
  <w:num w:numId="11">
    <w:abstractNumId w:val="22"/>
  </w:num>
  <w:num w:numId="12">
    <w:abstractNumId w:val="20"/>
  </w:num>
  <w:num w:numId="13">
    <w:abstractNumId w:val="18"/>
  </w:num>
  <w:num w:numId="14">
    <w:abstractNumId w:val="10"/>
  </w:num>
  <w:num w:numId="15">
    <w:abstractNumId w:val="16"/>
  </w:num>
  <w:num w:numId="16">
    <w:abstractNumId w:val="3"/>
  </w:num>
  <w:num w:numId="17">
    <w:abstractNumId w:val="4"/>
  </w:num>
  <w:num w:numId="18">
    <w:abstractNumId w:val="5"/>
  </w:num>
  <w:num w:numId="19">
    <w:abstractNumId w:val="6"/>
  </w:num>
  <w:num w:numId="20">
    <w:abstractNumId w:val="17"/>
  </w:num>
  <w:num w:numId="21">
    <w:abstractNumId w:val="26"/>
  </w:num>
  <w:num w:numId="22">
    <w:abstractNumId w:val="14"/>
  </w:num>
  <w:num w:numId="23">
    <w:abstractNumId w:val="29"/>
  </w:num>
  <w:num w:numId="24">
    <w:abstractNumId w:val="13"/>
  </w:num>
  <w:num w:numId="25">
    <w:abstractNumId w:val="19"/>
  </w:num>
  <w:num w:numId="26">
    <w:abstractNumId w:val="21"/>
  </w:num>
  <w:num w:numId="27">
    <w:abstractNumId w:val="12"/>
  </w:num>
  <w:num w:numId="28">
    <w:abstractNumId w:val="28"/>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61C0B"/>
    <w:rsid w:val="00000F64"/>
    <w:rsid w:val="000052E1"/>
    <w:rsid w:val="00011A28"/>
    <w:rsid w:val="000317E0"/>
    <w:rsid w:val="000430C5"/>
    <w:rsid w:val="00053C3A"/>
    <w:rsid w:val="000635DF"/>
    <w:rsid w:val="00076AB1"/>
    <w:rsid w:val="000774C3"/>
    <w:rsid w:val="00083E83"/>
    <w:rsid w:val="000867A7"/>
    <w:rsid w:val="00092C82"/>
    <w:rsid w:val="00093833"/>
    <w:rsid w:val="000A18C2"/>
    <w:rsid w:val="000A289F"/>
    <w:rsid w:val="000A5591"/>
    <w:rsid w:val="000A5E46"/>
    <w:rsid w:val="000B1F08"/>
    <w:rsid w:val="000B2051"/>
    <w:rsid w:val="000C30D4"/>
    <w:rsid w:val="000C47E9"/>
    <w:rsid w:val="000C54CB"/>
    <w:rsid w:val="000D2104"/>
    <w:rsid w:val="000D5287"/>
    <w:rsid w:val="000D5548"/>
    <w:rsid w:val="000D7538"/>
    <w:rsid w:val="000E1EB4"/>
    <w:rsid w:val="000E2907"/>
    <w:rsid w:val="000E5548"/>
    <w:rsid w:val="000E7F58"/>
    <w:rsid w:val="000F02F9"/>
    <w:rsid w:val="00112697"/>
    <w:rsid w:val="00113AAE"/>
    <w:rsid w:val="00126A7F"/>
    <w:rsid w:val="001315B7"/>
    <w:rsid w:val="00134D1D"/>
    <w:rsid w:val="001433C4"/>
    <w:rsid w:val="00147CC3"/>
    <w:rsid w:val="001511A4"/>
    <w:rsid w:val="00153D19"/>
    <w:rsid w:val="00154136"/>
    <w:rsid w:val="00155464"/>
    <w:rsid w:val="00161361"/>
    <w:rsid w:val="00162A10"/>
    <w:rsid w:val="00163FFC"/>
    <w:rsid w:val="001749D5"/>
    <w:rsid w:val="00175EF0"/>
    <w:rsid w:val="00191C60"/>
    <w:rsid w:val="0019790D"/>
    <w:rsid w:val="001A1EBF"/>
    <w:rsid w:val="001A4D11"/>
    <w:rsid w:val="001B2A8F"/>
    <w:rsid w:val="001B323B"/>
    <w:rsid w:val="001B5283"/>
    <w:rsid w:val="001C260E"/>
    <w:rsid w:val="001D03FA"/>
    <w:rsid w:val="001D2105"/>
    <w:rsid w:val="001D2A2E"/>
    <w:rsid w:val="001D5604"/>
    <w:rsid w:val="001D640C"/>
    <w:rsid w:val="002003B2"/>
    <w:rsid w:val="002077CE"/>
    <w:rsid w:val="00210D46"/>
    <w:rsid w:val="00221A26"/>
    <w:rsid w:val="00227BCD"/>
    <w:rsid w:val="002323C6"/>
    <w:rsid w:val="002325F4"/>
    <w:rsid w:val="00234D1F"/>
    <w:rsid w:val="0024054A"/>
    <w:rsid w:val="00241AAD"/>
    <w:rsid w:val="00241D2F"/>
    <w:rsid w:val="00242BAD"/>
    <w:rsid w:val="0024553D"/>
    <w:rsid w:val="00251176"/>
    <w:rsid w:val="00251A88"/>
    <w:rsid w:val="0025507D"/>
    <w:rsid w:val="00257668"/>
    <w:rsid w:val="00257BAE"/>
    <w:rsid w:val="00261A02"/>
    <w:rsid w:val="00275A86"/>
    <w:rsid w:val="002839D1"/>
    <w:rsid w:val="002856E6"/>
    <w:rsid w:val="0029159E"/>
    <w:rsid w:val="002A3AA6"/>
    <w:rsid w:val="002B152B"/>
    <w:rsid w:val="002B388C"/>
    <w:rsid w:val="002B523D"/>
    <w:rsid w:val="002C5A65"/>
    <w:rsid w:val="002C70E8"/>
    <w:rsid w:val="002D025D"/>
    <w:rsid w:val="002D1352"/>
    <w:rsid w:val="002D6776"/>
    <w:rsid w:val="002D67B4"/>
    <w:rsid w:val="002F1762"/>
    <w:rsid w:val="002F35C5"/>
    <w:rsid w:val="00302056"/>
    <w:rsid w:val="0030506B"/>
    <w:rsid w:val="00310556"/>
    <w:rsid w:val="00314765"/>
    <w:rsid w:val="00314ABA"/>
    <w:rsid w:val="00316C1C"/>
    <w:rsid w:val="003315DB"/>
    <w:rsid w:val="00337A4E"/>
    <w:rsid w:val="00346904"/>
    <w:rsid w:val="0035261F"/>
    <w:rsid w:val="00354195"/>
    <w:rsid w:val="0035589C"/>
    <w:rsid w:val="00360BE5"/>
    <w:rsid w:val="00362032"/>
    <w:rsid w:val="00362551"/>
    <w:rsid w:val="003648FE"/>
    <w:rsid w:val="003742C6"/>
    <w:rsid w:val="00375FA5"/>
    <w:rsid w:val="00380724"/>
    <w:rsid w:val="003907EF"/>
    <w:rsid w:val="0039759D"/>
    <w:rsid w:val="003A3D1B"/>
    <w:rsid w:val="003A3F02"/>
    <w:rsid w:val="003D386B"/>
    <w:rsid w:val="003D52E9"/>
    <w:rsid w:val="003E568E"/>
    <w:rsid w:val="003F58D6"/>
    <w:rsid w:val="0040223F"/>
    <w:rsid w:val="00402C12"/>
    <w:rsid w:val="00413006"/>
    <w:rsid w:val="004419B3"/>
    <w:rsid w:val="00443588"/>
    <w:rsid w:val="00445C33"/>
    <w:rsid w:val="00447093"/>
    <w:rsid w:val="004479C0"/>
    <w:rsid w:val="00456624"/>
    <w:rsid w:val="004610EF"/>
    <w:rsid w:val="004650D0"/>
    <w:rsid w:val="00465C75"/>
    <w:rsid w:val="00473D0D"/>
    <w:rsid w:val="0049302F"/>
    <w:rsid w:val="004A1768"/>
    <w:rsid w:val="004A37A9"/>
    <w:rsid w:val="004A79CA"/>
    <w:rsid w:val="004B3F61"/>
    <w:rsid w:val="004C300F"/>
    <w:rsid w:val="004C38AE"/>
    <w:rsid w:val="004C5608"/>
    <w:rsid w:val="004C795A"/>
    <w:rsid w:val="004D3121"/>
    <w:rsid w:val="004D554F"/>
    <w:rsid w:val="004F312A"/>
    <w:rsid w:val="004F6B66"/>
    <w:rsid w:val="004F737A"/>
    <w:rsid w:val="00501518"/>
    <w:rsid w:val="0052745E"/>
    <w:rsid w:val="00533807"/>
    <w:rsid w:val="00536419"/>
    <w:rsid w:val="00541AB4"/>
    <w:rsid w:val="00546B58"/>
    <w:rsid w:val="0055138E"/>
    <w:rsid w:val="00555B9B"/>
    <w:rsid w:val="00567B4A"/>
    <w:rsid w:val="00575146"/>
    <w:rsid w:val="005770D7"/>
    <w:rsid w:val="00577D85"/>
    <w:rsid w:val="00580A66"/>
    <w:rsid w:val="00597714"/>
    <w:rsid w:val="005A128E"/>
    <w:rsid w:val="005A54C4"/>
    <w:rsid w:val="005A6D65"/>
    <w:rsid w:val="005A7A27"/>
    <w:rsid w:val="005B21AA"/>
    <w:rsid w:val="005B7A71"/>
    <w:rsid w:val="005C1B2A"/>
    <w:rsid w:val="005C6434"/>
    <w:rsid w:val="005C6590"/>
    <w:rsid w:val="005D6891"/>
    <w:rsid w:val="005E440A"/>
    <w:rsid w:val="005E4512"/>
    <w:rsid w:val="005E4B5D"/>
    <w:rsid w:val="005E5D43"/>
    <w:rsid w:val="005E6402"/>
    <w:rsid w:val="005E6A88"/>
    <w:rsid w:val="005E6CA3"/>
    <w:rsid w:val="005F4542"/>
    <w:rsid w:val="006009FE"/>
    <w:rsid w:val="00600B29"/>
    <w:rsid w:val="00601A26"/>
    <w:rsid w:val="00602618"/>
    <w:rsid w:val="00603F69"/>
    <w:rsid w:val="00604EEE"/>
    <w:rsid w:val="00606C04"/>
    <w:rsid w:val="006071E2"/>
    <w:rsid w:val="0061248D"/>
    <w:rsid w:val="0061393A"/>
    <w:rsid w:val="00615349"/>
    <w:rsid w:val="0061548C"/>
    <w:rsid w:val="00622F19"/>
    <w:rsid w:val="00627951"/>
    <w:rsid w:val="00635AAB"/>
    <w:rsid w:val="00641599"/>
    <w:rsid w:val="00643D53"/>
    <w:rsid w:val="006543E4"/>
    <w:rsid w:val="00660905"/>
    <w:rsid w:val="00660923"/>
    <w:rsid w:val="00661F3D"/>
    <w:rsid w:val="00665F0B"/>
    <w:rsid w:val="00673D9F"/>
    <w:rsid w:val="00675009"/>
    <w:rsid w:val="00681BF9"/>
    <w:rsid w:val="00690160"/>
    <w:rsid w:val="0069192D"/>
    <w:rsid w:val="00691D3F"/>
    <w:rsid w:val="006A2E49"/>
    <w:rsid w:val="006A6B30"/>
    <w:rsid w:val="006C2C56"/>
    <w:rsid w:val="006D0296"/>
    <w:rsid w:val="006D1D02"/>
    <w:rsid w:val="006E5EA7"/>
    <w:rsid w:val="007004F1"/>
    <w:rsid w:val="0070540F"/>
    <w:rsid w:val="0070703D"/>
    <w:rsid w:val="0071532D"/>
    <w:rsid w:val="007169E6"/>
    <w:rsid w:val="007206E2"/>
    <w:rsid w:val="00720E0E"/>
    <w:rsid w:val="007354DC"/>
    <w:rsid w:val="00735F50"/>
    <w:rsid w:val="0075157B"/>
    <w:rsid w:val="00753436"/>
    <w:rsid w:val="0075402F"/>
    <w:rsid w:val="00756730"/>
    <w:rsid w:val="00762554"/>
    <w:rsid w:val="007666B9"/>
    <w:rsid w:val="00766783"/>
    <w:rsid w:val="00774216"/>
    <w:rsid w:val="0078102C"/>
    <w:rsid w:val="0078206E"/>
    <w:rsid w:val="00783C56"/>
    <w:rsid w:val="00785181"/>
    <w:rsid w:val="007920EE"/>
    <w:rsid w:val="0079295E"/>
    <w:rsid w:val="007A0CE2"/>
    <w:rsid w:val="007A1A20"/>
    <w:rsid w:val="007B7A69"/>
    <w:rsid w:val="007C55DA"/>
    <w:rsid w:val="007C6008"/>
    <w:rsid w:val="007C675D"/>
    <w:rsid w:val="007C6CE5"/>
    <w:rsid w:val="007D1206"/>
    <w:rsid w:val="007D22CF"/>
    <w:rsid w:val="007D32AE"/>
    <w:rsid w:val="007D33D2"/>
    <w:rsid w:val="007D7592"/>
    <w:rsid w:val="007F02C2"/>
    <w:rsid w:val="007F2E57"/>
    <w:rsid w:val="007F4C32"/>
    <w:rsid w:val="008004B5"/>
    <w:rsid w:val="00800C6F"/>
    <w:rsid w:val="008056CC"/>
    <w:rsid w:val="0081217D"/>
    <w:rsid w:val="00814B14"/>
    <w:rsid w:val="008226A0"/>
    <w:rsid w:val="008237BF"/>
    <w:rsid w:val="00825E64"/>
    <w:rsid w:val="0085047A"/>
    <w:rsid w:val="008529E6"/>
    <w:rsid w:val="008536C2"/>
    <w:rsid w:val="00860D33"/>
    <w:rsid w:val="00861C0B"/>
    <w:rsid w:val="00862256"/>
    <w:rsid w:val="00862E72"/>
    <w:rsid w:val="00866493"/>
    <w:rsid w:val="008667F7"/>
    <w:rsid w:val="0087106B"/>
    <w:rsid w:val="008730BD"/>
    <w:rsid w:val="00885183"/>
    <w:rsid w:val="008941CD"/>
    <w:rsid w:val="00894EA3"/>
    <w:rsid w:val="008A453B"/>
    <w:rsid w:val="008A6D05"/>
    <w:rsid w:val="008A7CE9"/>
    <w:rsid w:val="008B7AC5"/>
    <w:rsid w:val="008C002E"/>
    <w:rsid w:val="008D169E"/>
    <w:rsid w:val="008D1BF2"/>
    <w:rsid w:val="008D52F5"/>
    <w:rsid w:val="008D6203"/>
    <w:rsid w:val="008E20C7"/>
    <w:rsid w:val="008F1453"/>
    <w:rsid w:val="008F5BBE"/>
    <w:rsid w:val="008F62B3"/>
    <w:rsid w:val="00900584"/>
    <w:rsid w:val="00902F7B"/>
    <w:rsid w:val="009032E5"/>
    <w:rsid w:val="0091072E"/>
    <w:rsid w:val="0091280C"/>
    <w:rsid w:val="009139E5"/>
    <w:rsid w:val="00913B92"/>
    <w:rsid w:val="00914838"/>
    <w:rsid w:val="009218A7"/>
    <w:rsid w:val="00923B75"/>
    <w:rsid w:val="00927732"/>
    <w:rsid w:val="009360AA"/>
    <w:rsid w:val="0094152A"/>
    <w:rsid w:val="009426A7"/>
    <w:rsid w:val="00946EB2"/>
    <w:rsid w:val="00957F93"/>
    <w:rsid w:val="009644E5"/>
    <w:rsid w:val="0097098F"/>
    <w:rsid w:val="00976B29"/>
    <w:rsid w:val="00981389"/>
    <w:rsid w:val="00984AB7"/>
    <w:rsid w:val="00990EB3"/>
    <w:rsid w:val="009A77DD"/>
    <w:rsid w:val="009B2393"/>
    <w:rsid w:val="009B33B0"/>
    <w:rsid w:val="009C5D8E"/>
    <w:rsid w:val="009D101A"/>
    <w:rsid w:val="009F7100"/>
    <w:rsid w:val="00A00F51"/>
    <w:rsid w:val="00A1266F"/>
    <w:rsid w:val="00A230E7"/>
    <w:rsid w:val="00A32735"/>
    <w:rsid w:val="00A32D1D"/>
    <w:rsid w:val="00A43C48"/>
    <w:rsid w:val="00A45EC4"/>
    <w:rsid w:val="00A46748"/>
    <w:rsid w:val="00A512F8"/>
    <w:rsid w:val="00A55CB7"/>
    <w:rsid w:val="00A6766D"/>
    <w:rsid w:val="00A74CCE"/>
    <w:rsid w:val="00A77AF9"/>
    <w:rsid w:val="00A82A21"/>
    <w:rsid w:val="00A90A0B"/>
    <w:rsid w:val="00A962B8"/>
    <w:rsid w:val="00A97279"/>
    <w:rsid w:val="00AA2527"/>
    <w:rsid w:val="00AA344D"/>
    <w:rsid w:val="00AB2F57"/>
    <w:rsid w:val="00AC4148"/>
    <w:rsid w:val="00AC7FE6"/>
    <w:rsid w:val="00AD6097"/>
    <w:rsid w:val="00AE6ED9"/>
    <w:rsid w:val="00AF6A6A"/>
    <w:rsid w:val="00B01070"/>
    <w:rsid w:val="00B128A1"/>
    <w:rsid w:val="00B12B66"/>
    <w:rsid w:val="00B22977"/>
    <w:rsid w:val="00B309E0"/>
    <w:rsid w:val="00B31215"/>
    <w:rsid w:val="00B32BDA"/>
    <w:rsid w:val="00B32EEF"/>
    <w:rsid w:val="00B3471D"/>
    <w:rsid w:val="00B42763"/>
    <w:rsid w:val="00B42CB8"/>
    <w:rsid w:val="00B43635"/>
    <w:rsid w:val="00B6421C"/>
    <w:rsid w:val="00B64675"/>
    <w:rsid w:val="00B67529"/>
    <w:rsid w:val="00B70453"/>
    <w:rsid w:val="00B767D6"/>
    <w:rsid w:val="00B93863"/>
    <w:rsid w:val="00BA0EC3"/>
    <w:rsid w:val="00BC692A"/>
    <w:rsid w:val="00BD399B"/>
    <w:rsid w:val="00BD4B90"/>
    <w:rsid w:val="00BE2297"/>
    <w:rsid w:val="00BE56FF"/>
    <w:rsid w:val="00BF0708"/>
    <w:rsid w:val="00BF4536"/>
    <w:rsid w:val="00C04F3F"/>
    <w:rsid w:val="00C31950"/>
    <w:rsid w:val="00C54FE6"/>
    <w:rsid w:val="00C64A2A"/>
    <w:rsid w:val="00C77A7B"/>
    <w:rsid w:val="00C82695"/>
    <w:rsid w:val="00C85165"/>
    <w:rsid w:val="00C93DD2"/>
    <w:rsid w:val="00C94C3C"/>
    <w:rsid w:val="00C96DAD"/>
    <w:rsid w:val="00C96F66"/>
    <w:rsid w:val="00CA007B"/>
    <w:rsid w:val="00CB1CB0"/>
    <w:rsid w:val="00CC3324"/>
    <w:rsid w:val="00CC47D6"/>
    <w:rsid w:val="00CD40B1"/>
    <w:rsid w:val="00CE09CB"/>
    <w:rsid w:val="00CE7F1F"/>
    <w:rsid w:val="00D00F70"/>
    <w:rsid w:val="00D11091"/>
    <w:rsid w:val="00D15B34"/>
    <w:rsid w:val="00D174D1"/>
    <w:rsid w:val="00D20384"/>
    <w:rsid w:val="00D2296C"/>
    <w:rsid w:val="00D33085"/>
    <w:rsid w:val="00D33F5D"/>
    <w:rsid w:val="00D34FAC"/>
    <w:rsid w:val="00D36D2D"/>
    <w:rsid w:val="00D55B25"/>
    <w:rsid w:val="00D566F2"/>
    <w:rsid w:val="00D71EEB"/>
    <w:rsid w:val="00D7637D"/>
    <w:rsid w:val="00D76CCA"/>
    <w:rsid w:val="00D8210D"/>
    <w:rsid w:val="00D827D0"/>
    <w:rsid w:val="00D856DF"/>
    <w:rsid w:val="00D86E02"/>
    <w:rsid w:val="00D91806"/>
    <w:rsid w:val="00D945F6"/>
    <w:rsid w:val="00DA7973"/>
    <w:rsid w:val="00DB16C6"/>
    <w:rsid w:val="00DB2538"/>
    <w:rsid w:val="00DB42DB"/>
    <w:rsid w:val="00DB47B0"/>
    <w:rsid w:val="00DB480E"/>
    <w:rsid w:val="00DB5167"/>
    <w:rsid w:val="00DD344C"/>
    <w:rsid w:val="00DD6A6D"/>
    <w:rsid w:val="00E16987"/>
    <w:rsid w:val="00E1761E"/>
    <w:rsid w:val="00E205A2"/>
    <w:rsid w:val="00E37EA6"/>
    <w:rsid w:val="00E40FFF"/>
    <w:rsid w:val="00E44A5F"/>
    <w:rsid w:val="00E452F1"/>
    <w:rsid w:val="00E459FC"/>
    <w:rsid w:val="00E518AF"/>
    <w:rsid w:val="00E56FCD"/>
    <w:rsid w:val="00E57700"/>
    <w:rsid w:val="00E7661A"/>
    <w:rsid w:val="00E96470"/>
    <w:rsid w:val="00E976D3"/>
    <w:rsid w:val="00EA12A2"/>
    <w:rsid w:val="00EB2317"/>
    <w:rsid w:val="00EB4278"/>
    <w:rsid w:val="00EB6460"/>
    <w:rsid w:val="00ED6017"/>
    <w:rsid w:val="00EE0B8C"/>
    <w:rsid w:val="00F02FAB"/>
    <w:rsid w:val="00F03B41"/>
    <w:rsid w:val="00F0784D"/>
    <w:rsid w:val="00F1745E"/>
    <w:rsid w:val="00F17B21"/>
    <w:rsid w:val="00F26030"/>
    <w:rsid w:val="00F26BB1"/>
    <w:rsid w:val="00F309A2"/>
    <w:rsid w:val="00F4638F"/>
    <w:rsid w:val="00F57BA1"/>
    <w:rsid w:val="00F653B2"/>
    <w:rsid w:val="00F71273"/>
    <w:rsid w:val="00F82201"/>
    <w:rsid w:val="00F82D7B"/>
    <w:rsid w:val="00FA3518"/>
    <w:rsid w:val="00FB02E2"/>
    <w:rsid w:val="00FB35BB"/>
    <w:rsid w:val="00FB6B39"/>
    <w:rsid w:val="00FC64BA"/>
    <w:rsid w:val="00FD7822"/>
    <w:rsid w:val="00FF0C62"/>
    <w:rsid w:val="00FF3885"/>
    <w:rsid w:val="00FF3BC8"/>
    <w:rsid w:val="00FF411D"/>
    <w:rsid w:val="00FF4654"/>
    <w:rsid w:val="00FF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0B"/>
    <w:pPr>
      <w:suppressAutoHyphens/>
      <w:spacing w:after="0" w:line="240" w:lineRule="auto"/>
      <w:ind w:firstLine="539"/>
      <w:jc w:val="both"/>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1D210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D60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861C0B"/>
    <w:pPr>
      <w:tabs>
        <w:tab w:val="num"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61C0B"/>
    <w:rPr>
      <w:rFonts w:ascii="Times New Roman" w:eastAsia="Times New Roman" w:hAnsi="Times New Roman" w:cs="Times New Roman"/>
      <w:i/>
      <w:iCs/>
      <w:sz w:val="28"/>
      <w:szCs w:val="28"/>
      <w:lang w:eastAsia="ar-SA"/>
    </w:rPr>
  </w:style>
  <w:style w:type="paragraph" w:styleId="a3">
    <w:name w:val="List Paragraph"/>
    <w:basedOn w:val="a"/>
    <w:qFormat/>
    <w:rsid w:val="00861C0B"/>
    <w:pPr>
      <w:ind w:left="720"/>
    </w:pPr>
  </w:style>
  <w:style w:type="paragraph" w:customStyle="1" w:styleId="4">
    <w:name w:val="Абзац списка4"/>
    <w:basedOn w:val="a"/>
    <w:rsid w:val="00861C0B"/>
    <w:pPr>
      <w:suppressAutoHyphens w:val="0"/>
      <w:spacing w:after="200" w:line="276" w:lineRule="auto"/>
      <w:ind w:left="720" w:firstLine="0"/>
      <w:contextualSpacing/>
      <w:jc w:val="left"/>
    </w:pPr>
    <w:rPr>
      <w:rFonts w:ascii="Calibri" w:hAnsi="Calibri"/>
      <w:sz w:val="22"/>
      <w:szCs w:val="22"/>
      <w:lang w:eastAsia="en-US"/>
    </w:rPr>
  </w:style>
  <w:style w:type="paragraph" w:styleId="a4">
    <w:name w:val="Balloon Text"/>
    <w:basedOn w:val="a"/>
    <w:link w:val="a5"/>
    <w:uiPriority w:val="99"/>
    <w:semiHidden/>
    <w:unhideWhenUsed/>
    <w:rsid w:val="00861C0B"/>
    <w:rPr>
      <w:rFonts w:ascii="Tahoma" w:hAnsi="Tahoma" w:cs="Tahoma"/>
      <w:sz w:val="16"/>
      <w:szCs w:val="16"/>
    </w:rPr>
  </w:style>
  <w:style w:type="character" w:customStyle="1" w:styleId="a5">
    <w:name w:val="Текст выноски Знак"/>
    <w:basedOn w:val="a0"/>
    <w:link w:val="a4"/>
    <w:uiPriority w:val="99"/>
    <w:semiHidden/>
    <w:rsid w:val="00861C0B"/>
    <w:rPr>
      <w:rFonts w:ascii="Tahoma" w:eastAsia="Times New Roman" w:hAnsi="Tahoma" w:cs="Tahoma"/>
      <w:sz w:val="16"/>
      <w:szCs w:val="16"/>
      <w:lang w:eastAsia="ar-SA"/>
    </w:rPr>
  </w:style>
  <w:style w:type="paragraph" w:styleId="a6">
    <w:name w:val="Body Text"/>
    <w:basedOn w:val="a"/>
    <w:link w:val="11"/>
    <w:rsid w:val="00861C0B"/>
  </w:style>
  <w:style w:type="character" w:customStyle="1" w:styleId="a7">
    <w:name w:val="Основной текст Знак"/>
    <w:basedOn w:val="a0"/>
    <w:link w:val="a6"/>
    <w:uiPriority w:val="99"/>
    <w:semiHidden/>
    <w:rsid w:val="00861C0B"/>
    <w:rPr>
      <w:rFonts w:ascii="Times New Roman" w:eastAsia="Times New Roman" w:hAnsi="Times New Roman" w:cs="Times New Roman"/>
      <w:sz w:val="28"/>
      <w:szCs w:val="28"/>
      <w:lang w:eastAsia="ar-SA"/>
    </w:rPr>
  </w:style>
  <w:style w:type="character" w:customStyle="1" w:styleId="11">
    <w:name w:val="Основной текст Знак1"/>
    <w:basedOn w:val="a0"/>
    <w:link w:val="a6"/>
    <w:rsid w:val="00861C0B"/>
    <w:rPr>
      <w:rFonts w:ascii="Times New Roman" w:eastAsia="Times New Roman" w:hAnsi="Times New Roman" w:cs="Times New Roman"/>
      <w:sz w:val="28"/>
      <w:szCs w:val="28"/>
      <w:lang w:eastAsia="ar-SA"/>
    </w:rPr>
  </w:style>
  <w:style w:type="table" w:styleId="a8">
    <w:name w:val="Table Grid"/>
    <w:basedOn w:val="a1"/>
    <w:uiPriority w:val="39"/>
    <w:rsid w:val="002F3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56624"/>
    <w:rPr>
      <w:color w:val="0000FF" w:themeColor="hyperlink"/>
      <w:u w:val="single"/>
    </w:rPr>
  </w:style>
  <w:style w:type="paragraph" w:styleId="aa">
    <w:name w:val="Body Text Indent"/>
    <w:basedOn w:val="a"/>
    <w:link w:val="ab"/>
    <w:uiPriority w:val="99"/>
    <w:unhideWhenUsed/>
    <w:rsid w:val="001D2105"/>
    <w:pPr>
      <w:spacing w:after="120"/>
      <w:ind w:left="283"/>
    </w:pPr>
  </w:style>
  <w:style w:type="character" w:customStyle="1" w:styleId="ab">
    <w:name w:val="Основной текст с отступом Знак"/>
    <w:basedOn w:val="a0"/>
    <w:link w:val="aa"/>
    <w:uiPriority w:val="99"/>
    <w:rsid w:val="001D2105"/>
    <w:rPr>
      <w:rFonts w:ascii="Times New Roman" w:eastAsia="Times New Roman" w:hAnsi="Times New Roman" w:cs="Times New Roman"/>
      <w:sz w:val="28"/>
      <w:szCs w:val="28"/>
      <w:lang w:eastAsia="ar-SA"/>
    </w:rPr>
  </w:style>
  <w:style w:type="paragraph" w:styleId="ac">
    <w:name w:val="No Spacing"/>
    <w:link w:val="ad"/>
    <w:uiPriority w:val="1"/>
    <w:qFormat/>
    <w:rsid w:val="001D2105"/>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1D2105"/>
    <w:rPr>
      <w:rFonts w:ascii="Calibri" w:eastAsia="Calibri" w:hAnsi="Calibri" w:cs="Times New Roman"/>
    </w:rPr>
  </w:style>
  <w:style w:type="character" w:styleId="ae">
    <w:name w:val="Emphasis"/>
    <w:basedOn w:val="a0"/>
    <w:uiPriority w:val="20"/>
    <w:qFormat/>
    <w:rsid w:val="001D2105"/>
    <w:rPr>
      <w:i/>
      <w:iCs/>
    </w:rPr>
  </w:style>
  <w:style w:type="character" w:customStyle="1" w:styleId="10">
    <w:name w:val="Заголовок 1 Знак"/>
    <w:basedOn w:val="a0"/>
    <w:link w:val="1"/>
    <w:uiPriority w:val="9"/>
    <w:rsid w:val="001D2105"/>
    <w:rPr>
      <w:rFonts w:asciiTheme="majorHAnsi" w:eastAsiaTheme="majorEastAsia" w:hAnsiTheme="majorHAnsi" w:cstheme="majorBidi"/>
      <w:b/>
      <w:bCs/>
      <w:color w:val="365F91" w:themeColor="accent1" w:themeShade="BF"/>
      <w:sz w:val="28"/>
      <w:szCs w:val="28"/>
      <w:lang w:eastAsia="ar-SA"/>
    </w:rPr>
  </w:style>
  <w:style w:type="paragraph" w:styleId="af">
    <w:name w:val="TOC Heading"/>
    <w:basedOn w:val="1"/>
    <w:next w:val="a"/>
    <w:uiPriority w:val="39"/>
    <w:semiHidden/>
    <w:unhideWhenUsed/>
    <w:qFormat/>
    <w:rsid w:val="001D2105"/>
    <w:pPr>
      <w:suppressAutoHyphens w:val="0"/>
      <w:spacing w:line="276" w:lineRule="auto"/>
      <w:ind w:firstLine="0"/>
      <w:jc w:val="left"/>
      <w:outlineLvl w:val="9"/>
    </w:pPr>
    <w:rPr>
      <w:rFonts w:ascii="Arial" w:eastAsia="Times New Roman" w:hAnsi="Arial" w:cs="Times New Roman"/>
      <w:color w:val="365F91"/>
      <w:lang w:eastAsia="ru-RU"/>
    </w:rPr>
  </w:style>
  <w:style w:type="paragraph" w:customStyle="1" w:styleId="ConsPlusNormal">
    <w:name w:val="ConsPlusNormal"/>
    <w:uiPriority w:val="99"/>
    <w:rsid w:val="001D2105"/>
    <w:pPr>
      <w:widowControl w:val="0"/>
      <w:spacing w:after="0" w:line="240" w:lineRule="auto"/>
      <w:ind w:firstLine="720"/>
    </w:pPr>
    <w:rPr>
      <w:rFonts w:ascii="Arial" w:eastAsia="Times New Roman" w:hAnsi="Arial" w:cs="Times New Roman"/>
      <w:sz w:val="20"/>
      <w:szCs w:val="20"/>
      <w:lang w:eastAsia="ru-RU"/>
    </w:rPr>
  </w:style>
  <w:style w:type="paragraph" w:customStyle="1" w:styleId="Default">
    <w:name w:val="Default"/>
    <w:uiPriority w:val="99"/>
    <w:rsid w:val="001D21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Текст просто"/>
    <w:basedOn w:val="Default"/>
    <w:next w:val="Default"/>
    <w:uiPriority w:val="99"/>
    <w:rsid w:val="000D5548"/>
    <w:rPr>
      <w:color w:val="auto"/>
    </w:rPr>
  </w:style>
  <w:style w:type="paragraph" w:styleId="af1">
    <w:name w:val="header"/>
    <w:basedOn w:val="a"/>
    <w:link w:val="af2"/>
    <w:uiPriority w:val="99"/>
    <w:semiHidden/>
    <w:unhideWhenUsed/>
    <w:rsid w:val="00221A26"/>
    <w:pPr>
      <w:tabs>
        <w:tab w:val="center" w:pos="4677"/>
        <w:tab w:val="right" w:pos="9355"/>
      </w:tabs>
    </w:pPr>
  </w:style>
  <w:style w:type="character" w:customStyle="1" w:styleId="af2">
    <w:name w:val="Верхний колонтитул Знак"/>
    <w:basedOn w:val="a0"/>
    <w:link w:val="af1"/>
    <w:uiPriority w:val="99"/>
    <w:semiHidden/>
    <w:rsid w:val="00221A26"/>
    <w:rPr>
      <w:rFonts w:ascii="Times New Roman" w:eastAsia="Times New Roman" w:hAnsi="Times New Roman" w:cs="Times New Roman"/>
      <w:sz w:val="28"/>
      <w:szCs w:val="28"/>
      <w:lang w:eastAsia="ar-SA"/>
    </w:rPr>
  </w:style>
  <w:style w:type="paragraph" w:styleId="af3">
    <w:name w:val="footer"/>
    <w:basedOn w:val="a"/>
    <w:link w:val="af4"/>
    <w:uiPriority w:val="99"/>
    <w:unhideWhenUsed/>
    <w:rsid w:val="00221A26"/>
    <w:pPr>
      <w:tabs>
        <w:tab w:val="center" w:pos="4677"/>
        <w:tab w:val="right" w:pos="9355"/>
      </w:tabs>
    </w:pPr>
  </w:style>
  <w:style w:type="character" w:customStyle="1" w:styleId="af4">
    <w:name w:val="Нижний колонтитул Знак"/>
    <w:basedOn w:val="a0"/>
    <w:link w:val="af3"/>
    <w:uiPriority w:val="99"/>
    <w:rsid w:val="00221A26"/>
    <w:rPr>
      <w:rFonts w:ascii="Times New Roman" w:eastAsia="Times New Roman" w:hAnsi="Times New Roman" w:cs="Times New Roman"/>
      <w:sz w:val="28"/>
      <w:szCs w:val="28"/>
      <w:lang w:eastAsia="ar-SA"/>
    </w:rPr>
  </w:style>
  <w:style w:type="character" w:styleId="af5">
    <w:name w:val="footnote reference"/>
    <w:uiPriority w:val="99"/>
    <w:rsid w:val="00B32EEF"/>
    <w:rPr>
      <w:vertAlign w:val="superscript"/>
    </w:rPr>
  </w:style>
  <w:style w:type="paragraph" w:styleId="af6">
    <w:name w:val="footnote text"/>
    <w:aliases w:val="F1"/>
    <w:basedOn w:val="a"/>
    <w:link w:val="af7"/>
    <w:uiPriority w:val="99"/>
    <w:rsid w:val="00B32EEF"/>
    <w:pPr>
      <w:ind w:firstLine="0"/>
      <w:jc w:val="left"/>
    </w:pPr>
    <w:rPr>
      <w:sz w:val="20"/>
      <w:szCs w:val="20"/>
      <w:lang w:val="en-US"/>
    </w:rPr>
  </w:style>
  <w:style w:type="character" w:customStyle="1" w:styleId="af7">
    <w:name w:val="Текст сноски Знак"/>
    <w:aliases w:val="F1 Знак"/>
    <w:basedOn w:val="a0"/>
    <w:link w:val="af6"/>
    <w:uiPriority w:val="99"/>
    <w:rsid w:val="00B32EEF"/>
    <w:rPr>
      <w:rFonts w:ascii="Times New Roman" w:eastAsia="Times New Roman" w:hAnsi="Times New Roman" w:cs="Times New Roman"/>
      <w:sz w:val="20"/>
      <w:szCs w:val="20"/>
      <w:lang w:val="en-US" w:eastAsia="ar-SA"/>
    </w:rPr>
  </w:style>
  <w:style w:type="character" w:customStyle="1" w:styleId="20">
    <w:name w:val="Заголовок 2 Знак"/>
    <w:basedOn w:val="a0"/>
    <w:link w:val="2"/>
    <w:uiPriority w:val="9"/>
    <w:semiHidden/>
    <w:rsid w:val="00AD6097"/>
    <w:rPr>
      <w:rFonts w:asciiTheme="majorHAnsi" w:eastAsiaTheme="majorEastAsia" w:hAnsiTheme="majorHAnsi" w:cstheme="majorBidi"/>
      <w:b/>
      <w:bCs/>
      <w:color w:val="4F81BD" w:themeColor="accent1"/>
      <w:sz w:val="26"/>
      <w:szCs w:val="26"/>
      <w:lang w:eastAsia="ar-SA"/>
    </w:rPr>
  </w:style>
  <w:style w:type="paragraph" w:styleId="21">
    <w:name w:val="Body Text 2"/>
    <w:basedOn w:val="a"/>
    <w:link w:val="22"/>
    <w:uiPriority w:val="99"/>
    <w:semiHidden/>
    <w:unhideWhenUsed/>
    <w:rsid w:val="00AD6097"/>
    <w:pPr>
      <w:spacing w:after="120" w:line="480" w:lineRule="auto"/>
    </w:pPr>
  </w:style>
  <w:style w:type="character" w:customStyle="1" w:styleId="22">
    <w:name w:val="Основной текст 2 Знак"/>
    <w:basedOn w:val="a0"/>
    <w:link w:val="21"/>
    <w:uiPriority w:val="99"/>
    <w:semiHidden/>
    <w:rsid w:val="00AD6097"/>
    <w:rPr>
      <w:rFonts w:ascii="Times New Roman" w:eastAsia="Times New Roman" w:hAnsi="Times New Roman" w:cs="Times New Roman"/>
      <w:sz w:val="28"/>
      <w:szCs w:val="28"/>
      <w:lang w:eastAsia="ar-SA"/>
    </w:rPr>
  </w:style>
  <w:style w:type="paragraph" w:styleId="23">
    <w:name w:val="Body Text Indent 2"/>
    <w:basedOn w:val="a"/>
    <w:link w:val="24"/>
    <w:uiPriority w:val="99"/>
    <w:rsid w:val="00AD6097"/>
    <w:pPr>
      <w:suppressAutoHyphens w:val="0"/>
      <w:spacing w:after="120" w:line="480" w:lineRule="auto"/>
      <w:ind w:left="283" w:firstLine="0"/>
      <w:jc w:val="left"/>
    </w:pPr>
    <w:rPr>
      <w:rFonts w:eastAsia="Calibri"/>
      <w:sz w:val="24"/>
      <w:szCs w:val="24"/>
      <w:lang w:eastAsia="ru-RU"/>
    </w:rPr>
  </w:style>
  <w:style w:type="character" w:customStyle="1" w:styleId="24">
    <w:name w:val="Основной текст с отступом 2 Знак"/>
    <w:basedOn w:val="a0"/>
    <w:link w:val="23"/>
    <w:uiPriority w:val="99"/>
    <w:rsid w:val="00AD6097"/>
    <w:rPr>
      <w:rFonts w:ascii="Times New Roman" w:eastAsia="Calibri" w:hAnsi="Times New Roman" w:cs="Times New Roman"/>
      <w:sz w:val="24"/>
      <w:szCs w:val="24"/>
      <w:lang w:eastAsia="ru-RU"/>
    </w:rPr>
  </w:style>
  <w:style w:type="paragraph" w:styleId="3">
    <w:name w:val="Body Text Indent 3"/>
    <w:basedOn w:val="a"/>
    <w:link w:val="30"/>
    <w:uiPriority w:val="99"/>
    <w:rsid w:val="00AD6097"/>
    <w:pPr>
      <w:suppressAutoHyphens w:val="0"/>
      <w:spacing w:after="120"/>
      <w:ind w:left="283" w:firstLine="0"/>
      <w:jc w:val="left"/>
    </w:pPr>
    <w:rPr>
      <w:rFonts w:eastAsia="Calibri"/>
      <w:sz w:val="16"/>
      <w:szCs w:val="16"/>
      <w:lang w:eastAsia="ru-RU"/>
    </w:rPr>
  </w:style>
  <w:style w:type="character" w:customStyle="1" w:styleId="30">
    <w:name w:val="Основной текст с отступом 3 Знак"/>
    <w:basedOn w:val="a0"/>
    <w:link w:val="3"/>
    <w:uiPriority w:val="99"/>
    <w:rsid w:val="00AD6097"/>
    <w:rPr>
      <w:rFonts w:ascii="Times New Roman" w:eastAsia="Calibri" w:hAnsi="Times New Roman" w:cs="Times New Roman"/>
      <w:sz w:val="16"/>
      <w:szCs w:val="16"/>
      <w:lang w:eastAsia="ru-RU"/>
    </w:rPr>
  </w:style>
  <w:style w:type="paragraph" w:customStyle="1" w:styleId="BodyText21">
    <w:name w:val="Body Text 21"/>
    <w:basedOn w:val="a"/>
    <w:uiPriority w:val="99"/>
    <w:rsid w:val="00AD6097"/>
    <w:pPr>
      <w:suppressAutoHyphens w:val="0"/>
      <w:ind w:firstLine="0"/>
      <w:jc w:val="right"/>
    </w:pPr>
    <w:rPr>
      <w:rFonts w:ascii="Arial" w:hAnsi="Arial" w:cs="Arial"/>
      <w:b/>
      <w:bCs/>
      <w:lang w:val="en-US" w:eastAsia="ru-RU"/>
    </w:rPr>
  </w:style>
  <w:style w:type="paragraph" w:styleId="af8">
    <w:name w:val="Normal (Web)"/>
    <w:basedOn w:val="a"/>
    <w:uiPriority w:val="99"/>
    <w:unhideWhenUsed/>
    <w:rsid w:val="00E518AF"/>
    <w:pPr>
      <w:suppressAutoHyphens w:val="0"/>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7988594">
      <w:bodyDiv w:val="1"/>
      <w:marLeft w:val="0"/>
      <w:marRight w:val="0"/>
      <w:marTop w:val="0"/>
      <w:marBottom w:val="0"/>
      <w:divBdr>
        <w:top w:val="none" w:sz="0" w:space="0" w:color="auto"/>
        <w:left w:val="none" w:sz="0" w:space="0" w:color="auto"/>
        <w:bottom w:val="none" w:sz="0" w:space="0" w:color="auto"/>
        <w:right w:val="none" w:sz="0" w:space="0" w:color="auto"/>
      </w:divBdr>
    </w:div>
    <w:div w:id="107629711">
      <w:bodyDiv w:val="1"/>
      <w:marLeft w:val="0"/>
      <w:marRight w:val="0"/>
      <w:marTop w:val="0"/>
      <w:marBottom w:val="0"/>
      <w:divBdr>
        <w:top w:val="none" w:sz="0" w:space="0" w:color="auto"/>
        <w:left w:val="none" w:sz="0" w:space="0" w:color="auto"/>
        <w:bottom w:val="none" w:sz="0" w:space="0" w:color="auto"/>
        <w:right w:val="none" w:sz="0" w:space="0" w:color="auto"/>
      </w:divBdr>
    </w:div>
    <w:div w:id="130221955">
      <w:bodyDiv w:val="1"/>
      <w:marLeft w:val="0"/>
      <w:marRight w:val="0"/>
      <w:marTop w:val="0"/>
      <w:marBottom w:val="0"/>
      <w:divBdr>
        <w:top w:val="none" w:sz="0" w:space="0" w:color="auto"/>
        <w:left w:val="none" w:sz="0" w:space="0" w:color="auto"/>
        <w:bottom w:val="none" w:sz="0" w:space="0" w:color="auto"/>
        <w:right w:val="none" w:sz="0" w:space="0" w:color="auto"/>
      </w:divBdr>
    </w:div>
    <w:div w:id="167330344">
      <w:bodyDiv w:val="1"/>
      <w:marLeft w:val="0"/>
      <w:marRight w:val="0"/>
      <w:marTop w:val="0"/>
      <w:marBottom w:val="0"/>
      <w:divBdr>
        <w:top w:val="none" w:sz="0" w:space="0" w:color="auto"/>
        <w:left w:val="none" w:sz="0" w:space="0" w:color="auto"/>
        <w:bottom w:val="none" w:sz="0" w:space="0" w:color="auto"/>
        <w:right w:val="none" w:sz="0" w:space="0" w:color="auto"/>
      </w:divBdr>
    </w:div>
    <w:div w:id="230894710">
      <w:bodyDiv w:val="1"/>
      <w:marLeft w:val="0"/>
      <w:marRight w:val="0"/>
      <w:marTop w:val="0"/>
      <w:marBottom w:val="0"/>
      <w:divBdr>
        <w:top w:val="none" w:sz="0" w:space="0" w:color="auto"/>
        <w:left w:val="none" w:sz="0" w:space="0" w:color="auto"/>
        <w:bottom w:val="none" w:sz="0" w:space="0" w:color="auto"/>
        <w:right w:val="none" w:sz="0" w:space="0" w:color="auto"/>
      </w:divBdr>
    </w:div>
    <w:div w:id="278343085">
      <w:bodyDiv w:val="1"/>
      <w:marLeft w:val="0"/>
      <w:marRight w:val="0"/>
      <w:marTop w:val="0"/>
      <w:marBottom w:val="0"/>
      <w:divBdr>
        <w:top w:val="none" w:sz="0" w:space="0" w:color="auto"/>
        <w:left w:val="none" w:sz="0" w:space="0" w:color="auto"/>
        <w:bottom w:val="none" w:sz="0" w:space="0" w:color="auto"/>
        <w:right w:val="none" w:sz="0" w:space="0" w:color="auto"/>
      </w:divBdr>
    </w:div>
    <w:div w:id="380906873">
      <w:bodyDiv w:val="1"/>
      <w:marLeft w:val="0"/>
      <w:marRight w:val="0"/>
      <w:marTop w:val="0"/>
      <w:marBottom w:val="0"/>
      <w:divBdr>
        <w:top w:val="none" w:sz="0" w:space="0" w:color="auto"/>
        <w:left w:val="none" w:sz="0" w:space="0" w:color="auto"/>
        <w:bottom w:val="none" w:sz="0" w:space="0" w:color="auto"/>
        <w:right w:val="none" w:sz="0" w:space="0" w:color="auto"/>
      </w:divBdr>
    </w:div>
    <w:div w:id="403458009">
      <w:bodyDiv w:val="1"/>
      <w:marLeft w:val="0"/>
      <w:marRight w:val="0"/>
      <w:marTop w:val="0"/>
      <w:marBottom w:val="0"/>
      <w:divBdr>
        <w:top w:val="none" w:sz="0" w:space="0" w:color="auto"/>
        <w:left w:val="none" w:sz="0" w:space="0" w:color="auto"/>
        <w:bottom w:val="none" w:sz="0" w:space="0" w:color="auto"/>
        <w:right w:val="none" w:sz="0" w:space="0" w:color="auto"/>
      </w:divBdr>
    </w:div>
    <w:div w:id="519004435">
      <w:bodyDiv w:val="1"/>
      <w:marLeft w:val="0"/>
      <w:marRight w:val="0"/>
      <w:marTop w:val="0"/>
      <w:marBottom w:val="0"/>
      <w:divBdr>
        <w:top w:val="none" w:sz="0" w:space="0" w:color="auto"/>
        <w:left w:val="none" w:sz="0" w:space="0" w:color="auto"/>
        <w:bottom w:val="none" w:sz="0" w:space="0" w:color="auto"/>
        <w:right w:val="none" w:sz="0" w:space="0" w:color="auto"/>
      </w:divBdr>
    </w:div>
    <w:div w:id="526984115">
      <w:bodyDiv w:val="1"/>
      <w:marLeft w:val="0"/>
      <w:marRight w:val="0"/>
      <w:marTop w:val="0"/>
      <w:marBottom w:val="0"/>
      <w:divBdr>
        <w:top w:val="none" w:sz="0" w:space="0" w:color="auto"/>
        <w:left w:val="none" w:sz="0" w:space="0" w:color="auto"/>
        <w:bottom w:val="none" w:sz="0" w:space="0" w:color="auto"/>
        <w:right w:val="none" w:sz="0" w:space="0" w:color="auto"/>
      </w:divBdr>
    </w:div>
    <w:div w:id="754790917">
      <w:bodyDiv w:val="1"/>
      <w:marLeft w:val="0"/>
      <w:marRight w:val="0"/>
      <w:marTop w:val="0"/>
      <w:marBottom w:val="0"/>
      <w:divBdr>
        <w:top w:val="none" w:sz="0" w:space="0" w:color="auto"/>
        <w:left w:val="none" w:sz="0" w:space="0" w:color="auto"/>
        <w:bottom w:val="none" w:sz="0" w:space="0" w:color="auto"/>
        <w:right w:val="none" w:sz="0" w:space="0" w:color="auto"/>
      </w:divBdr>
    </w:div>
    <w:div w:id="833573360">
      <w:bodyDiv w:val="1"/>
      <w:marLeft w:val="0"/>
      <w:marRight w:val="0"/>
      <w:marTop w:val="0"/>
      <w:marBottom w:val="0"/>
      <w:divBdr>
        <w:top w:val="none" w:sz="0" w:space="0" w:color="auto"/>
        <w:left w:val="none" w:sz="0" w:space="0" w:color="auto"/>
        <w:bottom w:val="none" w:sz="0" w:space="0" w:color="auto"/>
        <w:right w:val="none" w:sz="0" w:space="0" w:color="auto"/>
      </w:divBdr>
    </w:div>
    <w:div w:id="944924433">
      <w:bodyDiv w:val="1"/>
      <w:marLeft w:val="0"/>
      <w:marRight w:val="0"/>
      <w:marTop w:val="0"/>
      <w:marBottom w:val="0"/>
      <w:divBdr>
        <w:top w:val="none" w:sz="0" w:space="0" w:color="auto"/>
        <w:left w:val="none" w:sz="0" w:space="0" w:color="auto"/>
        <w:bottom w:val="none" w:sz="0" w:space="0" w:color="auto"/>
        <w:right w:val="none" w:sz="0" w:space="0" w:color="auto"/>
      </w:divBdr>
    </w:div>
    <w:div w:id="1126237177">
      <w:bodyDiv w:val="1"/>
      <w:marLeft w:val="0"/>
      <w:marRight w:val="0"/>
      <w:marTop w:val="0"/>
      <w:marBottom w:val="0"/>
      <w:divBdr>
        <w:top w:val="none" w:sz="0" w:space="0" w:color="auto"/>
        <w:left w:val="none" w:sz="0" w:space="0" w:color="auto"/>
        <w:bottom w:val="none" w:sz="0" w:space="0" w:color="auto"/>
        <w:right w:val="none" w:sz="0" w:space="0" w:color="auto"/>
      </w:divBdr>
    </w:div>
    <w:div w:id="1405184191">
      <w:bodyDiv w:val="1"/>
      <w:marLeft w:val="0"/>
      <w:marRight w:val="0"/>
      <w:marTop w:val="0"/>
      <w:marBottom w:val="0"/>
      <w:divBdr>
        <w:top w:val="none" w:sz="0" w:space="0" w:color="auto"/>
        <w:left w:val="none" w:sz="0" w:space="0" w:color="auto"/>
        <w:bottom w:val="none" w:sz="0" w:space="0" w:color="auto"/>
        <w:right w:val="none" w:sz="0" w:space="0" w:color="auto"/>
      </w:divBdr>
    </w:div>
    <w:div w:id="1405368977">
      <w:bodyDiv w:val="1"/>
      <w:marLeft w:val="0"/>
      <w:marRight w:val="0"/>
      <w:marTop w:val="0"/>
      <w:marBottom w:val="0"/>
      <w:divBdr>
        <w:top w:val="none" w:sz="0" w:space="0" w:color="auto"/>
        <w:left w:val="none" w:sz="0" w:space="0" w:color="auto"/>
        <w:bottom w:val="none" w:sz="0" w:space="0" w:color="auto"/>
        <w:right w:val="none" w:sz="0" w:space="0" w:color="auto"/>
      </w:divBdr>
    </w:div>
    <w:div w:id="1444568015">
      <w:bodyDiv w:val="1"/>
      <w:marLeft w:val="0"/>
      <w:marRight w:val="0"/>
      <w:marTop w:val="0"/>
      <w:marBottom w:val="0"/>
      <w:divBdr>
        <w:top w:val="none" w:sz="0" w:space="0" w:color="auto"/>
        <w:left w:val="none" w:sz="0" w:space="0" w:color="auto"/>
        <w:bottom w:val="none" w:sz="0" w:space="0" w:color="auto"/>
        <w:right w:val="none" w:sz="0" w:space="0" w:color="auto"/>
      </w:divBdr>
    </w:div>
    <w:div w:id="1533306376">
      <w:bodyDiv w:val="1"/>
      <w:marLeft w:val="0"/>
      <w:marRight w:val="0"/>
      <w:marTop w:val="0"/>
      <w:marBottom w:val="0"/>
      <w:divBdr>
        <w:top w:val="none" w:sz="0" w:space="0" w:color="auto"/>
        <w:left w:val="none" w:sz="0" w:space="0" w:color="auto"/>
        <w:bottom w:val="none" w:sz="0" w:space="0" w:color="auto"/>
        <w:right w:val="none" w:sz="0" w:space="0" w:color="auto"/>
      </w:divBdr>
    </w:div>
    <w:div w:id="1555963117">
      <w:bodyDiv w:val="1"/>
      <w:marLeft w:val="0"/>
      <w:marRight w:val="0"/>
      <w:marTop w:val="0"/>
      <w:marBottom w:val="0"/>
      <w:divBdr>
        <w:top w:val="none" w:sz="0" w:space="0" w:color="auto"/>
        <w:left w:val="none" w:sz="0" w:space="0" w:color="auto"/>
        <w:bottom w:val="none" w:sz="0" w:space="0" w:color="auto"/>
        <w:right w:val="none" w:sz="0" w:space="0" w:color="auto"/>
      </w:divBdr>
    </w:div>
    <w:div w:id="1731073179">
      <w:bodyDiv w:val="1"/>
      <w:marLeft w:val="0"/>
      <w:marRight w:val="0"/>
      <w:marTop w:val="0"/>
      <w:marBottom w:val="0"/>
      <w:divBdr>
        <w:top w:val="none" w:sz="0" w:space="0" w:color="auto"/>
        <w:left w:val="none" w:sz="0" w:space="0" w:color="auto"/>
        <w:bottom w:val="none" w:sz="0" w:space="0" w:color="auto"/>
        <w:right w:val="none" w:sz="0" w:space="0" w:color="auto"/>
      </w:divBdr>
    </w:div>
    <w:div w:id="2116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pc\Desktop\&#1088;&#1072;&#1089;&#1087;&#1088;&#1077;&#1076;&#1077;&#1083;&#1077;&#1085;&#1080;&#1077;%20&#1087;&#1086;%20&#1073;&#1072;&#1083;&#1083;&#1072;&#1084;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pc\Desktop\&#1089;&#1074;&#1103;&#1079;&#1100;%20&#1089;%20&#1090;&#1077;&#1082;&#1091;&#1097;&#1080;&#1084;&#1080;_%208%20&#1082;&#10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pc\Desktop\&#1056;&#1055;&#1056;_6%20&#1082;&#1083;&#1072;&#1089;&#1089;_&#1087;&#1080;&#1083;&#1086;&#1090;&#1099;\&#1057;&#1042;&#1054;&#1044;&#1053;&#1067;&#1045;\&#1052;&#1072;&#1090;&#1077;&#1084;&#1072;&#1090;&#1080;&#1082;&#1072;\&#1058;&#1072;&#1073;&#1083;&#1080;&#1094;&#1072;%201_&#1086;&#1089;&#1085;.&#1088;&#1077;&#1079;-&#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pc\Desktop\&#1088;&#1072;&#1089;&#1087;&#1088;&#1077;&#1076;&#1077;&#1083;&#1077;&#1085;&#1080;&#1077;%20&#1087;&#1086;%20&#1073;&#1072;&#1083;&#1083;&#1072;&#1084;_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pc\Desktop\&#1056;&#1055;&#1056;_6%20&#1082;&#1083;&#1072;&#1089;&#1089;_&#1087;&#1080;&#1083;&#1086;&#1090;&#1099;\&#1057;&#1042;&#1054;&#1044;&#1053;&#1067;&#1045;\&#1056;&#1091;&#1089;&#1089;&#1082;&#1080;&#1081;%20&#1103;&#1079;&#1099;&#1082;\&#1058;&#1072;&#1073;&#1083;&#1080;&#1094;&#1072;%201_&#1086;&#1089;&#1085;.&#1088;&#1077;&#1079;-&#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pc\Desktop\&#1056;&#1055;&#1056;_6%20&#1082;&#1083;&#1072;&#1089;&#1089;_&#1087;&#1080;&#1083;&#1086;&#1090;&#1099;\&#1057;&#1042;&#1054;&#1044;&#1053;&#1067;&#1045;\&#1089;&#1074;&#1103;&#1079;&#1100;%20&#1089;%20&#1090;&#1077;&#1082;&#1091;&#1097;&#1080;&#1084;&#1080;_%206%20&#1082;&#1083;.%20_&#1052;&#104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pc\Desktop\&#1056;&#1055;&#1056;_6%20&#1082;&#1083;&#1072;&#1089;&#1089;_&#1087;&#1080;&#1083;&#1086;&#1090;&#1099;\&#1057;&#1042;&#1054;&#1044;&#1053;&#1067;&#1045;\&#1089;&#1074;&#1103;&#1079;&#1100;%20&#1089;%20&#1090;&#1077;&#1082;&#1091;&#1097;&#1080;&#1084;&#1080;_%206%20&#1082;&#1083;.%20_&#1052;&#104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pc\Desktop\&#1056;&#1055;&#1056;_6%20&#1082;&#1083;&#1072;&#1089;&#1089;_&#1087;&#1080;&#1083;&#1086;&#1090;&#1099;\&#1057;&#1042;&#1054;&#1044;&#1053;&#1067;&#1045;\&#1089;&#1074;&#1103;&#1079;&#1100;%20&#1089;%20&#1090;&#1077;&#1082;&#1091;&#1097;&#1080;&#1084;&#1080;_%206%20&#1082;&#1083;.%20_&#1052;&#104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pc\Desktop\&#1089;&#1074;&#1103;&#1079;&#1100;%20&#1089;%20&#1090;&#1077;&#1082;&#1091;&#1097;&#1080;&#1084;&#1080;_%208%20&#1082;&#108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pc\Desktop\&#1089;&#1074;&#1103;&#1079;&#1100;%20&#1089;%20&#1090;&#1077;&#1082;&#1091;&#1097;&#1080;&#1084;&#1080;_%208%20&#1082;&#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результатов РПР  по математике по тестовому баллу</a:t>
            </a:r>
          </a:p>
        </c:rich>
      </c:tx>
    </c:title>
    <c:plotArea>
      <c:layout/>
      <c:barChart>
        <c:barDir val="col"/>
        <c:grouping val="clustered"/>
        <c:ser>
          <c:idx val="0"/>
          <c:order val="0"/>
          <c:spPr>
            <a:solidFill>
              <a:schemeClr val="bg1">
                <a:lumMod val="65000"/>
              </a:schemeClr>
            </a:solidFill>
          </c:spPr>
          <c:dLbls>
            <c:txPr>
              <a:bodyPr/>
              <a:lstStyle/>
              <a:p>
                <a:pPr>
                  <a:defRPr>
                    <a:latin typeface="Times New Roman" pitchFamily="18" charset="0"/>
                    <a:cs typeface="Times New Roman" pitchFamily="18" charset="0"/>
                  </a:defRPr>
                </a:pPr>
                <a:endParaRPr lang="ru-RU"/>
              </a:p>
            </c:txPr>
            <c:dLblPos val="outEnd"/>
            <c:showVal val="1"/>
          </c:dLbls>
          <c:cat>
            <c:strRef>
              <c:f>'диаграмма-8'!$A$5:$A$20</c:f>
              <c:strCache>
                <c:ptCount val="16"/>
                <c:pt idx="0">
                  <c:v>2 б.</c:v>
                </c:pt>
                <c:pt idx="1">
                  <c:v>3 б.</c:v>
                </c:pt>
                <c:pt idx="2">
                  <c:v>4 б.</c:v>
                </c:pt>
                <c:pt idx="3">
                  <c:v>5 б.</c:v>
                </c:pt>
                <c:pt idx="4">
                  <c:v>6 б.</c:v>
                </c:pt>
                <c:pt idx="5">
                  <c:v>7 б.</c:v>
                </c:pt>
                <c:pt idx="6">
                  <c:v>8 б.</c:v>
                </c:pt>
                <c:pt idx="7">
                  <c:v>9 б.</c:v>
                </c:pt>
                <c:pt idx="8">
                  <c:v>10 б.</c:v>
                </c:pt>
                <c:pt idx="9">
                  <c:v>11 б.</c:v>
                </c:pt>
                <c:pt idx="10">
                  <c:v>12 б.</c:v>
                </c:pt>
                <c:pt idx="11">
                  <c:v>13 б.</c:v>
                </c:pt>
                <c:pt idx="12">
                  <c:v>14 б.</c:v>
                </c:pt>
                <c:pt idx="13">
                  <c:v>15 б.</c:v>
                </c:pt>
                <c:pt idx="14">
                  <c:v>16 б.</c:v>
                </c:pt>
                <c:pt idx="15">
                  <c:v>18 б.</c:v>
                </c:pt>
              </c:strCache>
            </c:strRef>
          </c:cat>
          <c:val>
            <c:numRef>
              <c:f>'диаграмма-8'!$B$5:$B$20</c:f>
              <c:numCache>
                <c:formatCode>0%</c:formatCode>
                <c:ptCount val="16"/>
                <c:pt idx="0">
                  <c:v>1.0000000000000047E-2</c:v>
                </c:pt>
                <c:pt idx="1">
                  <c:v>1.0000000000000047E-2</c:v>
                </c:pt>
                <c:pt idx="2">
                  <c:v>1.0000000000000047E-2</c:v>
                </c:pt>
                <c:pt idx="3">
                  <c:v>1.0000000000000047E-2</c:v>
                </c:pt>
                <c:pt idx="4">
                  <c:v>5.0000000000000114E-2</c:v>
                </c:pt>
                <c:pt idx="5">
                  <c:v>5.0000000000000114E-2</c:v>
                </c:pt>
                <c:pt idx="6">
                  <c:v>9.0000000000000066E-2</c:v>
                </c:pt>
                <c:pt idx="7">
                  <c:v>0.11000000000000017</c:v>
                </c:pt>
                <c:pt idx="8">
                  <c:v>8.0000000000000224E-2</c:v>
                </c:pt>
                <c:pt idx="9">
                  <c:v>0.1</c:v>
                </c:pt>
                <c:pt idx="10">
                  <c:v>0.11000000000000017</c:v>
                </c:pt>
                <c:pt idx="11">
                  <c:v>7.0000000000000034E-2</c:v>
                </c:pt>
                <c:pt idx="12">
                  <c:v>0.1</c:v>
                </c:pt>
                <c:pt idx="13">
                  <c:v>0.11000000000000017</c:v>
                </c:pt>
                <c:pt idx="14">
                  <c:v>7.0000000000000034E-2</c:v>
                </c:pt>
                <c:pt idx="15">
                  <c:v>2.0000000000000052E-2</c:v>
                </c:pt>
              </c:numCache>
            </c:numRef>
          </c:val>
        </c:ser>
        <c:axId val="71247744"/>
        <c:axId val="71249280"/>
      </c:barChart>
      <c:catAx>
        <c:axId val="71247744"/>
        <c:scaling>
          <c:orientation val="minMax"/>
        </c:scaling>
        <c:axPos val="b"/>
        <c:tickLblPos val="nextTo"/>
        <c:txPr>
          <a:bodyPr/>
          <a:lstStyle/>
          <a:p>
            <a:pPr>
              <a:defRPr>
                <a:latin typeface="Times New Roman" pitchFamily="18" charset="0"/>
                <a:cs typeface="Times New Roman" pitchFamily="18" charset="0"/>
              </a:defRPr>
            </a:pPr>
            <a:endParaRPr lang="ru-RU"/>
          </a:p>
        </c:txPr>
        <c:crossAx val="71249280"/>
        <c:crosses val="autoZero"/>
        <c:auto val="1"/>
        <c:lblAlgn val="ctr"/>
        <c:lblOffset val="100"/>
      </c:catAx>
      <c:valAx>
        <c:axId val="71249280"/>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7124774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pPr>
            <a:r>
              <a:rPr lang="ru-RU" sz="1100" b="1" i="0" baseline="0"/>
              <a:t>Связь результатов РПР с текущими отметками</a:t>
            </a:r>
          </a:p>
          <a:p>
            <a:pPr>
              <a:defRPr sz="1000"/>
            </a:pPr>
            <a:endParaRPr lang="ru-RU" sz="1100" b="1" i="0" baseline="0"/>
          </a:p>
          <a:p>
            <a:pPr>
              <a:defRPr sz="1000"/>
            </a:pPr>
            <a:r>
              <a:rPr lang="ru-RU" sz="1100" b="1" i="0" baseline="0"/>
              <a:t>Доля обучающихся 6-х классов с повышенным и высоким уровнем освоения планируемых результатов по русскому языку - 61% (115 чел.)</a:t>
            </a:r>
            <a:endParaRPr lang="ru-RU" sz="1100"/>
          </a:p>
          <a:p>
            <a:pPr>
              <a:defRPr sz="1000"/>
            </a:pPr>
            <a:endParaRPr lang="ru-RU" sz="1100"/>
          </a:p>
        </c:rich>
      </c:tx>
    </c:title>
    <c:plotArea>
      <c:layout>
        <c:manualLayout>
          <c:layoutTarget val="inner"/>
          <c:xMode val="edge"/>
          <c:yMode val="edge"/>
          <c:x val="8.2953970662620127E-2"/>
          <c:y val="0.38596491228070351"/>
          <c:w val="0.75518462316641533"/>
          <c:h val="0.47403508771929831"/>
        </c:manualLayout>
      </c:layout>
      <c:barChart>
        <c:barDir val="col"/>
        <c:grouping val="clustered"/>
        <c:ser>
          <c:idx val="0"/>
          <c:order val="0"/>
          <c:dPt>
            <c:idx val="0"/>
            <c:spPr>
              <a:solidFill>
                <a:schemeClr val="tx1"/>
              </a:solidFill>
            </c:spPr>
          </c:dPt>
          <c:dPt>
            <c:idx val="1"/>
            <c:spPr>
              <a:solidFill>
                <a:schemeClr val="tx1"/>
              </a:solidFill>
            </c:spPr>
          </c:dPt>
          <c:dPt>
            <c:idx val="2"/>
            <c:spPr>
              <a:solidFill>
                <a:schemeClr val="bg1">
                  <a:lumMod val="85000"/>
                </a:schemeClr>
              </a:solidFill>
              <a:ln w="34925">
                <a:noFill/>
              </a:ln>
            </c:spPr>
          </c:dPt>
          <c:dPt>
            <c:idx val="3"/>
            <c:spPr>
              <a:solidFill>
                <a:schemeClr val="lt1"/>
              </a:solidFill>
              <a:ln w="25400" cap="flat" cmpd="sng" algn="ctr">
                <a:solidFill>
                  <a:schemeClr val="dk1"/>
                </a:solidFill>
                <a:prstDash val="solid"/>
              </a:ln>
              <a:effectLst/>
            </c:spPr>
          </c:dPt>
          <c:dPt>
            <c:idx val="4"/>
            <c:spPr>
              <a:solidFill>
                <a:schemeClr val="bg1">
                  <a:lumMod val="75000"/>
                </a:schemeClr>
              </a:solidFill>
              <a:ln w="28575">
                <a:solidFill>
                  <a:prstClr val="black"/>
                </a:solidFill>
              </a:ln>
            </c:spPr>
          </c:dPt>
          <c:dPt>
            <c:idx val="5"/>
            <c:spPr>
              <a:solidFill>
                <a:prstClr val="white">
                  <a:lumMod val="75000"/>
                </a:prstClr>
              </a:solidFill>
              <a:ln w="22225">
                <a:solidFill>
                  <a:prstClr val="black"/>
                </a:solidFill>
                <a:prstDash val="sysDot"/>
              </a:ln>
            </c:spPr>
          </c:dPt>
          <c:dPt>
            <c:idx val="6"/>
            <c:spPr>
              <a:solidFill>
                <a:schemeClr val="bg1">
                  <a:lumMod val="95000"/>
                </a:schemeClr>
              </a:solidFill>
              <a:ln w="22225">
                <a:solidFill>
                  <a:prstClr val="black"/>
                </a:solidFill>
              </a:ln>
            </c:spPr>
          </c:dPt>
          <c:dLbls>
            <c:dLbl>
              <c:idx val="0"/>
              <c:tx>
                <c:rich>
                  <a:bodyPr/>
                  <a:lstStyle/>
                  <a:p>
                    <a:r>
                      <a:rPr lang="en-US"/>
                      <a:t>1%</a:t>
                    </a:r>
                    <a:r>
                      <a:rPr lang="ru-RU"/>
                      <a:t> (2 чел.)</a:t>
                    </a:r>
                    <a:endParaRPr lang="en-US"/>
                  </a:p>
                </c:rich>
              </c:tx>
              <c:showVal val="1"/>
            </c:dLbl>
            <c:dLbl>
              <c:idx val="1"/>
              <c:tx>
                <c:rich>
                  <a:bodyPr/>
                  <a:lstStyle/>
                  <a:p>
                    <a:r>
                      <a:rPr lang="ru-RU"/>
                      <a:t>14</a:t>
                    </a:r>
                    <a:r>
                      <a:rPr lang="en-US"/>
                      <a:t>%</a:t>
                    </a:r>
                    <a:r>
                      <a:rPr lang="ru-RU"/>
                      <a:t> (16 чел.)</a:t>
                    </a:r>
                    <a:endParaRPr lang="en-US"/>
                  </a:p>
                </c:rich>
              </c:tx>
              <c:showVal val="1"/>
            </c:dLbl>
            <c:dLbl>
              <c:idx val="2"/>
              <c:tx>
                <c:rich>
                  <a:bodyPr/>
                  <a:lstStyle/>
                  <a:p>
                    <a:r>
                      <a:rPr lang="ru-RU"/>
                      <a:t>56</a:t>
                    </a:r>
                    <a:r>
                      <a:rPr lang="en-US"/>
                      <a:t>%</a:t>
                    </a:r>
                    <a:r>
                      <a:rPr lang="ru-RU"/>
                      <a:t> (64 чел.)</a:t>
                    </a:r>
                    <a:endParaRPr lang="en-US"/>
                  </a:p>
                </c:rich>
              </c:tx>
              <c:showVal val="1"/>
            </c:dLbl>
            <c:dLbl>
              <c:idx val="3"/>
              <c:tx>
                <c:rich>
                  <a:bodyPr/>
                  <a:lstStyle/>
                  <a:p>
                    <a:r>
                      <a:rPr lang="ru-RU"/>
                      <a:t>30</a:t>
                    </a:r>
                    <a:r>
                      <a:rPr lang="en-US"/>
                      <a:t>%</a:t>
                    </a:r>
                    <a:r>
                      <a:rPr lang="ru-RU"/>
                      <a:t> (35 чел.)</a:t>
                    </a:r>
                    <a:endParaRPr lang="en-US"/>
                  </a:p>
                </c:rich>
              </c:tx>
              <c:showVal val="1"/>
            </c:dLbl>
            <c:dLbl>
              <c:idx val="4"/>
              <c:tx>
                <c:rich>
                  <a:bodyPr/>
                  <a:lstStyle/>
                  <a:p>
                    <a:r>
                      <a:rPr lang="en-US"/>
                      <a:t>19%</a:t>
                    </a:r>
                    <a:r>
                      <a:rPr lang="ru-RU"/>
                      <a:t> (33 чел.)</a:t>
                    </a:r>
                    <a:endParaRPr lang="en-US"/>
                  </a:p>
                </c:rich>
              </c:tx>
              <c:showVal val="1"/>
            </c:dLbl>
            <c:dLbl>
              <c:idx val="5"/>
              <c:tx>
                <c:rich>
                  <a:bodyPr/>
                  <a:lstStyle/>
                  <a:p>
                    <a:r>
                      <a:rPr lang="en-US"/>
                      <a:t>18%</a:t>
                    </a:r>
                    <a:r>
                      <a:rPr lang="ru-RU"/>
                      <a:t> (32 чел.)</a:t>
                    </a:r>
                    <a:endParaRPr lang="en-US"/>
                  </a:p>
                </c:rich>
              </c:tx>
              <c:showVal val="1"/>
            </c:dLbl>
            <c:dLbl>
              <c:idx val="6"/>
              <c:tx>
                <c:rich>
                  <a:bodyPr/>
                  <a:lstStyle/>
                  <a:p>
                    <a:r>
                      <a:rPr lang="en-US"/>
                      <a:t>1%</a:t>
                    </a:r>
                    <a:r>
                      <a:rPr lang="ru-RU"/>
                      <a:t> (1 чел.)</a:t>
                    </a:r>
                    <a:endParaRPr lang="en-US"/>
                  </a:p>
                </c:rich>
              </c:tx>
              <c:showVal val="1"/>
            </c:dLbl>
            <c:showVal val="1"/>
          </c:dLbls>
          <c:cat>
            <c:strRef>
              <c:f>Математика!$B$37:$B$40</c:f>
              <c:strCache>
                <c:ptCount val="4"/>
                <c:pt idx="1">
                  <c:v>"2 - 3"</c:v>
                </c:pt>
                <c:pt idx="2">
                  <c:v>"4"</c:v>
                </c:pt>
                <c:pt idx="3">
                  <c:v>"5"</c:v>
                </c:pt>
              </c:strCache>
            </c:strRef>
          </c:cat>
          <c:val>
            <c:numRef>
              <c:f>Математика!$C$37:$C$40</c:f>
              <c:numCache>
                <c:formatCode>0%</c:formatCode>
                <c:ptCount val="4"/>
                <c:pt idx="1">
                  <c:v>0.14000000000000001</c:v>
                </c:pt>
                <c:pt idx="2">
                  <c:v>0.56000000000000005</c:v>
                </c:pt>
                <c:pt idx="3">
                  <c:v>0.30000000000000032</c:v>
                </c:pt>
              </c:numCache>
            </c:numRef>
          </c:val>
        </c:ser>
        <c:axId val="36166272"/>
        <c:axId val="71745920"/>
      </c:barChart>
      <c:catAx>
        <c:axId val="36166272"/>
        <c:scaling>
          <c:orientation val="minMax"/>
        </c:scaling>
        <c:axPos val="b"/>
        <c:tickLblPos val="nextTo"/>
        <c:crossAx val="71745920"/>
        <c:crosses val="autoZero"/>
        <c:auto val="1"/>
        <c:lblAlgn val="ctr"/>
        <c:lblOffset val="100"/>
      </c:catAx>
      <c:valAx>
        <c:axId val="71745920"/>
        <c:scaling>
          <c:orientation val="minMax"/>
        </c:scaling>
        <c:delete val="1"/>
        <c:axPos val="l"/>
        <c:numFmt formatCode="General" sourceLinked="1"/>
        <c:tickLblPos val="none"/>
        <c:crossAx val="36166272"/>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Средние проценты достижения планируемых результатов по разделам курса математики</a:t>
            </a:r>
          </a:p>
        </c:rich>
      </c:tx>
    </c:title>
    <c:plotArea>
      <c:layout/>
      <c:barChart>
        <c:barDir val="col"/>
        <c:grouping val="clustered"/>
        <c:ser>
          <c:idx val="0"/>
          <c:order val="0"/>
          <c:spPr>
            <a:noFill/>
            <a:ln w="28575">
              <a:solidFill>
                <a:schemeClr val="tx1"/>
              </a:solidFill>
            </a:ln>
          </c:spPr>
          <c:dLbls>
            <c:txPr>
              <a:bodyPr/>
              <a:lstStyle/>
              <a:p>
                <a:pPr>
                  <a:defRPr>
                    <a:latin typeface="Times New Roman" pitchFamily="18" charset="0"/>
                    <a:cs typeface="Times New Roman" pitchFamily="18" charset="0"/>
                  </a:defRPr>
                </a:pPr>
                <a:endParaRPr lang="ru-RU"/>
              </a:p>
            </c:txPr>
            <c:dLblPos val="outEnd"/>
            <c:showVal val="1"/>
          </c:dLbls>
          <c:cat>
            <c:strRef>
              <c:f>'% по разделам курса'!$A$3:$A$8</c:f>
              <c:strCache>
                <c:ptCount val="6"/>
                <c:pt idx="0">
                  <c:v>Рациональные числа</c:v>
                </c:pt>
                <c:pt idx="1">
                  <c:v>Пропорции, отношения, проценты</c:v>
                </c:pt>
                <c:pt idx="2">
                  <c:v>Уравнения</c:v>
                </c:pt>
                <c:pt idx="3">
                  <c:v>Текстовые задачи</c:v>
                </c:pt>
                <c:pt idx="4">
                  <c:v>Геометрия</c:v>
                </c:pt>
                <c:pt idx="5">
                  <c:v>Реальная математика</c:v>
                </c:pt>
              </c:strCache>
            </c:strRef>
          </c:cat>
          <c:val>
            <c:numRef>
              <c:f>'% по разделам курса'!$B$3:$B$8</c:f>
              <c:numCache>
                <c:formatCode>0%</c:formatCode>
                <c:ptCount val="6"/>
                <c:pt idx="0">
                  <c:v>0.76000000000000312</c:v>
                </c:pt>
                <c:pt idx="1">
                  <c:v>0.75000000000000289</c:v>
                </c:pt>
                <c:pt idx="2">
                  <c:v>0.63000000000000311</c:v>
                </c:pt>
                <c:pt idx="3">
                  <c:v>0.38000000000000156</c:v>
                </c:pt>
                <c:pt idx="4">
                  <c:v>0.75000000000000289</c:v>
                </c:pt>
                <c:pt idx="5">
                  <c:v>0.79</c:v>
                </c:pt>
              </c:numCache>
            </c:numRef>
          </c:val>
        </c:ser>
        <c:dLbls>
          <c:showVal val="1"/>
        </c:dLbls>
        <c:axId val="71427584"/>
        <c:axId val="71429120"/>
      </c:barChart>
      <c:catAx>
        <c:axId val="71427584"/>
        <c:scaling>
          <c:orientation val="minMax"/>
        </c:scaling>
        <c:axPos val="b"/>
        <c:tickLblPos val="nextTo"/>
        <c:txPr>
          <a:bodyPr/>
          <a:lstStyle/>
          <a:p>
            <a:pPr>
              <a:defRPr>
                <a:latin typeface="Times New Roman" pitchFamily="18" charset="0"/>
                <a:cs typeface="Times New Roman" pitchFamily="18" charset="0"/>
              </a:defRPr>
            </a:pPr>
            <a:endParaRPr lang="ru-RU"/>
          </a:p>
        </c:txPr>
        <c:crossAx val="71429120"/>
        <c:crosses val="autoZero"/>
        <c:auto val="1"/>
        <c:lblAlgn val="ctr"/>
        <c:lblOffset val="100"/>
      </c:catAx>
      <c:valAx>
        <c:axId val="71429120"/>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714275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результатов РПР по русскому языку по тестовому баллу</a:t>
            </a:r>
          </a:p>
        </c:rich>
      </c:tx>
    </c:title>
    <c:plotArea>
      <c:layout>
        <c:manualLayout>
          <c:layoutTarget val="inner"/>
          <c:xMode val="edge"/>
          <c:yMode val="edge"/>
          <c:x val="7.0893100084977428E-2"/>
          <c:y val="0.18008658008658021"/>
          <c:w val="0.90571508704952564"/>
          <c:h val="0.67187135698947087"/>
        </c:manualLayout>
      </c:layout>
      <c:barChart>
        <c:barDir val="col"/>
        <c:grouping val="clustered"/>
        <c:ser>
          <c:idx val="0"/>
          <c:order val="0"/>
          <c:spPr>
            <a:solidFill>
              <a:schemeClr val="bg1">
                <a:lumMod val="65000"/>
              </a:schemeClr>
            </a:solidFill>
          </c:spPr>
          <c:dLbls>
            <c:txPr>
              <a:bodyPr rot="-5400000" vert="horz"/>
              <a:lstStyle/>
              <a:p>
                <a:pPr>
                  <a:defRPr>
                    <a:latin typeface="Times New Roman" pitchFamily="18" charset="0"/>
                    <a:cs typeface="Times New Roman" pitchFamily="18" charset="0"/>
                  </a:defRPr>
                </a:pPr>
                <a:endParaRPr lang="ru-RU"/>
              </a:p>
            </c:txPr>
            <c:dLblPos val="outEnd"/>
            <c:showVal val="1"/>
          </c:dLbls>
          <c:cat>
            <c:strRef>
              <c:f>Лист1!$A$4:$A$27</c:f>
              <c:strCache>
                <c:ptCount val="24"/>
                <c:pt idx="0">
                  <c:v>3б</c:v>
                </c:pt>
                <c:pt idx="1">
                  <c:v>5б.</c:v>
                </c:pt>
                <c:pt idx="2">
                  <c:v>6б.</c:v>
                </c:pt>
                <c:pt idx="3">
                  <c:v>7б.</c:v>
                </c:pt>
                <c:pt idx="4">
                  <c:v>8б.</c:v>
                </c:pt>
                <c:pt idx="5">
                  <c:v>9б.</c:v>
                </c:pt>
                <c:pt idx="6">
                  <c:v>10б.</c:v>
                </c:pt>
                <c:pt idx="7">
                  <c:v>11б.</c:v>
                </c:pt>
                <c:pt idx="8">
                  <c:v>12б.</c:v>
                </c:pt>
                <c:pt idx="9">
                  <c:v>13б.</c:v>
                </c:pt>
                <c:pt idx="10">
                  <c:v>14б.</c:v>
                </c:pt>
                <c:pt idx="11">
                  <c:v>15б.</c:v>
                </c:pt>
                <c:pt idx="12">
                  <c:v>16б.</c:v>
                </c:pt>
                <c:pt idx="13">
                  <c:v>17б.</c:v>
                </c:pt>
                <c:pt idx="14">
                  <c:v>18б.</c:v>
                </c:pt>
                <c:pt idx="15">
                  <c:v>19б.</c:v>
                </c:pt>
                <c:pt idx="16">
                  <c:v>20б.</c:v>
                </c:pt>
                <c:pt idx="17">
                  <c:v>21б.</c:v>
                </c:pt>
                <c:pt idx="18">
                  <c:v>22б.</c:v>
                </c:pt>
                <c:pt idx="19">
                  <c:v>23б.</c:v>
                </c:pt>
                <c:pt idx="20">
                  <c:v>24б.</c:v>
                </c:pt>
                <c:pt idx="21">
                  <c:v>25б.</c:v>
                </c:pt>
                <c:pt idx="22">
                  <c:v>26б.</c:v>
                </c:pt>
                <c:pt idx="23">
                  <c:v>27б.</c:v>
                </c:pt>
              </c:strCache>
            </c:strRef>
          </c:cat>
          <c:val>
            <c:numRef>
              <c:f>Лист1!$B$4:$B$27</c:f>
              <c:numCache>
                <c:formatCode>0.0%</c:formatCode>
                <c:ptCount val="24"/>
                <c:pt idx="0">
                  <c:v>5.0000000000000114E-3</c:v>
                </c:pt>
                <c:pt idx="1">
                  <c:v>5.0000000000000114E-3</c:v>
                </c:pt>
                <c:pt idx="2">
                  <c:v>5.0000000000000114E-3</c:v>
                </c:pt>
                <c:pt idx="3">
                  <c:v>5.0000000000000114E-3</c:v>
                </c:pt>
                <c:pt idx="4" formatCode="0%">
                  <c:v>2.0000000000000011E-2</c:v>
                </c:pt>
                <c:pt idx="5">
                  <c:v>5.0000000000000114E-3</c:v>
                </c:pt>
                <c:pt idx="6" formatCode="0%">
                  <c:v>2.0000000000000011E-2</c:v>
                </c:pt>
                <c:pt idx="7" formatCode="0%">
                  <c:v>0.05</c:v>
                </c:pt>
                <c:pt idx="8" formatCode="0%">
                  <c:v>4.0000000000000022E-2</c:v>
                </c:pt>
                <c:pt idx="9" formatCode="0%">
                  <c:v>0.05</c:v>
                </c:pt>
                <c:pt idx="10" formatCode="0%">
                  <c:v>6.0000000000000032E-2</c:v>
                </c:pt>
                <c:pt idx="11" formatCode="0%">
                  <c:v>3.0000000000000002E-2</c:v>
                </c:pt>
                <c:pt idx="12" formatCode="0%">
                  <c:v>8.0000000000000043E-2</c:v>
                </c:pt>
                <c:pt idx="13" formatCode="0%">
                  <c:v>0.1</c:v>
                </c:pt>
                <c:pt idx="14" formatCode="0%">
                  <c:v>4.0000000000000022E-2</c:v>
                </c:pt>
                <c:pt idx="15" formatCode="0%">
                  <c:v>0.1</c:v>
                </c:pt>
                <c:pt idx="16" formatCode="0%">
                  <c:v>6.0000000000000032E-2</c:v>
                </c:pt>
                <c:pt idx="17" formatCode="0%">
                  <c:v>0.1</c:v>
                </c:pt>
                <c:pt idx="18" formatCode="0%">
                  <c:v>0.05</c:v>
                </c:pt>
                <c:pt idx="19" formatCode="0%">
                  <c:v>7.0000000000000021E-2</c:v>
                </c:pt>
                <c:pt idx="20" formatCode="0%">
                  <c:v>7.0000000000000021E-2</c:v>
                </c:pt>
                <c:pt idx="21" formatCode="0%">
                  <c:v>2.0000000000000011E-2</c:v>
                </c:pt>
                <c:pt idx="22">
                  <c:v>5.0000000000000114E-3</c:v>
                </c:pt>
                <c:pt idx="23">
                  <c:v>5.0000000000000114E-3</c:v>
                </c:pt>
              </c:numCache>
            </c:numRef>
          </c:val>
        </c:ser>
        <c:dLbls>
          <c:showVal val="1"/>
        </c:dLbls>
        <c:axId val="71856896"/>
        <c:axId val="71858816"/>
      </c:barChart>
      <c:catAx>
        <c:axId val="71856896"/>
        <c:scaling>
          <c:orientation val="minMax"/>
        </c:scaling>
        <c:axPos val="b"/>
        <c:tickLblPos val="nextTo"/>
        <c:crossAx val="71858816"/>
        <c:crosses val="autoZero"/>
        <c:auto val="1"/>
        <c:lblAlgn val="ctr"/>
        <c:lblOffset val="100"/>
      </c:catAx>
      <c:valAx>
        <c:axId val="71858816"/>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ru-RU"/>
          </a:p>
        </c:txPr>
        <c:crossAx val="718568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Средние проценты достижения планируемых результатов по разделам курса русского языка</a:t>
            </a:r>
          </a:p>
        </c:rich>
      </c:tx>
    </c:title>
    <c:plotArea>
      <c:layout>
        <c:manualLayout>
          <c:layoutTarget val="inner"/>
          <c:xMode val="edge"/>
          <c:yMode val="edge"/>
          <c:x val="9.6995522618496754E-2"/>
          <c:y val="0.19290780141843974"/>
          <c:w val="0.87517399034798071"/>
          <c:h val="0.44225737740229276"/>
        </c:manualLayout>
      </c:layout>
      <c:barChart>
        <c:barDir val="col"/>
        <c:grouping val="clustered"/>
        <c:ser>
          <c:idx val="0"/>
          <c:order val="0"/>
          <c:spPr>
            <a:noFill/>
            <a:ln w="28575">
              <a:solidFill>
                <a:schemeClr val="tx1"/>
              </a:solidFill>
            </a:ln>
          </c:spPr>
          <c:cat>
            <c:strRef>
              <c:f>'% по разделам курса'!$A$4:$A$10</c:f>
              <c:strCache>
                <c:ptCount val="7"/>
                <c:pt idx="0">
                  <c:v>Морфемика и словообразование</c:v>
                </c:pt>
                <c:pt idx="1">
                  <c:v>Орфография</c:v>
                </c:pt>
                <c:pt idx="2">
                  <c:v>Морфология</c:v>
                </c:pt>
                <c:pt idx="3">
                  <c:v>Синтаксис и пунктуация</c:v>
                </c:pt>
                <c:pt idx="4">
                  <c:v>Лексика и фразеология</c:v>
                </c:pt>
                <c:pt idx="5">
                  <c:v>Культура речи</c:v>
                </c:pt>
                <c:pt idx="6">
                  <c:v>Развитие речи (создание текста)</c:v>
                </c:pt>
              </c:strCache>
            </c:strRef>
          </c:cat>
          <c:val>
            <c:numRef>
              <c:f>'% по разделам курса'!$B$4:$B$10</c:f>
              <c:numCache>
                <c:formatCode>0%</c:formatCode>
                <c:ptCount val="7"/>
                <c:pt idx="0">
                  <c:v>0.79</c:v>
                </c:pt>
                <c:pt idx="1">
                  <c:v>0.86000000000000065</c:v>
                </c:pt>
                <c:pt idx="2">
                  <c:v>0.53</c:v>
                </c:pt>
                <c:pt idx="3">
                  <c:v>0.69000000000000061</c:v>
                </c:pt>
                <c:pt idx="4">
                  <c:v>0.87000000000000166</c:v>
                </c:pt>
                <c:pt idx="5">
                  <c:v>0.55000000000000004</c:v>
                </c:pt>
                <c:pt idx="6">
                  <c:v>0.71000000000000063</c:v>
                </c:pt>
              </c:numCache>
            </c:numRef>
          </c:val>
        </c:ser>
        <c:dLbls>
          <c:showVal val="1"/>
        </c:dLbls>
        <c:axId val="72442240"/>
        <c:axId val="72443776"/>
      </c:barChart>
      <c:catAx>
        <c:axId val="72442240"/>
        <c:scaling>
          <c:orientation val="minMax"/>
        </c:scaling>
        <c:axPos val="b"/>
        <c:tickLblPos val="nextTo"/>
        <c:crossAx val="72443776"/>
        <c:crosses val="autoZero"/>
        <c:auto val="1"/>
        <c:lblAlgn val="ctr"/>
        <c:lblOffset val="100"/>
      </c:catAx>
      <c:valAx>
        <c:axId val="72443776"/>
        <c:scaling>
          <c:orientation val="minMax"/>
        </c:scaling>
        <c:axPos val="l"/>
        <c:majorGridlines/>
        <c:numFmt formatCode="0%" sourceLinked="1"/>
        <c:tickLblPos val="nextTo"/>
        <c:crossAx val="72442240"/>
        <c:crosses val="autoZero"/>
        <c:crossBetween val="between"/>
      </c:valAx>
    </c:plotArea>
    <c:plotVisOnly val="1"/>
  </c:chart>
  <c:txPr>
    <a:bodyPr/>
    <a:lstStyle/>
    <a:p>
      <a:pPr algn="just">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a:t>Связь результатов РПР с текущими отметками</a:t>
            </a:r>
          </a:p>
          <a:p>
            <a:pPr>
              <a:defRPr/>
            </a:pPr>
            <a:endParaRPr lang="ru-RU" sz="1100"/>
          </a:p>
          <a:p>
            <a:pPr>
              <a:defRPr/>
            </a:pPr>
            <a:r>
              <a:rPr lang="ru-RU" sz="1100"/>
              <a:t>Доля обучающихся 6-х классов с недостаточным и пониженным уровнем освоения планируемых результатов по математике</a:t>
            </a:r>
            <a:r>
              <a:rPr lang="ru-RU" sz="1100" baseline="0"/>
              <a:t> - </a:t>
            </a:r>
            <a:r>
              <a:rPr lang="ru-RU" sz="1100"/>
              <a:t>31% (61 чел.)</a:t>
            </a:r>
          </a:p>
        </c:rich>
      </c:tx>
      <c:layout>
        <c:manualLayout>
          <c:xMode val="edge"/>
          <c:yMode val="edge"/>
          <c:x val="0.1473468069106004"/>
          <c:y val="2.9155897497545651E-2"/>
        </c:manualLayout>
      </c:layout>
    </c:title>
    <c:plotArea>
      <c:layout/>
      <c:barChart>
        <c:barDir val="col"/>
        <c:grouping val="clustered"/>
        <c:ser>
          <c:idx val="0"/>
          <c:order val="0"/>
          <c:dPt>
            <c:idx val="0"/>
            <c:spPr>
              <a:solidFill>
                <a:schemeClr val="tx1"/>
              </a:solidFill>
            </c:spPr>
          </c:dPt>
          <c:dPt>
            <c:idx val="1"/>
            <c:spPr>
              <a:solidFill>
                <a:schemeClr val="bg1">
                  <a:lumMod val="75000"/>
                </a:schemeClr>
              </a:solidFill>
            </c:spPr>
          </c:dPt>
          <c:dPt>
            <c:idx val="2"/>
            <c:spPr>
              <a:solidFill>
                <a:schemeClr val="bg1">
                  <a:lumMod val="65000"/>
                </a:schemeClr>
              </a:solidFill>
              <a:ln w="19050">
                <a:solidFill>
                  <a:schemeClr val="tx1"/>
                </a:solidFill>
              </a:ln>
            </c:spPr>
          </c:dPt>
          <c:dPt>
            <c:idx val="3"/>
            <c:spPr>
              <a:solidFill>
                <a:schemeClr val="bg1">
                  <a:lumMod val="85000"/>
                </a:schemeClr>
              </a:solidFill>
            </c:spPr>
          </c:dPt>
          <c:dPt>
            <c:idx val="4"/>
            <c:spPr>
              <a:noFill/>
              <a:ln w="19050">
                <a:solidFill>
                  <a:schemeClr val="tx1"/>
                </a:solidFill>
              </a:ln>
            </c:spPr>
          </c:dPt>
          <c:dLbls>
            <c:dLbl>
              <c:idx val="0"/>
              <c:tx>
                <c:rich>
                  <a:bodyPr/>
                  <a:lstStyle/>
                  <a:p>
                    <a:r>
                      <a:rPr lang="en-US"/>
                      <a:t>8%</a:t>
                    </a:r>
                    <a:r>
                      <a:rPr lang="ru-RU"/>
                      <a:t> (5 чел.)</a:t>
                    </a:r>
                    <a:endParaRPr lang="en-US"/>
                  </a:p>
                </c:rich>
              </c:tx>
              <c:showVal val="1"/>
            </c:dLbl>
            <c:dLbl>
              <c:idx val="1"/>
              <c:tx>
                <c:rich>
                  <a:bodyPr/>
                  <a:lstStyle/>
                  <a:p>
                    <a:r>
                      <a:rPr lang="en-US"/>
                      <a:t>39%</a:t>
                    </a:r>
                    <a:r>
                      <a:rPr lang="ru-RU"/>
                      <a:t> (24 чел.)</a:t>
                    </a:r>
                    <a:endParaRPr lang="en-US"/>
                  </a:p>
                </c:rich>
              </c:tx>
              <c:showVal val="1"/>
            </c:dLbl>
            <c:dLbl>
              <c:idx val="2"/>
              <c:tx>
                <c:rich>
                  <a:bodyPr/>
                  <a:lstStyle/>
                  <a:p>
                    <a:r>
                      <a:rPr lang="en-US"/>
                      <a:t>10%</a:t>
                    </a:r>
                    <a:r>
                      <a:rPr lang="ru-RU"/>
                      <a:t> (6 чел.)</a:t>
                    </a:r>
                    <a:endParaRPr lang="en-US"/>
                  </a:p>
                </c:rich>
              </c:tx>
              <c:showVal val="1"/>
            </c:dLbl>
            <c:dLbl>
              <c:idx val="3"/>
              <c:tx>
                <c:rich>
                  <a:bodyPr/>
                  <a:lstStyle/>
                  <a:p>
                    <a:r>
                      <a:rPr lang="en-US"/>
                      <a:t>34%</a:t>
                    </a:r>
                    <a:r>
                      <a:rPr lang="ru-RU"/>
                      <a:t> (21 чел.)</a:t>
                    </a:r>
                    <a:endParaRPr lang="en-US"/>
                  </a:p>
                </c:rich>
              </c:tx>
              <c:showVal val="1"/>
            </c:dLbl>
            <c:dLbl>
              <c:idx val="4"/>
              <c:tx>
                <c:rich>
                  <a:bodyPr/>
                  <a:lstStyle/>
                  <a:p>
                    <a:r>
                      <a:rPr lang="en-US"/>
                      <a:t>8%</a:t>
                    </a:r>
                    <a:r>
                      <a:rPr lang="ru-RU"/>
                      <a:t> (5 чел.)</a:t>
                    </a:r>
                    <a:endParaRPr lang="en-US"/>
                  </a:p>
                </c:rich>
              </c:tx>
              <c:showVal val="1"/>
            </c:dLbl>
            <c:showVal val="1"/>
          </c:dLbls>
          <c:cat>
            <c:strRef>
              <c:f>Математика!$B$5:$B$9</c:f>
              <c:strCache>
                <c:ptCount val="5"/>
                <c:pt idx="0">
                  <c:v>"2 - 3"</c:v>
                </c:pt>
                <c:pt idx="1">
                  <c:v>"3 "</c:v>
                </c:pt>
                <c:pt idx="2">
                  <c:v>"3-4"</c:v>
                </c:pt>
                <c:pt idx="3">
                  <c:v>"4"</c:v>
                </c:pt>
                <c:pt idx="4">
                  <c:v>"5"</c:v>
                </c:pt>
              </c:strCache>
            </c:strRef>
          </c:cat>
          <c:val>
            <c:numRef>
              <c:f>Математика!$C$5:$C$9</c:f>
              <c:numCache>
                <c:formatCode>0%</c:formatCode>
                <c:ptCount val="5"/>
                <c:pt idx="0">
                  <c:v>8.0000000000000043E-2</c:v>
                </c:pt>
                <c:pt idx="1">
                  <c:v>0.39000000000000057</c:v>
                </c:pt>
                <c:pt idx="2">
                  <c:v>0.1</c:v>
                </c:pt>
                <c:pt idx="3">
                  <c:v>0.34</c:v>
                </c:pt>
                <c:pt idx="4">
                  <c:v>8.0000000000000043E-2</c:v>
                </c:pt>
              </c:numCache>
            </c:numRef>
          </c:val>
        </c:ser>
        <c:axId val="72429952"/>
        <c:axId val="72431488"/>
      </c:barChart>
      <c:catAx>
        <c:axId val="72429952"/>
        <c:scaling>
          <c:orientation val="minMax"/>
        </c:scaling>
        <c:axPos val="b"/>
        <c:tickLblPos val="nextTo"/>
        <c:crossAx val="72431488"/>
        <c:crosses val="autoZero"/>
        <c:auto val="1"/>
        <c:lblAlgn val="ctr"/>
        <c:lblOffset val="100"/>
      </c:catAx>
      <c:valAx>
        <c:axId val="72431488"/>
        <c:scaling>
          <c:orientation val="minMax"/>
        </c:scaling>
        <c:delete val="1"/>
        <c:axPos val="l"/>
        <c:numFmt formatCode="0%" sourceLinked="1"/>
        <c:tickLblPos val="none"/>
        <c:crossAx val="72429952"/>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Связь результатов РПР с текущими отметками</a:t>
            </a:r>
          </a:p>
          <a:p>
            <a:pPr>
              <a:defRPr/>
            </a:pPr>
            <a:endParaRPr lang="ru-RU" sz="1100"/>
          </a:p>
          <a:p>
            <a:pPr>
              <a:defRPr/>
            </a:pPr>
            <a:r>
              <a:rPr lang="ru-RU" sz="1100"/>
              <a:t>Доля обучающихся 6-х классов с базовым уровнем освоения планируемых результатов по математике - 29% (57 чел.)</a:t>
            </a:r>
          </a:p>
        </c:rich>
      </c:tx>
    </c:title>
    <c:plotArea>
      <c:layout/>
      <c:barChart>
        <c:barDir val="col"/>
        <c:grouping val="clustered"/>
        <c:ser>
          <c:idx val="0"/>
          <c:order val="0"/>
          <c:dPt>
            <c:idx val="0"/>
            <c:spPr>
              <a:solidFill>
                <a:schemeClr val="bg1">
                  <a:lumMod val="75000"/>
                </a:schemeClr>
              </a:solidFill>
            </c:spPr>
          </c:dPt>
          <c:dPt>
            <c:idx val="1"/>
            <c:spPr>
              <a:solidFill>
                <a:schemeClr val="bg1">
                  <a:lumMod val="65000"/>
                </a:schemeClr>
              </a:solidFill>
              <a:ln w="19050">
                <a:solidFill>
                  <a:prstClr val="black"/>
                </a:solidFill>
              </a:ln>
            </c:spPr>
          </c:dPt>
          <c:dPt>
            <c:idx val="2"/>
            <c:spPr>
              <a:solidFill>
                <a:schemeClr val="bg1">
                  <a:lumMod val="85000"/>
                </a:schemeClr>
              </a:solidFill>
            </c:spPr>
          </c:dPt>
          <c:dPt>
            <c:idx val="3"/>
            <c:spPr>
              <a:noFill/>
              <a:ln w="19050">
                <a:solidFill>
                  <a:prstClr val="black"/>
                </a:solidFill>
              </a:ln>
            </c:spPr>
          </c:dPt>
          <c:dLbls>
            <c:dLbl>
              <c:idx val="0"/>
              <c:tx>
                <c:rich>
                  <a:bodyPr/>
                  <a:lstStyle/>
                  <a:p>
                    <a:r>
                      <a:rPr lang="en-US"/>
                      <a:t>33%</a:t>
                    </a:r>
                    <a:r>
                      <a:rPr lang="ru-RU"/>
                      <a:t> (19 чел.)</a:t>
                    </a:r>
                    <a:endParaRPr lang="en-US"/>
                  </a:p>
                </c:rich>
              </c:tx>
              <c:showVal val="1"/>
            </c:dLbl>
            <c:dLbl>
              <c:idx val="1"/>
              <c:tx>
                <c:rich>
                  <a:bodyPr/>
                  <a:lstStyle/>
                  <a:p>
                    <a:r>
                      <a:rPr lang="en-US"/>
                      <a:t>5%</a:t>
                    </a:r>
                    <a:r>
                      <a:rPr lang="ru-RU"/>
                      <a:t> (3 чел.)</a:t>
                    </a:r>
                    <a:endParaRPr lang="en-US"/>
                  </a:p>
                </c:rich>
              </c:tx>
              <c:showVal val="1"/>
            </c:dLbl>
            <c:dLbl>
              <c:idx val="2"/>
              <c:tx>
                <c:rich>
                  <a:bodyPr/>
                  <a:lstStyle/>
                  <a:p>
                    <a:r>
                      <a:rPr lang="en-US"/>
                      <a:t>54%</a:t>
                    </a:r>
                    <a:r>
                      <a:rPr lang="ru-RU"/>
                      <a:t> (31 чел.)</a:t>
                    </a:r>
                    <a:endParaRPr lang="en-US"/>
                  </a:p>
                </c:rich>
              </c:tx>
              <c:showVal val="1"/>
            </c:dLbl>
            <c:dLbl>
              <c:idx val="3"/>
              <c:tx>
                <c:rich>
                  <a:bodyPr/>
                  <a:lstStyle/>
                  <a:p>
                    <a:r>
                      <a:rPr lang="en-US"/>
                      <a:t>7%</a:t>
                    </a:r>
                    <a:r>
                      <a:rPr lang="ru-RU"/>
                      <a:t> (4 чел.)</a:t>
                    </a:r>
                    <a:endParaRPr lang="en-US"/>
                  </a:p>
                </c:rich>
              </c:tx>
              <c:showVal val="1"/>
            </c:dLbl>
            <c:showVal val="1"/>
          </c:dLbls>
          <c:cat>
            <c:strRef>
              <c:f>Математика!$B$19:$B$22</c:f>
              <c:strCache>
                <c:ptCount val="4"/>
                <c:pt idx="0">
                  <c:v>"3"</c:v>
                </c:pt>
                <c:pt idx="1">
                  <c:v>"3 - 4"</c:v>
                </c:pt>
                <c:pt idx="2">
                  <c:v>"4"</c:v>
                </c:pt>
                <c:pt idx="3">
                  <c:v>"5"</c:v>
                </c:pt>
              </c:strCache>
            </c:strRef>
          </c:cat>
          <c:val>
            <c:numRef>
              <c:f>Математика!$C$19:$C$22</c:f>
              <c:numCache>
                <c:formatCode>0%</c:formatCode>
                <c:ptCount val="4"/>
                <c:pt idx="0">
                  <c:v>0.33000000000000063</c:v>
                </c:pt>
                <c:pt idx="1">
                  <c:v>0.05</c:v>
                </c:pt>
                <c:pt idx="2">
                  <c:v>0.54</c:v>
                </c:pt>
                <c:pt idx="3">
                  <c:v>7.0000000000000021E-2</c:v>
                </c:pt>
              </c:numCache>
            </c:numRef>
          </c:val>
        </c:ser>
        <c:axId val="72465792"/>
        <c:axId val="72467584"/>
      </c:barChart>
      <c:catAx>
        <c:axId val="72465792"/>
        <c:scaling>
          <c:orientation val="minMax"/>
        </c:scaling>
        <c:axPos val="b"/>
        <c:tickLblPos val="nextTo"/>
        <c:crossAx val="72467584"/>
        <c:crosses val="autoZero"/>
        <c:auto val="1"/>
        <c:lblAlgn val="ctr"/>
        <c:lblOffset val="100"/>
      </c:catAx>
      <c:valAx>
        <c:axId val="72467584"/>
        <c:scaling>
          <c:orientation val="minMax"/>
        </c:scaling>
        <c:delete val="1"/>
        <c:axPos val="l"/>
        <c:numFmt formatCode="0%" sourceLinked="1"/>
        <c:tickLblPos val="none"/>
        <c:crossAx val="72465792"/>
        <c:crosses val="autoZero"/>
        <c:crossBetween val="between"/>
      </c:valAx>
      <c:spPr>
        <a:noFill/>
        <a:ln w="25400">
          <a:noFill/>
        </a:ln>
      </c:spPr>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a:t>Связь результатов РПР с текущими отметками</a:t>
            </a:r>
          </a:p>
          <a:p>
            <a:pPr>
              <a:defRPr/>
            </a:pPr>
            <a:endParaRPr lang="ru-RU" sz="1100"/>
          </a:p>
          <a:p>
            <a:pPr>
              <a:defRPr/>
            </a:pPr>
            <a:r>
              <a:rPr lang="ru-RU" sz="1100"/>
              <a:t>Доля обучающихся 6-х классов с повышенным и высоким уровнем освоения планируемых результатов по математике- 39% (76 чел.)</a:t>
            </a:r>
          </a:p>
          <a:p>
            <a:pPr>
              <a:defRPr/>
            </a:pPr>
            <a:endParaRPr lang="ru-RU"/>
          </a:p>
        </c:rich>
      </c:tx>
      <c:layout>
        <c:manualLayout>
          <c:xMode val="edge"/>
          <c:yMode val="edge"/>
          <c:x val="0.12312705757141208"/>
          <c:y val="0"/>
        </c:manualLayout>
      </c:layout>
    </c:title>
    <c:plotArea>
      <c:layout/>
      <c:barChart>
        <c:barDir val="col"/>
        <c:grouping val="clustered"/>
        <c:ser>
          <c:idx val="0"/>
          <c:order val="0"/>
          <c:dPt>
            <c:idx val="0"/>
            <c:spPr>
              <a:solidFill>
                <a:schemeClr val="bg1">
                  <a:lumMod val="65000"/>
                </a:schemeClr>
              </a:solidFill>
            </c:spPr>
          </c:dPt>
          <c:dPt>
            <c:idx val="1"/>
            <c:spPr>
              <a:solidFill>
                <a:schemeClr val="bg1">
                  <a:lumMod val="85000"/>
                </a:schemeClr>
              </a:solidFill>
            </c:spPr>
          </c:dPt>
          <c:dPt>
            <c:idx val="2"/>
            <c:spPr>
              <a:solidFill>
                <a:schemeClr val="lt1"/>
              </a:solidFill>
              <a:ln w="25400" cap="flat" cmpd="sng" algn="ctr">
                <a:solidFill>
                  <a:schemeClr val="dk1"/>
                </a:solidFill>
                <a:prstDash val="solid"/>
              </a:ln>
              <a:effectLst/>
            </c:spPr>
          </c:dPt>
          <c:dLbls>
            <c:dLbl>
              <c:idx val="0"/>
              <c:tx>
                <c:rich>
                  <a:bodyPr/>
                  <a:lstStyle/>
                  <a:p>
                    <a:r>
                      <a:rPr lang="en-US"/>
                      <a:t>17%</a:t>
                    </a:r>
                    <a:r>
                      <a:rPr lang="ru-RU"/>
                      <a:t> (13 чел.)</a:t>
                    </a:r>
                    <a:endParaRPr lang="en-US"/>
                  </a:p>
                </c:rich>
              </c:tx>
              <c:showVal val="1"/>
            </c:dLbl>
            <c:dLbl>
              <c:idx val="1"/>
              <c:tx>
                <c:rich>
                  <a:bodyPr/>
                  <a:lstStyle/>
                  <a:p>
                    <a:r>
                      <a:rPr lang="en-US"/>
                      <a:t>55%</a:t>
                    </a:r>
                    <a:r>
                      <a:rPr lang="ru-RU"/>
                      <a:t> (42 чел.)</a:t>
                    </a:r>
                    <a:endParaRPr lang="en-US"/>
                  </a:p>
                </c:rich>
              </c:tx>
              <c:showVal val="1"/>
            </c:dLbl>
            <c:dLbl>
              <c:idx val="2"/>
              <c:tx>
                <c:rich>
                  <a:bodyPr/>
                  <a:lstStyle/>
                  <a:p>
                    <a:r>
                      <a:rPr lang="en-US"/>
                      <a:t>28%</a:t>
                    </a:r>
                    <a:r>
                      <a:rPr lang="ru-RU"/>
                      <a:t> (21 чел.)</a:t>
                    </a:r>
                    <a:endParaRPr lang="en-US"/>
                  </a:p>
                </c:rich>
              </c:tx>
              <c:showVal val="1"/>
            </c:dLbl>
            <c:showVal val="1"/>
          </c:dLbls>
          <c:cat>
            <c:strRef>
              <c:f>Математика!$B$36:$B$38</c:f>
              <c:strCache>
                <c:ptCount val="3"/>
                <c:pt idx="0">
                  <c:v>" 3"</c:v>
                </c:pt>
                <c:pt idx="1">
                  <c:v>"4"</c:v>
                </c:pt>
                <c:pt idx="2">
                  <c:v>"5"</c:v>
                </c:pt>
              </c:strCache>
            </c:strRef>
          </c:cat>
          <c:val>
            <c:numRef>
              <c:f>Математика!$C$36:$C$38</c:f>
              <c:numCache>
                <c:formatCode>0%</c:formatCode>
                <c:ptCount val="3"/>
                <c:pt idx="0">
                  <c:v>0.17</c:v>
                </c:pt>
                <c:pt idx="1">
                  <c:v>0.55000000000000004</c:v>
                </c:pt>
                <c:pt idx="2">
                  <c:v>0.28000000000000008</c:v>
                </c:pt>
              </c:numCache>
            </c:numRef>
          </c:val>
        </c:ser>
        <c:axId val="72574848"/>
        <c:axId val="72576384"/>
      </c:barChart>
      <c:catAx>
        <c:axId val="72574848"/>
        <c:scaling>
          <c:orientation val="minMax"/>
        </c:scaling>
        <c:axPos val="b"/>
        <c:tickLblPos val="nextTo"/>
        <c:crossAx val="72576384"/>
        <c:crosses val="autoZero"/>
        <c:auto val="1"/>
        <c:lblAlgn val="ctr"/>
        <c:lblOffset val="100"/>
      </c:catAx>
      <c:valAx>
        <c:axId val="72576384"/>
        <c:scaling>
          <c:orientation val="minMax"/>
        </c:scaling>
        <c:delete val="1"/>
        <c:axPos val="l"/>
        <c:numFmt formatCode="0%" sourceLinked="1"/>
        <c:tickLblPos val="none"/>
        <c:crossAx val="72574848"/>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100"/>
              <a:t>Связь результатов РПР с текущими отметками</a:t>
            </a:r>
          </a:p>
          <a:p>
            <a:pPr>
              <a:defRPr sz="1000"/>
            </a:pPr>
            <a:endParaRPr lang="ru-RU" sz="1100"/>
          </a:p>
          <a:p>
            <a:pPr>
              <a:defRPr sz="1000"/>
            </a:pPr>
            <a:r>
              <a:rPr lang="ru-RU" sz="1100"/>
              <a:t>Доля обучающихся 6-х классов с недостаточным и пониженным уровнем освоения планируемых результатов по русскому языку</a:t>
            </a:r>
            <a:r>
              <a:rPr lang="ru-RU" sz="1100" baseline="0"/>
              <a:t> - 32% (61 чел.)</a:t>
            </a:r>
            <a:endParaRPr lang="ru-RU" sz="1100"/>
          </a:p>
        </c:rich>
      </c:tx>
    </c:title>
    <c:plotArea>
      <c:layout>
        <c:manualLayout>
          <c:layoutTarget val="inner"/>
          <c:xMode val="edge"/>
          <c:yMode val="edge"/>
          <c:x val="3.2068412613575695E-2"/>
          <c:y val="0.43362905564872589"/>
          <c:w val="0.94441475146980225"/>
          <c:h val="0.43912064290201636"/>
        </c:manualLayout>
      </c:layout>
      <c:barChart>
        <c:barDir val="col"/>
        <c:grouping val="clustered"/>
        <c:ser>
          <c:idx val="0"/>
          <c:order val="0"/>
          <c:spPr>
            <a:solidFill>
              <a:schemeClr val="tx1"/>
            </a:solidFill>
          </c:spPr>
          <c:dPt>
            <c:idx val="1"/>
            <c:spPr>
              <a:solidFill>
                <a:schemeClr val="bg1">
                  <a:lumMod val="65000"/>
                </a:schemeClr>
              </a:solidFill>
            </c:spPr>
          </c:dPt>
          <c:dPt>
            <c:idx val="2"/>
            <c:spPr>
              <a:solidFill>
                <a:schemeClr val="bg1">
                  <a:lumMod val="85000"/>
                </a:schemeClr>
              </a:solidFill>
              <a:ln w="34925">
                <a:noFill/>
              </a:ln>
            </c:spPr>
          </c:dPt>
          <c:dPt>
            <c:idx val="3"/>
            <c:spPr>
              <a:solidFill>
                <a:schemeClr val="lt1"/>
              </a:solidFill>
              <a:ln w="25400" cap="flat" cmpd="sng" algn="ctr">
                <a:solidFill>
                  <a:schemeClr val="dk1"/>
                </a:solidFill>
                <a:prstDash val="solid"/>
              </a:ln>
              <a:effectLst/>
            </c:spPr>
          </c:dPt>
          <c:dPt>
            <c:idx val="4"/>
            <c:spPr>
              <a:solidFill>
                <a:schemeClr val="bg1">
                  <a:lumMod val="75000"/>
                </a:schemeClr>
              </a:solidFill>
              <a:ln w="28575">
                <a:solidFill>
                  <a:prstClr val="black"/>
                </a:solidFill>
              </a:ln>
            </c:spPr>
          </c:dPt>
          <c:dPt>
            <c:idx val="5"/>
            <c:spPr>
              <a:solidFill>
                <a:schemeClr val="bg1">
                  <a:lumMod val="85000"/>
                </a:schemeClr>
              </a:solidFill>
              <a:ln w="22225">
                <a:solidFill>
                  <a:prstClr val="black"/>
                </a:solidFill>
                <a:prstDash val="sysDot"/>
              </a:ln>
            </c:spPr>
          </c:dPt>
          <c:dPt>
            <c:idx val="6"/>
            <c:spPr>
              <a:solidFill>
                <a:schemeClr val="bg1">
                  <a:lumMod val="95000"/>
                </a:schemeClr>
              </a:solidFill>
              <a:ln w="19050">
                <a:solidFill>
                  <a:prstClr val="black"/>
                </a:solidFill>
              </a:ln>
            </c:spPr>
          </c:dPt>
          <c:dLbls>
            <c:dLbl>
              <c:idx val="0"/>
              <c:tx>
                <c:rich>
                  <a:bodyPr/>
                  <a:lstStyle/>
                  <a:p>
                    <a:r>
                      <a:rPr lang="ru-RU"/>
                      <a:t>8</a:t>
                    </a:r>
                    <a:r>
                      <a:rPr lang="en-US"/>
                      <a:t>%</a:t>
                    </a:r>
                    <a:r>
                      <a:rPr lang="ru-RU"/>
                      <a:t> (5 чел.)</a:t>
                    </a:r>
                    <a:endParaRPr lang="en-US"/>
                  </a:p>
                </c:rich>
              </c:tx>
              <c:showVal val="1"/>
            </c:dLbl>
            <c:dLbl>
              <c:idx val="1"/>
              <c:tx>
                <c:rich>
                  <a:bodyPr/>
                  <a:lstStyle/>
                  <a:p>
                    <a:r>
                      <a:rPr lang="ru-RU"/>
                      <a:t>46</a:t>
                    </a:r>
                    <a:r>
                      <a:rPr lang="en-US"/>
                      <a:t>%</a:t>
                    </a:r>
                    <a:r>
                      <a:rPr lang="ru-RU"/>
                      <a:t> (28 чел.)</a:t>
                    </a:r>
                    <a:endParaRPr lang="en-US"/>
                  </a:p>
                </c:rich>
              </c:tx>
              <c:showVal val="1"/>
            </c:dLbl>
            <c:dLbl>
              <c:idx val="2"/>
              <c:tx>
                <c:rich>
                  <a:bodyPr/>
                  <a:lstStyle/>
                  <a:p>
                    <a:r>
                      <a:rPr lang="ru-RU"/>
                      <a:t>41</a:t>
                    </a:r>
                    <a:r>
                      <a:rPr lang="en-US"/>
                      <a:t>%</a:t>
                    </a:r>
                    <a:r>
                      <a:rPr lang="ru-RU"/>
                      <a:t> (25 чел.)</a:t>
                    </a:r>
                    <a:endParaRPr lang="en-US"/>
                  </a:p>
                </c:rich>
              </c:tx>
              <c:showVal val="1"/>
            </c:dLbl>
            <c:dLbl>
              <c:idx val="3"/>
              <c:layout>
                <c:manualLayout>
                  <c:x val="7.0955466875768549E-17"/>
                  <c:y val="1.0752688172043012E-2"/>
                </c:manualLayout>
              </c:layout>
              <c:tx>
                <c:rich>
                  <a:bodyPr/>
                  <a:lstStyle/>
                  <a:p>
                    <a:r>
                      <a:rPr lang="ru-RU"/>
                      <a:t>5</a:t>
                    </a:r>
                    <a:r>
                      <a:rPr lang="en-US"/>
                      <a:t>%</a:t>
                    </a:r>
                    <a:r>
                      <a:rPr lang="ru-RU"/>
                      <a:t> (3 чел.)</a:t>
                    </a:r>
                    <a:endParaRPr lang="en-US"/>
                  </a:p>
                </c:rich>
              </c:tx>
              <c:showVal val="1"/>
            </c:dLbl>
            <c:dLbl>
              <c:idx val="4"/>
              <c:tx>
                <c:rich>
                  <a:bodyPr/>
                  <a:lstStyle/>
                  <a:p>
                    <a:r>
                      <a:rPr lang="ru-RU"/>
                      <a:t>8</a:t>
                    </a:r>
                    <a:r>
                      <a:rPr lang="en-US"/>
                      <a:t>%</a:t>
                    </a:r>
                    <a:r>
                      <a:rPr lang="ru-RU"/>
                      <a:t> (5 чел.)</a:t>
                    </a:r>
                    <a:endParaRPr lang="en-US"/>
                  </a:p>
                </c:rich>
              </c:tx>
              <c:showVal val="1"/>
            </c:dLbl>
            <c:dLbl>
              <c:idx val="5"/>
              <c:tx>
                <c:rich>
                  <a:bodyPr/>
                  <a:lstStyle/>
                  <a:p>
                    <a:r>
                      <a:rPr lang="en-US"/>
                      <a:t>6%</a:t>
                    </a:r>
                    <a:r>
                      <a:rPr lang="ru-RU"/>
                      <a:t> (6 чел.)</a:t>
                    </a:r>
                    <a:endParaRPr lang="en-US"/>
                  </a:p>
                </c:rich>
              </c:tx>
              <c:showVal val="1"/>
            </c:dLbl>
            <c:dLbl>
              <c:idx val="6"/>
              <c:tx>
                <c:rich>
                  <a:bodyPr/>
                  <a:lstStyle/>
                  <a:p>
                    <a:r>
                      <a:rPr lang="en-US"/>
                      <a:t>1%</a:t>
                    </a:r>
                    <a:r>
                      <a:rPr lang="ru-RU"/>
                      <a:t> (2</a:t>
                    </a:r>
                    <a:r>
                      <a:rPr lang="ru-RU" baseline="0"/>
                      <a:t> чел.)</a:t>
                    </a:r>
                    <a:endParaRPr lang="en-US"/>
                  </a:p>
                </c:rich>
              </c:tx>
              <c:showVal val="1"/>
            </c:dLbl>
            <c:showVal val="1"/>
          </c:dLbls>
          <c:cat>
            <c:strRef>
              <c:f>Математика!$B$5:$B$8</c:f>
              <c:strCache>
                <c:ptCount val="4"/>
                <c:pt idx="0">
                  <c:v>"2 - 3"</c:v>
                </c:pt>
                <c:pt idx="1">
                  <c:v>"3 "</c:v>
                </c:pt>
                <c:pt idx="2">
                  <c:v>"4"</c:v>
                </c:pt>
                <c:pt idx="3">
                  <c:v>"5"</c:v>
                </c:pt>
              </c:strCache>
            </c:strRef>
          </c:cat>
          <c:val>
            <c:numRef>
              <c:f>Математика!$C$5:$C$8</c:f>
              <c:numCache>
                <c:formatCode>0%</c:formatCode>
                <c:ptCount val="4"/>
                <c:pt idx="0">
                  <c:v>8.0000000000000043E-2</c:v>
                </c:pt>
                <c:pt idx="1">
                  <c:v>0.46</c:v>
                </c:pt>
                <c:pt idx="2">
                  <c:v>0.41000000000000031</c:v>
                </c:pt>
                <c:pt idx="3">
                  <c:v>0.05</c:v>
                </c:pt>
              </c:numCache>
            </c:numRef>
          </c:val>
        </c:ser>
        <c:axId val="121251712"/>
        <c:axId val="121253248"/>
      </c:barChart>
      <c:catAx>
        <c:axId val="121251712"/>
        <c:scaling>
          <c:orientation val="minMax"/>
        </c:scaling>
        <c:axPos val="b"/>
        <c:tickLblPos val="nextTo"/>
        <c:crossAx val="121253248"/>
        <c:crosses val="autoZero"/>
        <c:auto val="1"/>
        <c:lblAlgn val="ctr"/>
        <c:lblOffset val="100"/>
      </c:catAx>
      <c:valAx>
        <c:axId val="121253248"/>
        <c:scaling>
          <c:orientation val="minMax"/>
        </c:scaling>
        <c:delete val="1"/>
        <c:axPos val="l"/>
        <c:numFmt formatCode="0%" sourceLinked="1"/>
        <c:tickLblPos val="none"/>
        <c:crossAx val="121251712"/>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b="1" i="0" baseline="0"/>
              <a:t>Связь результатов РПР с текущими отметками</a:t>
            </a:r>
            <a:endParaRPr lang="ru-RU" sz="1100"/>
          </a:p>
          <a:p>
            <a:pPr>
              <a:defRPr/>
            </a:pPr>
            <a:endParaRPr lang="ru-RU" sz="1100" b="1" i="0" baseline="0"/>
          </a:p>
          <a:p>
            <a:pPr>
              <a:defRPr/>
            </a:pPr>
            <a:r>
              <a:rPr lang="ru-RU" sz="1100" b="1" i="0" baseline="0"/>
              <a:t>Доля обучающихся 6-х классов с базовым уровнем освоения планируемых результатов по русскому языку - 7% (14 чел.)</a:t>
            </a:r>
          </a:p>
        </c:rich>
      </c:tx>
      <c:layout>
        <c:manualLayout>
          <c:xMode val="edge"/>
          <c:yMode val="edge"/>
          <c:x val="0.11272598300981412"/>
          <c:y val="1.7601760176017601E-2"/>
        </c:manualLayout>
      </c:layout>
    </c:title>
    <c:plotArea>
      <c:layout>
        <c:manualLayout>
          <c:layoutTarget val="inner"/>
          <c:xMode val="edge"/>
          <c:yMode val="edge"/>
          <c:x val="9.1883599316122333E-2"/>
          <c:y val="0.31058305830583088"/>
          <c:w val="0.78764679269162863"/>
          <c:h val="0.58407040704070412"/>
        </c:manualLayout>
      </c:layout>
      <c:barChart>
        <c:barDir val="col"/>
        <c:grouping val="clustered"/>
        <c:ser>
          <c:idx val="0"/>
          <c:order val="0"/>
          <c:dPt>
            <c:idx val="0"/>
            <c:spPr>
              <a:solidFill>
                <a:schemeClr val="tx1"/>
              </a:solidFill>
            </c:spPr>
          </c:dPt>
          <c:dPt>
            <c:idx val="1"/>
            <c:spPr>
              <a:solidFill>
                <a:schemeClr val="bg1">
                  <a:lumMod val="65000"/>
                </a:schemeClr>
              </a:solidFill>
            </c:spPr>
          </c:dPt>
          <c:dPt>
            <c:idx val="2"/>
            <c:spPr>
              <a:solidFill>
                <a:schemeClr val="bg1">
                  <a:lumMod val="85000"/>
                </a:schemeClr>
              </a:solidFill>
              <a:ln w="28575">
                <a:noFill/>
              </a:ln>
            </c:spPr>
          </c:dPt>
          <c:dPt>
            <c:idx val="3"/>
            <c:spPr>
              <a:solidFill>
                <a:schemeClr val="lt1"/>
              </a:solidFill>
              <a:ln w="25400" cap="flat" cmpd="sng" algn="ctr">
                <a:solidFill>
                  <a:schemeClr val="dk1"/>
                </a:solidFill>
                <a:prstDash val="solid"/>
              </a:ln>
              <a:effectLst/>
            </c:spPr>
          </c:dPt>
          <c:dPt>
            <c:idx val="4"/>
            <c:spPr>
              <a:solidFill>
                <a:schemeClr val="bg1">
                  <a:lumMod val="75000"/>
                </a:schemeClr>
              </a:solidFill>
              <a:ln w="28575">
                <a:solidFill>
                  <a:prstClr val="black"/>
                </a:solidFill>
              </a:ln>
            </c:spPr>
          </c:dPt>
          <c:dPt>
            <c:idx val="5"/>
            <c:spPr>
              <a:solidFill>
                <a:prstClr val="white">
                  <a:lumMod val="75000"/>
                </a:prstClr>
              </a:solidFill>
              <a:ln w="22225">
                <a:solidFill>
                  <a:prstClr val="black"/>
                </a:solidFill>
                <a:prstDash val="sysDot"/>
              </a:ln>
            </c:spPr>
          </c:dPt>
          <c:dPt>
            <c:idx val="6"/>
            <c:spPr>
              <a:solidFill>
                <a:schemeClr val="bg1">
                  <a:lumMod val="95000"/>
                </a:schemeClr>
              </a:solidFill>
              <a:ln w="22225">
                <a:solidFill>
                  <a:prstClr val="black"/>
                </a:solidFill>
              </a:ln>
            </c:spPr>
          </c:dPt>
          <c:dLbls>
            <c:dLbl>
              <c:idx val="0"/>
              <c:tx>
                <c:rich>
                  <a:bodyPr/>
                  <a:lstStyle/>
                  <a:p>
                    <a:r>
                      <a:rPr lang="en-US"/>
                      <a:t>2%</a:t>
                    </a:r>
                    <a:r>
                      <a:rPr lang="ru-RU"/>
                      <a:t> (9 чел.)</a:t>
                    </a:r>
                    <a:endParaRPr lang="en-US"/>
                  </a:p>
                </c:rich>
              </c:tx>
              <c:showVal val="1"/>
            </c:dLbl>
            <c:dLbl>
              <c:idx val="1"/>
              <c:tx>
                <c:rich>
                  <a:bodyPr/>
                  <a:lstStyle/>
                  <a:p>
                    <a:r>
                      <a:rPr lang="ru-RU"/>
                      <a:t>43</a:t>
                    </a:r>
                    <a:r>
                      <a:rPr lang="en-US"/>
                      <a:t>%</a:t>
                    </a:r>
                    <a:r>
                      <a:rPr lang="ru-RU"/>
                      <a:t> (6 чел.)</a:t>
                    </a:r>
                    <a:endParaRPr lang="en-US"/>
                  </a:p>
                </c:rich>
              </c:tx>
              <c:showVal val="1"/>
            </c:dLbl>
            <c:dLbl>
              <c:idx val="2"/>
              <c:tx>
                <c:rich>
                  <a:bodyPr/>
                  <a:lstStyle/>
                  <a:p>
                    <a:r>
                      <a:rPr lang="ru-RU"/>
                      <a:t>50</a:t>
                    </a:r>
                    <a:r>
                      <a:rPr lang="en-US"/>
                      <a:t>%</a:t>
                    </a:r>
                    <a:r>
                      <a:rPr lang="ru-RU"/>
                      <a:t> (7 чел.)</a:t>
                    </a:r>
                    <a:endParaRPr lang="en-US"/>
                  </a:p>
                </c:rich>
              </c:tx>
              <c:showVal val="1"/>
            </c:dLbl>
            <c:dLbl>
              <c:idx val="3"/>
              <c:tx>
                <c:rich>
                  <a:bodyPr/>
                  <a:lstStyle/>
                  <a:p>
                    <a:r>
                      <a:rPr lang="ru-RU"/>
                      <a:t>7</a:t>
                    </a:r>
                    <a:r>
                      <a:rPr lang="en-US"/>
                      <a:t>%</a:t>
                    </a:r>
                    <a:r>
                      <a:rPr lang="ru-RU"/>
                      <a:t> (1 чел.)</a:t>
                    </a:r>
                    <a:endParaRPr lang="en-US"/>
                  </a:p>
                </c:rich>
              </c:tx>
              <c:showVal val="1"/>
            </c:dLbl>
            <c:dLbl>
              <c:idx val="4"/>
              <c:tx>
                <c:rich>
                  <a:bodyPr/>
                  <a:lstStyle/>
                  <a:p>
                    <a:r>
                      <a:rPr lang="ru-RU"/>
                      <a:t>7</a:t>
                    </a:r>
                    <a:r>
                      <a:rPr lang="en-US"/>
                      <a:t>%</a:t>
                    </a:r>
                    <a:r>
                      <a:rPr lang="ru-RU"/>
                      <a:t> (4 чел.)</a:t>
                    </a:r>
                    <a:endParaRPr lang="en-US"/>
                  </a:p>
                </c:rich>
              </c:tx>
              <c:showVal val="1"/>
            </c:dLbl>
            <c:dLbl>
              <c:idx val="5"/>
              <c:tx>
                <c:rich>
                  <a:bodyPr/>
                  <a:lstStyle/>
                  <a:p>
                    <a:r>
                      <a:rPr lang="en-US"/>
                      <a:t>9%</a:t>
                    </a:r>
                    <a:r>
                      <a:rPr lang="ru-RU"/>
                      <a:t> (37 чел.)</a:t>
                    </a:r>
                    <a:endParaRPr lang="en-US"/>
                  </a:p>
                </c:rich>
              </c:tx>
              <c:showVal val="1"/>
            </c:dLbl>
            <c:dLbl>
              <c:idx val="6"/>
              <c:tx>
                <c:rich>
                  <a:bodyPr/>
                  <a:lstStyle/>
                  <a:p>
                    <a:r>
                      <a:rPr lang="en-US"/>
                      <a:t>3%</a:t>
                    </a:r>
                    <a:r>
                      <a:rPr lang="ru-RU"/>
                      <a:t> (13 чел.)</a:t>
                    </a:r>
                    <a:endParaRPr lang="en-US"/>
                  </a:p>
                </c:rich>
              </c:tx>
              <c:showVal val="1"/>
            </c:dLbl>
            <c:showVal val="1"/>
          </c:dLbls>
          <c:cat>
            <c:strRef>
              <c:f>Математика!$B$19:$B$23</c:f>
              <c:strCache>
                <c:ptCount val="4"/>
                <c:pt idx="1">
                  <c:v>"3"</c:v>
                </c:pt>
                <c:pt idx="2">
                  <c:v>"4"</c:v>
                </c:pt>
                <c:pt idx="3">
                  <c:v>"5"</c:v>
                </c:pt>
              </c:strCache>
            </c:strRef>
          </c:cat>
          <c:val>
            <c:numRef>
              <c:f>Математика!$C$19:$C$23</c:f>
              <c:numCache>
                <c:formatCode>0%</c:formatCode>
                <c:ptCount val="5"/>
                <c:pt idx="1">
                  <c:v>0.43000000000000038</c:v>
                </c:pt>
                <c:pt idx="2">
                  <c:v>0.5</c:v>
                </c:pt>
                <c:pt idx="3">
                  <c:v>7.0000000000000021E-2</c:v>
                </c:pt>
              </c:numCache>
            </c:numRef>
          </c:val>
        </c:ser>
        <c:axId val="121301248"/>
        <c:axId val="36110336"/>
      </c:barChart>
      <c:catAx>
        <c:axId val="121301248"/>
        <c:scaling>
          <c:orientation val="minMax"/>
        </c:scaling>
        <c:axPos val="b"/>
        <c:tickLblPos val="nextTo"/>
        <c:crossAx val="36110336"/>
        <c:crosses val="autoZero"/>
        <c:auto val="1"/>
        <c:lblAlgn val="ctr"/>
        <c:lblOffset val="100"/>
      </c:catAx>
      <c:valAx>
        <c:axId val="36110336"/>
        <c:scaling>
          <c:orientation val="minMax"/>
        </c:scaling>
        <c:delete val="1"/>
        <c:axPos val="l"/>
        <c:numFmt formatCode="General" sourceLinked="1"/>
        <c:tickLblPos val="none"/>
        <c:crossAx val="121301248"/>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4884</TotalTime>
  <Pages>29</Pages>
  <Words>8326</Words>
  <Characters>47461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cp:lastModifiedBy>
  <cp:revision>160</cp:revision>
  <cp:lastPrinted>2018-01-22T06:36:00Z</cp:lastPrinted>
  <dcterms:created xsi:type="dcterms:W3CDTF">2016-01-12T06:47:00Z</dcterms:created>
  <dcterms:modified xsi:type="dcterms:W3CDTF">2018-01-22T06:40:00Z</dcterms:modified>
</cp:coreProperties>
</file>