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792C" w14:textId="77777777" w:rsidR="003E1598" w:rsidRPr="003E1598" w:rsidRDefault="003E1598" w:rsidP="003E1598">
      <w:pPr>
        <w:spacing w:line="600" w:lineRule="atLeast"/>
        <w:jc w:val="both"/>
        <w:rPr>
          <w:rFonts w:ascii="Times New Roman" w:eastAsia="Times New Roman" w:hAnsi="Times New Roman" w:cs="Times New Roman"/>
          <w:b/>
          <w:bCs/>
          <w:color w:val="000000"/>
          <w:sz w:val="28"/>
          <w:szCs w:val="28"/>
          <w:lang w:eastAsia="ru-RU"/>
        </w:rPr>
      </w:pPr>
      <w:r w:rsidRPr="003E1598">
        <w:rPr>
          <w:rFonts w:ascii="Times New Roman" w:eastAsia="Times New Roman" w:hAnsi="Times New Roman" w:cs="Times New Roman"/>
          <w:b/>
          <w:bCs/>
          <w:color w:val="000000"/>
          <w:sz w:val="28"/>
          <w:szCs w:val="28"/>
          <w:lang w:eastAsia="ru-RU"/>
        </w:rPr>
        <w:t>Проекты КИМ ЕГЭ 2022 года</w:t>
      </w:r>
    </w:p>
    <w:p w14:paraId="614180D6" w14:textId="77777777" w:rsidR="003E1598" w:rsidRDefault="003E1598" w:rsidP="003E1598">
      <w:pPr>
        <w:spacing w:after="0" w:line="240" w:lineRule="auto"/>
        <w:jc w:val="both"/>
        <w:rPr>
          <w:rFonts w:ascii="Times New Roman" w:eastAsia="Times New Roman" w:hAnsi="Times New Roman" w:cs="Times New Roman"/>
          <w:color w:val="000000"/>
          <w:sz w:val="28"/>
          <w:szCs w:val="28"/>
          <w:lang w:eastAsia="ru-RU"/>
        </w:rPr>
      </w:pPr>
      <w:r w:rsidRPr="003E1598">
        <w:rPr>
          <w:rFonts w:ascii="Times New Roman" w:eastAsia="Times New Roman" w:hAnsi="Times New Roman" w:cs="Times New Roman"/>
          <w:color w:val="000000"/>
          <w:sz w:val="28"/>
          <w:szCs w:val="28"/>
          <w:lang w:eastAsia="ru-RU"/>
        </w:rPr>
        <w:t>На сайте ФИПИ опубликованы проекты документов, определяющих структуру и содержание контрольных измерительных материалов </w:t>
      </w:r>
      <w:hyperlink r:id="rId4" w:history="1">
        <w:r w:rsidRPr="003E1598">
          <w:rPr>
            <w:rFonts w:ascii="Times New Roman" w:eastAsia="Times New Roman" w:hAnsi="Times New Roman" w:cs="Times New Roman"/>
            <w:bCs/>
            <w:color w:val="1E7B84"/>
            <w:sz w:val="28"/>
            <w:szCs w:val="28"/>
            <w:u w:val="single"/>
            <w:bdr w:val="none" w:sz="0" w:space="0" w:color="auto" w:frame="1"/>
            <w:lang w:eastAsia="ru-RU"/>
          </w:rPr>
          <w:t>ЕГЭ 2022 года</w:t>
        </w:r>
      </w:hyperlink>
      <w:r w:rsidRPr="003E1598">
        <w:rPr>
          <w:rFonts w:ascii="Times New Roman" w:eastAsia="Times New Roman" w:hAnsi="Times New Roman" w:cs="Times New Roman"/>
          <w:color w:val="000000"/>
          <w:sz w:val="28"/>
          <w:szCs w:val="28"/>
          <w:lang w:eastAsia="ru-RU"/>
        </w:rPr>
        <w:t>.</w:t>
      </w:r>
      <w:r w:rsidRPr="003E1598">
        <w:rPr>
          <w:rFonts w:ascii="Times New Roman" w:eastAsia="Times New Roman" w:hAnsi="Times New Roman" w:cs="Times New Roman"/>
          <w:color w:val="000000"/>
          <w:sz w:val="28"/>
          <w:szCs w:val="28"/>
          <w:lang w:eastAsia="ru-RU"/>
        </w:rPr>
        <w:br/>
      </w:r>
      <w:r w:rsidRPr="003E1598">
        <w:rPr>
          <w:rFonts w:ascii="Times New Roman" w:eastAsia="Times New Roman" w:hAnsi="Times New Roman" w:cs="Times New Roman"/>
          <w:color w:val="000000"/>
          <w:sz w:val="28"/>
          <w:szCs w:val="28"/>
          <w:lang w:eastAsia="ru-RU"/>
        </w:rPr>
        <w:br/>
        <w:t>С 2022 года ЕГЭ проводится на основе Федерального государственного образовательного стандарта среднего общего образования. Во всех учебных предметах, кроме информатики, планируется изменение структуры КИМ, включение новых моделей заданий на применение предметных знаний. Все изменения направлены на усиление деятельностной составляющей КИМ: применение умений и навыков анализа различной информации, решения задач, в том числе практических, развернутого объяснения, аргументации и др.</w:t>
      </w:r>
      <w:r w:rsidRPr="003E1598">
        <w:rPr>
          <w:rFonts w:ascii="Times New Roman" w:eastAsia="Times New Roman" w:hAnsi="Times New Roman" w:cs="Times New Roman"/>
          <w:color w:val="000000"/>
          <w:sz w:val="28"/>
          <w:szCs w:val="28"/>
          <w:lang w:eastAsia="ru-RU"/>
        </w:rPr>
        <w:br/>
      </w:r>
      <w:r w:rsidRPr="003E1598">
        <w:rPr>
          <w:rFonts w:ascii="Times New Roman" w:eastAsia="Times New Roman" w:hAnsi="Times New Roman" w:cs="Times New Roman"/>
          <w:color w:val="000000"/>
          <w:sz w:val="28"/>
          <w:szCs w:val="28"/>
          <w:lang w:eastAsia="ru-RU"/>
        </w:rPr>
        <w:br/>
        <w:t>Во всех учебных предметах планируется изменение шкалы перевода первичных баллов ЕГЭ в тестовые баллы на основе реальных результатов экзамена 2022 года для обеспечения сопоставимости ЕГЭ 2022 года с экзаменами прошлых лет.</w:t>
      </w:r>
    </w:p>
    <w:p w14:paraId="14DF7849" w14:textId="28F87001" w:rsidR="003E1598" w:rsidRPr="003E1598" w:rsidRDefault="003E1598" w:rsidP="003E1598">
      <w:pPr>
        <w:spacing w:after="0" w:line="240" w:lineRule="auto"/>
        <w:jc w:val="both"/>
        <w:rPr>
          <w:rFonts w:ascii="Times New Roman" w:eastAsia="Times New Roman" w:hAnsi="Times New Roman" w:cs="Times New Roman"/>
          <w:color w:val="000000"/>
          <w:sz w:val="28"/>
          <w:szCs w:val="28"/>
          <w:lang w:eastAsia="ru-RU"/>
        </w:rPr>
      </w:pPr>
      <w:r w:rsidRPr="003E1598">
        <w:rPr>
          <w:rFonts w:ascii="Times New Roman" w:eastAsia="Times New Roman" w:hAnsi="Times New Roman" w:cs="Times New Roman"/>
          <w:color w:val="000000"/>
          <w:sz w:val="28"/>
          <w:szCs w:val="28"/>
          <w:lang w:eastAsia="ru-RU"/>
        </w:rPr>
        <w:br/>
      </w:r>
      <w:r w:rsidRPr="003E1598">
        <w:rPr>
          <w:rFonts w:ascii="Times New Roman" w:eastAsia="Times New Roman" w:hAnsi="Times New Roman" w:cs="Times New Roman"/>
          <w:color w:val="000000"/>
          <w:sz w:val="28"/>
          <w:szCs w:val="28"/>
          <w:lang w:eastAsia="ru-RU"/>
        </w:rPr>
        <w:br/>
      </w:r>
      <w:bookmarkStart w:id="0" w:name="_GoBack"/>
      <w:bookmarkEnd w:id="0"/>
    </w:p>
    <w:p w14:paraId="07BB456A" w14:textId="77777777" w:rsidR="00B07354" w:rsidRPr="003E1598" w:rsidRDefault="00B07354" w:rsidP="003E1598">
      <w:pPr>
        <w:jc w:val="both"/>
        <w:rPr>
          <w:rFonts w:ascii="Times New Roman" w:hAnsi="Times New Roman" w:cs="Times New Roman"/>
          <w:sz w:val="28"/>
          <w:szCs w:val="28"/>
        </w:rPr>
      </w:pPr>
    </w:p>
    <w:sectPr w:rsidR="00B07354" w:rsidRPr="003E1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6F"/>
    <w:rsid w:val="003E1598"/>
    <w:rsid w:val="0062046F"/>
    <w:rsid w:val="00B0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581D"/>
  <w15:chartTrackingRefBased/>
  <w15:docId w15:val="{3D730350-F359-4435-8D50-B7B4837A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598"/>
    <w:rPr>
      <w:b/>
      <w:bCs/>
    </w:rPr>
  </w:style>
  <w:style w:type="character" w:styleId="a4">
    <w:name w:val="Hyperlink"/>
    <w:basedOn w:val="a0"/>
    <w:uiPriority w:val="99"/>
    <w:semiHidden/>
    <w:unhideWhenUsed/>
    <w:rsid w:val="003E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72049">
      <w:bodyDiv w:val="1"/>
      <w:marLeft w:val="0"/>
      <w:marRight w:val="0"/>
      <w:marTop w:val="0"/>
      <w:marBottom w:val="0"/>
      <w:divBdr>
        <w:top w:val="none" w:sz="0" w:space="0" w:color="auto"/>
        <w:left w:val="none" w:sz="0" w:space="0" w:color="auto"/>
        <w:bottom w:val="none" w:sz="0" w:space="0" w:color="auto"/>
        <w:right w:val="none" w:sz="0" w:space="0" w:color="auto"/>
      </w:divBdr>
      <w:divsChild>
        <w:div w:id="1001348890">
          <w:marLeft w:val="0"/>
          <w:marRight w:val="0"/>
          <w:marTop w:val="0"/>
          <w:marBottom w:val="0"/>
          <w:divBdr>
            <w:top w:val="none" w:sz="0" w:space="0" w:color="auto"/>
            <w:left w:val="none" w:sz="0" w:space="0" w:color="auto"/>
            <w:bottom w:val="none" w:sz="0" w:space="0" w:color="auto"/>
            <w:right w:val="none" w:sz="0" w:space="0" w:color="auto"/>
          </w:divBdr>
          <w:divsChild>
            <w:div w:id="859128504">
              <w:marLeft w:val="0"/>
              <w:marRight w:val="0"/>
              <w:marTop w:val="0"/>
              <w:marBottom w:val="0"/>
              <w:divBdr>
                <w:top w:val="none" w:sz="0" w:space="0" w:color="auto"/>
                <w:left w:val="none" w:sz="0" w:space="0" w:color="auto"/>
                <w:bottom w:val="none" w:sz="0" w:space="0" w:color="auto"/>
                <w:right w:val="none" w:sz="0" w:space="0" w:color="auto"/>
              </w:divBdr>
              <w:divsChild>
                <w:div w:id="555698796">
                  <w:marLeft w:val="300"/>
                  <w:marRight w:val="300"/>
                  <w:marTop w:val="0"/>
                  <w:marBottom w:val="0"/>
                  <w:divBdr>
                    <w:top w:val="none" w:sz="0" w:space="0" w:color="auto"/>
                    <w:left w:val="none" w:sz="0" w:space="0" w:color="auto"/>
                    <w:bottom w:val="none" w:sz="0" w:space="0" w:color="auto"/>
                    <w:right w:val="none" w:sz="0" w:space="0" w:color="auto"/>
                  </w:divBdr>
                  <w:divsChild>
                    <w:div w:id="1507478144">
                      <w:marLeft w:val="0"/>
                      <w:marRight w:val="0"/>
                      <w:marTop w:val="0"/>
                      <w:marBottom w:val="600"/>
                      <w:divBdr>
                        <w:top w:val="none" w:sz="0" w:space="0" w:color="auto"/>
                        <w:left w:val="none" w:sz="0" w:space="0" w:color="auto"/>
                        <w:bottom w:val="none" w:sz="0" w:space="0" w:color="auto"/>
                        <w:right w:val="none" w:sz="0" w:space="0" w:color="auto"/>
                      </w:divBdr>
                      <w:divsChild>
                        <w:div w:id="20466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3443">
          <w:marLeft w:val="0"/>
          <w:marRight w:val="0"/>
          <w:marTop w:val="0"/>
          <w:marBottom w:val="0"/>
          <w:divBdr>
            <w:top w:val="none" w:sz="0" w:space="0" w:color="auto"/>
            <w:left w:val="none" w:sz="0" w:space="0" w:color="auto"/>
            <w:bottom w:val="none" w:sz="0" w:space="0" w:color="auto"/>
            <w:right w:val="none" w:sz="0" w:space="0" w:color="auto"/>
          </w:divBdr>
          <w:divsChild>
            <w:div w:id="1243300813">
              <w:marLeft w:val="0"/>
              <w:marRight w:val="0"/>
              <w:marTop w:val="0"/>
              <w:marBottom w:val="0"/>
              <w:divBdr>
                <w:top w:val="none" w:sz="0" w:space="0" w:color="auto"/>
                <w:left w:val="none" w:sz="0" w:space="0" w:color="auto"/>
                <w:bottom w:val="none" w:sz="0" w:space="0" w:color="auto"/>
                <w:right w:val="none" w:sz="0" w:space="0" w:color="auto"/>
              </w:divBdr>
              <w:divsChild>
                <w:div w:id="2083210924">
                  <w:marLeft w:val="0"/>
                  <w:marRight w:val="0"/>
                  <w:marTop w:val="0"/>
                  <w:marBottom w:val="0"/>
                  <w:divBdr>
                    <w:top w:val="none" w:sz="0" w:space="0" w:color="auto"/>
                    <w:left w:val="none" w:sz="0" w:space="0" w:color="auto"/>
                    <w:bottom w:val="none" w:sz="0" w:space="0" w:color="auto"/>
                    <w:right w:val="none" w:sz="0" w:space="0" w:color="auto"/>
                  </w:divBdr>
                  <w:divsChild>
                    <w:div w:id="1292663102">
                      <w:marLeft w:val="300"/>
                      <w:marRight w:val="300"/>
                      <w:marTop w:val="0"/>
                      <w:marBottom w:val="0"/>
                      <w:divBdr>
                        <w:top w:val="none" w:sz="0" w:space="0" w:color="auto"/>
                        <w:left w:val="none" w:sz="0" w:space="0" w:color="auto"/>
                        <w:bottom w:val="none" w:sz="0" w:space="0" w:color="auto"/>
                        <w:right w:val="none" w:sz="0" w:space="0" w:color="auto"/>
                      </w:divBdr>
                      <w:divsChild>
                        <w:div w:id="5312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pi.ru/ege/demoversii-specifikacii-kodifik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2021-10-15T09:58:00Z</dcterms:created>
  <dcterms:modified xsi:type="dcterms:W3CDTF">2021-10-15T09:58:00Z</dcterms:modified>
</cp:coreProperties>
</file>