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D6D" w:rsidRPr="002B45A1" w:rsidRDefault="00187D6D" w:rsidP="00897AC7">
      <w:pPr>
        <w:jc w:val="center"/>
        <w:rPr>
          <w:b/>
        </w:rPr>
      </w:pPr>
      <w:r w:rsidRPr="002B45A1">
        <w:rPr>
          <w:b/>
        </w:rPr>
        <w:t>Государственное бюджетное учреждение</w:t>
      </w:r>
    </w:p>
    <w:p w:rsidR="00187D6D" w:rsidRPr="002B45A1" w:rsidRDefault="00187D6D" w:rsidP="00897AC7">
      <w:pPr>
        <w:jc w:val="center"/>
        <w:rPr>
          <w:b/>
        </w:rPr>
      </w:pPr>
      <w:r w:rsidRPr="002B45A1">
        <w:rPr>
          <w:b/>
        </w:rPr>
        <w:t>Тверской области</w:t>
      </w:r>
    </w:p>
    <w:p w:rsidR="00187D6D" w:rsidRPr="002B45A1" w:rsidRDefault="00187D6D" w:rsidP="00897AC7">
      <w:pPr>
        <w:jc w:val="center"/>
        <w:rPr>
          <w:b/>
        </w:rPr>
      </w:pPr>
      <w:r w:rsidRPr="002B45A1">
        <w:rPr>
          <w:b/>
        </w:rPr>
        <w:t>«Центр оценки качества образования»</w:t>
      </w:r>
    </w:p>
    <w:p w:rsidR="00187D6D" w:rsidRPr="002B45A1" w:rsidRDefault="00187D6D" w:rsidP="00897AC7">
      <w:pPr>
        <w:jc w:val="center"/>
        <w:rPr>
          <w:b/>
        </w:rPr>
      </w:pPr>
    </w:p>
    <w:p w:rsidR="00187D6D" w:rsidRPr="002B45A1" w:rsidRDefault="00187D6D" w:rsidP="00897AC7">
      <w:pPr>
        <w:jc w:val="center"/>
        <w:rPr>
          <w:b/>
          <w:highlight w:val="cyan"/>
        </w:rPr>
      </w:pPr>
    </w:p>
    <w:p w:rsidR="00187D6D" w:rsidRPr="002B45A1" w:rsidRDefault="00187D6D" w:rsidP="00897AC7">
      <w:pPr>
        <w:jc w:val="center"/>
        <w:rPr>
          <w:b/>
          <w:highlight w:val="cyan"/>
        </w:rPr>
      </w:pPr>
    </w:p>
    <w:p w:rsidR="00187D6D" w:rsidRPr="002B45A1" w:rsidRDefault="00187D6D" w:rsidP="00897AC7">
      <w:pPr>
        <w:jc w:val="center"/>
        <w:rPr>
          <w:b/>
          <w:highlight w:val="cyan"/>
        </w:rPr>
      </w:pPr>
    </w:p>
    <w:p w:rsidR="00187D6D" w:rsidRPr="002B45A1" w:rsidRDefault="00187D6D" w:rsidP="00897AC7">
      <w:pPr>
        <w:jc w:val="center"/>
        <w:rPr>
          <w:b/>
          <w:highlight w:val="cyan"/>
        </w:rPr>
      </w:pPr>
    </w:p>
    <w:p w:rsidR="00187D6D" w:rsidRDefault="00187D6D" w:rsidP="00897AC7">
      <w:pPr>
        <w:jc w:val="center"/>
        <w:rPr>
          <w:b/>
          <w:highlight w:val="cyan"/>
        </w:rPr>
      </w:pPr>
    </w:p>
    <w:p w:rsidR="002B45A1" w:rsidRDefault="002B45A1" w:rsidP="00897AC7">
      <w:pPr>
        <w:jc w:val="center"/>
        <w:rPr>
          <w:b/>
          <w:highlight w:val="cyan"/>
        </w:rPr>
      </w:pPr>
    </w:p>
    <w:p w:rsidR="002B45A1" w:rsidRDefault="002B45A1" w:rsidP="00897AC7">
      <w:pPr>
        <w:jc w:val="center"/>
        <w:rPr>
          <w:b/>
          <w:highlight w:val="cyan"/>
        </w:rPr>
      </w:pPr>
    </w:p>
    <w:p w:rsidR="002B45A1" w:rsidRDefault="002B45A1" w:rsidP="00897AC7">
      <w:pPr>
        <w:jc w:val="center"/>
        <w:rPr>
          <w:b/>
          <w:highlight w:val="cyan"/>
        </w:rPr>
      </w:pPr>
    </w:p>
    <w:p w:rsidR="002B45A1" w:rsidRDefault="002B45A1" w:rsidP="00897AC7">
      <w:pPr>
        <w:jc w:val="center"/>
        <w:rPr>
          <w:b/>
          <w:highlight w:val="cyan"/>
        </w:rPr>
      </w:pPr>
    </w:p>
    <w:p w:rsidR="002B45A1" w:rsidRPr="002B45A1" w:rsidRDefault="002B45A1" w:rsidP="00897AC7">
      <w:pPr>
        <w:jc w:val="center"/>
        <w:rPr>
          <w:b/>
          <w:highlight w:val="cyan"/>
        </w:rPr>
      </w:pPr>
    </w:p>
    <w:p w:rsidR="00187D6D" w:rsidRPr="002B45A1" w:rsidRDefault="00187D6D" w:rsidP="00897AC7">
      <w:pPr>
        <w:jc w:val="center"/>
        <w:rPr>
          <w:b/>
          <w:highlight w:val="cyan"/>
        </w:rPr>
      </w:pPr>
    </w:p>
    <w:p w:rsidR="00187D6D" w:rsidRPr="002B45A1" w:rsidRDefault="00187D6D" w:rsidP="00897AC7">
      <w:pPr>
        <w:jc w:val="center"/>
        <w:rPr>
          <w:b/>
          <w:highlight w:val="cyan"/>
        </w:rPr>
      </w:pPr>
    </w:p>
    <w:p w:rsidR="00187D6D" w:rsidRPr="002B45A1" w:rsidRDefault="00187D6D" w:rsidP="00897AC7">
      <w:pPr>
        <w:jc w:val="center"/>
        <w:rPr>
          <w:b/>
          <w:sz w:val="32"/>
          <w:szCs w:val="32"/>
        </w:rPr>
      </w:pPr>
      <w:r w:rsidRPr="002B45A1">
        <w:rPr>
          <w:b/>
          <w:sz w:val="32"/>
          <w:szCs w:val="32"/>
        </w:rPr>
        <w:t>Аналитический отчет</w:t>
      </w:r>
    </w:p>
    <w:p w:rsidR="00187D6D" w:rsidRPr="002B45A1" w:rsidRDefault="00187D6D" w:rsidP="00897AC7">
      <w:pPr>
        <w:jc w:val="center"/>
        <w:rPr>
          <w:b/>
          <w:sz w:val="32"/>
          <w:szCs w:val="32"/>
        </w:rPr>
      </w:pPr>
      <w:r w:rsidRPr="002B45A1">
        <w:rPr>
          <w:b/>
          <w:sz w:val="32"/>
          <w:szCs w:val="32"/>
        </w:rPr>
        <w:t>по результатам анализа эффективности развития</w:t>
      </w:r>
    </w:p>
    <w:p w:rsidR="00187D6D" w:rsidRPr="002B45A1" w:rsidRDefault="00187D6D" w:rsidP="00897AC7">
      <w:pPr>
        <w:jc w:val="center"/>
        <w:rPr>
          <w:b/>
          <w:sz w:val="32"/>
          <w:szCs w:val="32"/>
        </w:rPr>
      </w:pPr>
      <w:r w:rsidRPr="002B45A1">
        <w:rPr>
          <w:b/>
          <w:sz w:val="32"/>
          <w:szCs w:val="32"/>
        </w:rPr>
        <w:t>муниципальных систем оценки качества образования в Тверской области в 201</w:t>
      </w:r>
      <w:r w:rsidR="002B45A1">
        <w:rPr>
          <w:b/>
          <w:sz w:val="32"/>
          <w:szCs w:val="32"/>
        </w:rPr>
        <w:t>9</w:t>
      </w:r>
      <w:r w:rsidRPr="002B45A1">
        <w:rPr>
          <w:b/>
          <w:sz w:val="32"/>
          <w:szCs w:val="32"/>
        </w:rPr>
        <w:t>/20</w:t>
      </w:r>
      <w:r w:rsidR="002B45A1">
        <w:rPr>
          <w:b/>
          <w:sz w:val="32"/>
          <w:szCs w:val="32"/>
        </w:rPr>
        <w:t>20</w:t>
      </w:r>
      <w:r w:rsidRPr="002B45A1">
        <w:rPr>
          <w:b/>
          <w:sz w:val="32"/>
          <w:szCs w:val="32"/>
        </w:rPr>
        <w:t xml:space="preserve"> учебном году</w:t>
      </w:r>
    </w:p>
    <w:p w:rsidR="00187D6D" w:rsidRPr="002B45A1" w:rsidRDefault="00187D6D" w:rsidP="00897AC7">
      <w:pPr>
        <w:jc w:val="center"/>
        <w:rPr>
          <w:b/>
        </w:rPr>
      </w:pPr>
    </w:p>
    <w:p w:rsidR="00187D6D" w:rsidRPr="002B45A1" w:rsidRDefault="00187D6D" w:rsidP="00897AC7">
      <w:pPr>
        <w:rPr>
          <w:b/>
        </w:rPr>
      </w:pPr>
    </w:p>
    <w:p w:rsidR="00187D6D" w:rsidRPr="002B45A1" w:rsidRDefault="00187D6D" w:rsidP="00897AC7">
      <w:pPr>
        <w:rPr>
          <w:b/>
        </w:rPr>
      </w:pPr>
    </w:p>
    <w:p w:rsidR="00187D6D" w:rsidRPr="002B45A1" w:rsidRDefault="00187D6D" w:rsidP="00897AC7">
      <w:pPr>
        <w:rPr>
          <w:b/>
          <w:highlight w:val="cyan"/>
        </w:rPr>
      </w:pPr>
    </w:p>
    <w:p w:rsidR="00187D6D" w:rsidRPr="002B45A1" w:rsidRDefault="00187D6D" w:rsidP="00897AC7">
      <w:pPr>
        <w:rPr>
          <w:b/>
          <w:highlight w:val="cyan"/>
        </w:rPr>
      </w:pPr>
    </w:p>
    <w:p w:rsidR="00187D6D" w:rsidRDefault="00187D6D" w:rsidP="00897AC7">
      <w:pPr>
        <w:rPr>
          <w:b/>
          <w:highlight w:val="cyan"/>
        </w:rPr>
      </w:pPr>
    </w:p>
    <w:p w:rsidR="002B45A1" w:rsidRDefault="002B45A1" w:rsidP="00897AC7">
      <w:pPr>
        <w:rPr>
          <w:b/>
          <w:highlight w:val="cyan"/>
        </w:rPr>
      </w:pPr>
    </w:p>
    <w:p w:rsidR="002B45A1" w:rsidRDefault="002B45A1" w:rsidP="00897AC7">
      <w:pPr>
        <w:rPr>
          <w:b/>
          <w:highlight w:val="cyan"/>
        </w:rPr>
      </w:pPr>
    </w:p>
    <w:p w:rsidR="002B45A1" w:rsidRDefault="002B45A1" w:rsidP="00897AC7">
      <w:pPr>
        <w:rPr>
          <w:b/>
          <w:highlight w:val="cyan"/>
        </w:rPr>
      </w:pPr>
    </w:p>
    <w:p w:rsidR="002B45A1" w:rsidRDefault="002B45A1" w:rsidP="00897AC7">
      <w:pPr>
        <w:rPr>
          <w:b/>
          <w:highlight w:val="cyan"/>
        </w:rPr>
      </w:pPr>
    </w:p>
    <w:p w:rsidR="002B45A1" w:rsidRDefault="002B45A1" w:rsidP="00897AC7">
      <w:pPr>
        <w:rPr>
          <w:b/>
          <w:highlight w:val="cyan"/>
        </w:rPr>
      </w:pPr>
    </w:p>
    <w:p w:rsidR="002B45A1" w:rsidRDefault="002B45A1" w:rsidP="00897AC7">
      <w:pPr>
        <w:rPr>
          <w:b/>
          <w:highlight w:val="cyan"/>
        </w:rPr>
      </w:pPr>
    </w:p>
    <w:p w:rsidR="002B45A1" w:rsidRDefault="002B45A1" w:rsidP="00897AC7">
      <w:pPr>
        <w:rPr>
          <w:b/>
          <w:highlight w:val="cyan"/>
        </w:rPr>
      </w:pPr>
    </w:p>
    <w:p w:rsidR="002B45A1" w:rsidRDefault="002B45A1" w:rsidP="00897AC7">
      <w:pPr>
        <w:rPr>
          <w:b/>
          <w:highlight w:val="cyan"/>
        </w:rPr>
      </w:pPr>
    </w:p>
    <w:p w:rsidR="002B45A1" w:rsidRDefault="002B45A1" w:rsidP="00897AC7">
      <w:pPr>
        <w:rPr>
          <w:b/>
          <w:highlight w:val="cyan"/>
        </w:rPr>
      </w:pPr>
    </w:p>
    <w:p w:rsidR="002B45A1" w:rsidRDefault="002B45A1" w:rsidP="00897AC7">
      <w:pPr>
        <w:rPr>
          <w:b/>
          <w:highlight w:val="cyan"/>
        </w:rPr>
      </w:pPr>
    </w:p>
    <w:p w:rsidR="002B45A1" w:rsidRDefault="002B45A1" w:rsidP="00897AC7">
      <w:pPr>
        <w:rPr>
          <w:b/>
          <w:highlight w:val="cyan"/>
        </w:rPr>
      </w:pPr>
    </w:p>
    <w:p w:rsidR="002B45A1" w:rsidRPr="002B45A1" w:rsidRDefault="002B45A1" w:rsidP="00897AC7">
      <w:pPr>
        <w:rPr>
          <w:b/>
          <w:highlight w:val="cyan"/>
        </w:rPr>
      </w:pPr>
    </w:p>
    <w:p w:rsidR="00187D6D" w:rsidRPr="002B45A1" w:rsidRDefault="00187D6D" w:rsidP="00897AC7">
      <w:pPr>
        <w:rPr>
          <w:b/>
          <w:highlight w:val="cyan"/>
        </w:rPr>
      </w:pPr>
    </w:p>
    <w:p w:rsidR="00187D6D" w:rsidRPr="002B45A1" w:rsidRDefault="00187D6D" w:rsidP="00897AC7">
      <w:pPr>
        <w:rPr>
          <w:b/>
          <w:highlight w:val="cyan"/>
        </w:rPr>
      </w:pPr>
    </w:p>
    <w:p w:rsidR="00187D6D" w:rsidRPr="002B45A1" w:rsidRDefault="00187D6D" w:rsidP="00897AC7">
      <w:pPr>
        <w:rPr>
          <w:b/>
          <w:highlight w:val="cyan"/>
        </w:rPr>
      </w:pPr>
    </w:p>
    <w:p w:rsidR="00187D6D" w:rsidRPr="002B45A1" w:rsidRDefault="00187D6D" w:rsidP="00897AC7">
      <w:pPr>
        <w:rPr>
          <w:b/>
          <w:highlight w:val="cyan"/>
        </w:rPr>
      </w:pPr>
    </w:p>
    <w:p w:rsidR="00187D6D" w:rsidRPr="002B45A1" w:rsidRDefault="00187D6D" w:rsidP="00897AC7">
      <w:pPr>
        <w:jc w:val="center"/>
        <w:rPr>
          <w:b/>
        </w:rPr>
      </w:pPr>
      <w:r w:rsidRPr="002B45A1">
        <w:rPr>
          <w:b/>
        </w:rPr>
        <w:t>Тверь</w:t>
      </w:r>
    </w:p>
    <w:p w:rsidR="00187D6D" w:rsidRPr="002B45A1" w:rsidRDefault="00187D6D" w:rsidP="00897AC7">
      <w:pPr>
        <w:jc w:val="center"/>
        <w:rPr>
          <w:b/>
          <w:lang w:val="en-US"/>
        </w:rPr>
      </w:pPr>
      <w:r w:rsidRPr="002B45A1">
        <w:rPr>
          <w:b/>
        </w:rPr>
        <w:t xml:space="preserve"> 20</w:t>
      </w:r>
      <w:r w:rsidR="002B45A1" w:rsidRPr="002B45A1">
        <w:rPr>
          <w:b/>
        </w:rPr>
        <w:t>20</w:t>
      </w:r>
    </w:p>
    <w:p w:rsidR="00187D6D" w:rsidRDefault="00187D6D" w:rsidP="00897AC7">
      <w:pPr>
        <w:ind w:firstLine="708"/>
        <w:rPr>
          <w:b/>
        </w:rPr>
      </w:pPr>
      <w:r w:rsidRPr="002B45A1">
        <w:rPr>
          <w:b/>
        </w:rPr>
        <w:lastRenderedPageBreak/>
        <w:t>СОДЕРЖАНИЕ</w:t>
      </w:r>
    </w:p>
    <w:p w:rsidR="002B45A1" w:rsidRPr="002B45A1" w:rsidRDefault="002B45A1" w:rsidP="00897AC7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653"/>
        <w:gridCol w:w="845"/>
      </w:tblGrid>
      <w:tr w:rsidR="00187D6D" w:rsidRPr="000B7887" w:rsidTr="002F179A">
        <w:tc>
          <w:tcPr>
            <w:tcW w:w="846" w:type="dxa"/>
          </w:tcPr>
          <w:p w:rsidR="00187D6D" w:rsidRPr="002B45A1" w:rsidRDefault="00187D6D" w:rsidP="00897AC7"/>
        </w:tc>
        <w:tc>
          <w:tcPr>
            <w:tcW w:w="7653" w:type="dxa"/>
          </w:tcPr>
          <w:p w:rsidR="00187D6D" w:rsidRPr="002B45A1" w:rsidRDefault="00187D6D" w:rsidP="00897AC7">
            <w:r w:rsidRPr="002B45A1">
              <w:t>Введение</w:t>
            </w:r>
          </w:p>
        </w:tc>
        <w:tc>
          <w:tcPr>
            <w:tcW w:w="845" w:type="dxa"/>
            <w:vAlign w:val="bottom"/>
          </w:tcPr>
          <w:p w:rsidR="00187D6D" w:rsidRPr="000B7887" w:rsidRDefault="00187D6D" w:rsidP="00897AC7">
            <w:pPr>
              <w:jc w:val="right"/>
            </w:pPr>
            <w:r w:rsidRPr="000B7887">
              <w:t>3</w:t>
            </w:r>
          </w:p>
        </w:tc>
      </w:tr>
      <w:tr w:rsidR="00187D6D" w:rsidRPr="000B7887" w:rsidTr="002F179A">
        <w:trPr>
          <w:trHeight w:val="286"/>
        </w:trPr>
        <w:tc>
          <w:tcPr>
            <w:tcW w:w="846" w:type="dxa"/>
          </w:tcPr>
          <w:p w:rsidR="00187D6D" w:rsidRPr="002B45A1" w:rsidRDefault="002B45A1" w:rsidP="00897AC7">
            <w:r w:rsidRPr="002B45A1">
              <w:t>1</w:t>
            </w:r>
          </w:p>
        </w:tc>
        <w:tc>
          <w:tcPr>
            <w:tcW w:w="7653" w:type="dxa"/>
          </w:tcPr>
          <w:p w:rsidR="00187D6D" w:rsidRPr="002B45A1" w:rsidRDefault="00D91CC8" w:rsidP="00897AC7">
            <w:pPr>
              <w:autoSpaceDN w:val="0"/>
              <w:ind w:firstLine="0"/>
            </w:pPr>
            <w:r>
              <w:t xml:space="preserve">Анализ эффективности функционирования </w:t>
            </w:r>
            <w:r w:rsidR="002F179A">
              <w:t xml:space="preserve">муниципальных </w:t>
            </w:r>
            <w:r>
              <w:t>систем</w:t>
            </w:r>
            <w:r w:rsidR="002B45A1" w:rsidRPr="002B45A1">
              <w:t xml:space="preserve"> оценки качества подготовки обучающихся</w:t>
            </w:r>
          </w:p>
        </w:tc>
        <w:tc>
          <w:tcPr>
            <w:tcW w:w="845" w:type="dxa"/>
            <w:vAlign w:val="bottom"/>
          </w:tcPr>
          <w:p w:rsidR="00187D6D" w:rsidRPr="000B7887" w:rsidRDefault="00187D6D" w:rsidP="00897AC7">
            <w:pPr>
              <w:jc w:val="right"/>
            </w:pPr>
            <w:r w:rsidRPr="000B7887">
              <w:t>4</w:t>
            </w:r>
          </w:p>
        </w:tc>
      </w:tr>
      <w:tr w:rsidR="00187D6D" w:rsidRPr="000B7887" w:rsidTr="002F179A">
        <w:tc>
          <w:tcPr>
            <w:tcW w:w="846" w:type="dxa"/>
          </w:tcPr>
          <w:p w:rsidR="00187D6D" w:rsidRPr="002B45A1" w:rsidRDefault="002B45A1" w:rsidP="00897AC7">
            <w:r w:rsidRPr="002B45A1">
              <w:t>2</w:t>
            </w:r>
          </w:p>
        </w:tc>
        <w:tc>
          <w:tcPr>
            <w:tcW w:w="7653" w:type="dxa"/>
          </w:tcPr>
          <w:p w:rsidR="00187D6D" w:rsidRPr="002B45A1" w:rsidRDefault="00D91CC8" w:rsidP="00897AC7">
            <w:pPr>
              <w:ind w:firstLine="0"/>
            </w:pPr>
            <w:r>
              <w:t xml:space="preserve">Анализ эффективности </w:t>
            </w:r>
            <w:r w:rsidR="002F179A">
              <w:t>муниципальных</w:t>
            </w:r>
            <w:r>
              <w:t xml:space="preserve"> систем</w:t>
            </w:r>
            <w:r w:rsidR="002B45A1" w:rsidRPr="002B45A1">
              <w:t xml:space="preserve"> работы со школами с низкими образовательными результатами и/или школами, функционирующими в неблагоприятных социальных условиях</w:t>
            </w:r>
          </w:p>
        </w:tc>
        <w:tc>
          <w:tcPr>
            <w:tcW w:w="845" w:type="dxa"/>
            <w:vAlign w:val="bottom"/>
          </w:tcPr>
          <w:p w:rsidR="00187D6D" w:rsidRPr="000B7887" w:rsidRDefault="00360F33" w:rsidP="00897AC7">
            <w:pPr>
              <w:jc w:val="right"/>
            </w:pPr>
            <w:r>
              <w:t>8</w:t>
            </w:r>
          </w:p>
        </w:tc>
      </w:tr>
      <w:tr w:rsidR="00187D6D" w:rsidRPr="000B7887" w:rsidTr="002F179A">
        <w:tc>
          <w:tcPr>
            <w:tcW w:w="846" w:type="dxa"/>
          </w:tcPr>
          <w:p w:rsidR="00187D6D" w:rsidRPr="002B45A1" w:rsidRDefault="002B45A1" w:rsidP="00897AC7">
            <w:r w:rsidRPr="002B45A1">
              <w:t>3</w:t>
            </w:r>
          </w:p>
        </w:tc>
        <w:tc>
          <w:tcPr>
            <w:tcW w:w="7653" w:type="dxa"/>
          </w:tcPr>
          <w:p w:rsidR="00187D6D" w:rsidRPr="002B45A1" w:rsidRDefault="00D91CC8" w:rsidP="00897AC7">
            <w:pPr>
              <w:ind w:firstLine="0"/>
            </w:pPr>
            <w:r>
              <w:t xml:space="preserve">Анализ эффективности </w:t>
            </w:r>
            <w:r w:rsidR="002F179A">
              <w:t>муниципальных систем</w:t>
            </w:r>
            <w:r w:rsidR="002F179A" w:rsidRPr="002B45A1">
              <w:t xml:space="preserve"> </w:t>
            </w:r>
            <w:r w:rsidR="002B45A1" w:rsidRPr="002B45A1">
              <w:t>выявления, поддержки и развития способностей и талантов у обучающихся</w:t>
            </w:r>
          </w:p>
        </w:tc>
        <w:tc>
          <w:tcPr>
            <w:tcW w:w="845" w:type="dxa"/>
            <w:vAlign w:val="bottom"/>
          </w:tcPr>
          <w:p w:rsidR="00187D6D" w:rsidRPr="000B7887" w:rsidRDefault="00E474CD" w:rsidP="00897AC7">
            <w:pPr>
              <w:jc w:val="right"/>
            </w:pPr>
            <w:r w:rsidRPr="000B7887">
              <w:t>1</w:t>
            </w:r>
            <w:r w:rsidR="00360F33">
              <w:t>3</w:t>
            </w:r>
          </w:p>
        </w:tc>
      </w:tr>
      <w:tr w:rsidR="00187D6D" w:rsidRPr="000B7887" w:rsidTr="002F179A">
        <w:tc>
          <w:tcPr>
            <w:tcW w:w="846" w:type="dxa"/>
          </w:tcPr>
          <w:p w:rsidR="00187D6D" w:rsidRPr="002B45A1" w:rsidRDefault="002B45A1" w:rsidP="00897AC7">
            <w:r w:rsidRPr="002B45A1">
              <w:t>4</w:t>
            </w:r>
          </w:p>
        </w:tc>
        <w:tc>
          <w:tcPr>
            <w:tcW w:w="7653" w:type="dxa"/>
          </w:tcPr>
          <w:p w:rsidR="00187D6D" w:rsidRPr="002B45A1" w:rsidRDefault="00D91CC8" w:rsidP="00897AC7">
            <w:pPr>
              <w:ind w:firstLine="0"/>
              <w:rPr>
                <w:color w:val="auto"/>
              </w:rPr>
            </w:pPr>
            <w:r>
              <w:t xml:space="preserve">Анализ эффективности </w:t>
            </w:r>
            <w:r w:rsidR="002F179A">
              <w:t>муниципальных систем</w:t>
            </w:r>
            <w:r w:rsidR="002F179A" w:rsidRPr="002B45A1">
              <w:t xml:space="preserve"> </w:t>
            </w:r>
            <w:r w:rsidR="002B45A1" w:rsidRPr="002B45A1">
              <w:rPr>
                <w:color w:val="auto"/>
              </w:rPr>
              <w:t>работы по самоопределению и профессиональной ориентации обучающихся</w:t>
            </w:r>
          </w:p>
        </w:tc>
        <w:tc>
          <w:tcPr>
            <w:tcW w:w="845" w:type="dxa"/>
            <w:vAlign w:val="bottom"/>
          </w:tcPr>
          <w:p w:rsidR="00187D6D" w:rsidRPr="000B7887" w:rsidRDefault="00E474CD" w:rsidP="00897AC7">
            <w:pPr>
              <w:jc w:val="right"/>
            </w:pPr>
            <w:r w:rsidRPr="000B7887">
              <w:t>1</w:t>
            </w:r>
            <w:r w:rsidR="00360F33">
              <w:t>8</w:t>
            </w:r>
          </w:p>
        </w:tc>
      </w:tr>
      <w:tr w:rsidR="00187D6D" w:rsidRPr="000B7887" w:rsidTr="002F179A">
        <w:tc>
          <w:tcPr>
            <w:tcW w:w="846" w:type="dxa"/>
          </w:tcPr>
          <w:p w:rsidR="00187D6D" w:rsidRPr="002B45A1" w:rsidRDefault="002B45A1" w:rsidP="00897AC7">
            <w:r w:rsidRPr="002B45A1">
              <w:t>5</w:t>
            </w:r>
          </w:p>
        </w:tc>
        <w:tc>
          <w:tcPr>
            <w:tcW w:w="7653" w:type="dxa"/>
          </w:tcPr>
          <w:p w:rsidR="00187D6D" w:rsidRPr="002B45A1" w:rsidRDefault="00D91CC8" w:rsidP="00897AC7">
            <w:pPr>
              <w:ind w:firstLine="0"/>
            </w:pPr>
            <w:r>
              <w:t xml:space="preserve">Анализ эффективности </w:t>
            </w:r>
            <w:r w:rsidR="00A95A3A">
              <w:t>муниципальных систем</w:t>
            </w:r>
            <w:r w:rsidR="00A95A3A" w:rsidRPr="002B45A1">
              <w:t xml:space="preserve"> </w:t>
            </w:r>
            <w:r w:rsidR="0045474A">
              <w:t xml:space="preserve">обеспечения </w:t>
            </w:r>
            <w:r w:rsidR="002B45A1" w:rsidRPr="002B45A1">
              <w:t>объективности процедур оценки качества образования и олимпиад школьников</w:t>
            </w:r>
          </w:p>
        </w:tc>
        <w:tc>
          <w:tcPr>
            <w:tcW w:w="845" w:type="dxa"/>
            <w:vAlign w:val="bottom"/>
          </w:tcPr>
          <w:p w:rsidR="00187D6D" w:rsidRPr="000B7887" w:rsidRDefault="00360F33" w:rsidP="00897AC7">
            <w:pPr>
              <w:jc w:val="right"/>
            </w:pPr>
            <w:r>
              <w:t>21</w:t>
            </w:r>
          </w:p>
        </w:tc>
      </w:tr>
      <w:tr w:rsidR="00187D6D" w:rsidRPr="000B7887" w:rsidTr="002F179A">
        <w:tc>
          <w:tcPr>
            <w:tcW w:w="846" w:type="dxa"/>
          </w:tcPr>
          <w:p w:rsidR="00187D6D" w:rsidRPr="002B45A1" w:rsidRDefault="002B45A1" w:rsidP="00897AC7">
            <w:r w:rsidRPr="002B45A1">
              <w:t>6</w:t>
            </w:r>
          </w:p>
        </w:tc>
        <w:tc>
          <w:tcPr>
            <w:tcW w:w="7653" w:type="dxa"/>
          </w:tcPr>
          <w:p w:rsidR="00187D6D" w:rsidRPr="002B45A1" w:rsidRDefault="00D91CC8" w:rsidP="00897AC7">
            <w:pPr>
              <w:ind w:firstLine="0"/>
            </w:pPr>
            <w:r>
              <w:t xml:space="preserve">Анализ эффективности </w:t>
            </w:r>
            <w:r w:rsidR="00A95A3A">
              <w:t>муниципальных систем</w:t>
            </w:r>
            <w:r w:rsidR="002B45A1" w:rsidRPr="002B45A1">
              <w:t xml:space="preserve"> методической работы </w:t>
            </w:r>
          </w:p>
        </w:tc>
        <w:tc>
          <w:tcPr>
            <w:tcW w:w="845" w:type="dxa"/>
            <w:vAlign w:val="bottom"/>
          </w:tcPr>
          <w:p w:rsidR="00187D6D" w:rsidRPr="000B7887" w:rsidRDefault="00187D6D" w:rsidP="00897AC7">
            <w:pPr>
              <w:jc w:val="right"/>
            </w:pPr>
            <w:r w:rsidRPr="000B7887">
              <w:t>2</w:t>
            </w:r>
            <w:r w:rsidR="00E178E8">
              <w:t>4</w:t>
            </w:r>
          </w:p>
        </w:tc>
      </w:tr>
      <w:tr w:rsidR="00187D6D" w:rsidRPr="000B7887" w:rsidTr="002F179A">
        <w:tc>
          <w:tcPr>
            <w:tcW w:w="846" w:type="dxa"/>
          </w:tcPr>
          <w:p w:rsidR="00187D6D" w:rsidRPr="002B45A1" w:rsidRDefault="002B45A1" w:rsidP="00897AC7">
            <w:r w:rsidRPr="002B45A1">
              <w:t>7</w:t>
            </w:r>
          </w:p>
        </w:tc>
        <w:tc>
          <w:tcPr>
            <w:tcW w:w="7653" w:type="dxa"/>
          </w:tcPr>
          <w:p w:rsidR="00187D6D" w:rsidRPr="002B45A1" w:rsidRDefault="00D91CC8" w:rsidP="00897AC7">
            <w:pPr>
              <w:ind w:firstLine="0"/>
            </w:pPr>
            <w:r>
              <w:t xml:space="preserve">Анализ эффективности </w:t>
            </w:r>
            <w:r w:rsidR="00A95A3A">
              <w:t>муниципальных систем</w:t>
            </w:r>
            <w:r w:rsidR="00B57095">
              <w:t xml:space="preserve"> организации воспитания и социализации обучающихся</w:t>
            </w:r>
          </w:p>
        </w:tc>
        <w:tc>
          <w:tcPr>
            <w:tcW w:w="845" w:type="dxa"/>
            <w:vAlign w:val="bottom"/>
          </w:tcPr>
          <w:p w:rsidR="00187D6D" w:rsidRPr="000B7887" w:rsidRDefault="00360F33" w:rsidP="00897AC7">
            <w:pPr>
              <w:jc w:val="right"/>
            </w:pPr>
            <w:r>
              <w:t>31</w:t>
            </w:r>
          </w:p>
        </w:tc>
      </w:tr>
      <w:tr w:rsidR="002B45A1" w:rsidRPr="000B7887" w:rsidTr="002F179A">
        <w:tc>
          <w:tcPr>
            <w:tcW w:w="846" w:type="dxa"/>
          </w:tcPr>
          <w:p w:rsidR="002B45A1" w:rsidRPr="002B45A1" w:rsidRDefault="002B45A1" w:rsidP="00897AC7">
            <w:r w:rsidRPr="002B45A1">
              <w:t>8</w:t>
            </w:r>
          </w:p>
        </w:tc>
        <w:tc>
          <w:tcPr>
            <w:tcW w:w="7653" w:type="dxa"/>
          </w:tcPr>
          <w:p w:rsidR="002B45A1" w:rsidRPr="002B45A1" w:rsidRDefault="00D91CC8" w:rsidP="00897AC7">
            <w:pPr>
              <w:ind w:firstLine="0"/>
            </w:pPr>
            <w:r>
              <w:t xml:space="preserve">Анализ эффективности </w:t>
            </w:r>
            <w:r w:rsidR="00A95A3A">
              <w:t>муниципальных систем</w:t>
            </w:r>
            <w:r w:rsidR="002B45A1" w:rsidRPr="002B45A1">
              <w:rPr>
                <w:color w:val="auto"/>
              </w:rPr>
              <w:t xml:space="preserve"> мониторинга эффективности руководителей </w:t>
            </w:r>
            <w:r w:rsidR="003F0093">
              <w:rPr>
                <w:color w:val="auto"/>
              </w:rPr>
              <w:t>образовательных организаций</w:t>
            </w:r>
          </w:p>
        </w:tc>
        <w:tc>
          <w:tcPr>
            <w:tcW w:w="845" w:type="dxa"/>
            <w:vAlign w:val="bottom"/>
          </w:tcPr>
          <w:p w:rsidR="002B45A1" w:rsidRPr="000B7887" w:rsidRDefault="00360F33" w:rsidP="00897AC7">
            <w:pPr>
              <w:jc w:val="right"/>
            </w:pPr>
            <w:r>
              <w:t>35</w:t>
            </w:r>
          </w:p>
        </w:tc>
      </w:tr>
      <w:tr w:rsidR="002B45A1" w:rsidRPr="000B7887" w:rsidTr="002F179A">
        <w:tc>
          <w:tcPr>
            <w:tcW w:w="846" w:type="dxa"/>
          </w:tcPr>
          <w:p w:rsidR="002B45A1" w:rsidRPr="002B45A1" w:rsidRDefault="002B45A1" w:rsidP="00897AC7">
            <w:r w:rsidRPr="002B45A1">
              <w:t>9</w:t>
            </w:r>
          </w:p>
        </w:tc>
        <w:tc>
          <w:tcPr>
            <w:tcW w:w="7653" w:type="dxa"/>
          </w:tcPr>
          <w:p w:rsidR="002B45A1" w:rsidRPr="002B45A1" w:rsidRDefault="00D91CC8" w:rsidP="00897AC7">
            <w:pPr>
              <w:ind w:firstLine="0"/>
            </w:pPr>
            <w:r>
              <w:t xml:space="preserve">Анализ </w:t>
            </w:r>
            <w:r w:rsidR="00DF2FD7">
              <w:t>функционирования</w:t>
            </w:r>
            <w:r w:rsidR="00C10ECF">
              <w:t xml:space="preserve"> </w:t>
            </w:r>
            <w:r w:rsidR="002B45A1" w:rsidRPr="002B45A1">
              <w:t>официальн</w:t>
            </w:r>
            <w:r>
              <w:t>ых</w:t>
            </w:r>
            <w:r w:rsidR="002B45A1" w:rsidRPr="002B45A1">
              <w:t xml:space="preserve"> сайт</w:t>
            </w:r>
            <w:r>
              <w:t>ов</w:t>
            </w:r>
            <w:r w:rsidR="002B45A1" w:rsidRPr="002B45A1">
              <w:t xml:space="preserve"> </w:t>
            </w:r>
            <w:r w:rsidR="00EC0B32" w:rsidRPr="009D536C">
              <w:t>орган</w:t>
            </w:r>
            <w:r w:rsidR="00EC0B32">
              <w:t>ов</w:t>
            </w:r>
            <w:r w:rsidR="00EC0B32" w:rsidRPr="009D536C">
              <w:t xml:space="preserve"> управления  образованием муниципальных </w:t>
            </w:r>
            <w:r w:rsidR="00EC0B32" w:rsidRPr="00F12755">
              <w:rPr>
                <w:color w:val="auto"/>
              </w:rPr>
              <w:t>образований</w:t>
            </w:r>
          </w:p>
        </w:tc>
        <w:tc>
          <w:tcPr>
            <w:tcW w:w="845" w:type="dxa"/>
            <w:vAlign w:val="bottom"/>
          </w:tcPr>
          <w:p w:rsidR="002B45A1" w:rsidRPr="000B7887" w:rsidRDefault="00360F33" w:rsidP="00897AC7">
            <w:pPr>
              <w:jc w:val="right"/>
            </w:pPr>
            <w:r>
              <w:t>38</w:t>
            </w:r>
          </w:p>
        </w:tc>
      </w:tr>
      <w:tr w:rsidR="002B45A1" w:rsidRPr="000B7887" w:rsidTr="002F179A">
        <w:tc>
          <w:tcPr>
            <w:tcW w:w="846" w:type="dxa"/>
          </w:tcPr>
          <w:p w:rsidR="002B45A1" w:rsidRPr="002B45A1" w:rsidRDefault="002B45A1" w:rsidP="00897AC7">
            <w:r w:rsidRPr="002B45A1">
              <w:t>10</w:t>
            </w:r>
          </w:p>
        </w:tc>
        <w:tc>
          <w:tcPr>
            <w:tcW w:w="7653" w:type="dxa"/>
          </w:tcPr>
          <w:p w:rsidR="002B45A1" w:rsidRPr="002B45A1" w:rsidRDefault="00DF2FD7" w:rsidP="00897AC7">
            <w:pPr>
              <w:ind w:firstLine="0"/>
            </w:pPr>
            <w:r>
              <w:t>Общие выводы</w:t>
            </w:r>
            <w:r w:rsidR="003F0093">
              <w:t xml:space="preserve"> </w:t>
            </w:r>
          </w:p>
        </w:tc>
        <w:tc>
          <w:tcPr>
            <w:tcW w:w="845" w:type="dxa"/>
            <w:vAlign w:val="bottom"/>
          </w:tcPr>
          <w:p w:rsidR="002B45A1" w:rsidRPr="000B7887" w:rsidRDefault="00CD26DF" w:rsidP="00897AC7">
            <w:pPr>
              <w:jc w:val="right"/>
            </w:pPr>
            <w:r>
              <w:t>3</w:t>
            </w:r>
            <w:r w:rsidR="00360F33">
              <w:t>9</w:t>
            </w:r>
          </w:p>
        </w:tc>
      </w:tr>
      <w:tr w:rsidR="002B45A1" w:rsidRPr="00CD26DF" w:rsidTr="002F179A">
        <w:tc>
          <w:tcPr>
            <w:tcW w:w="846" w:type="dxa"/>
          </w:tcPr>
          <w:p w:rsidR="002B45A1" w:rsidRPr="00CD26DF" w:rsidRDefault="002B45A1" w:rsidP="00897AC7">
            <w:r w:rsidRPr="00CD26DF">
              <w:t>1</w:t>
            </w:r>
            <w:r w:rsidR="003454D5">
              <w:t>1</w:t>
            </w:r>
          </w:p>
        </w:tc>
        <w:tc>
          <w:tcPr>
            <w:tcW w:w="7653" w:type="dxa"/>
          </w:tcPr>
          <w:p w:rsidR="002B45A1" w:rsidRPr="00CD26DF" w:rsidRDefault="002B45A1" w:rsidP="00897AC7">
            <w:pPr>
              <w:ind w:firstLine="0"/>
            </w:pPr>
            <w:r w:rsidRPr="00CD26DF">
              <w:t xml:space="preserve">Приложение </w:t>
            </w:r>
            <w:r w:rsidR="003454D5">
              <w:t>1</w:t>
            </w:r>
            <w:r w:rsidR="001F3F1F">
              <w:t xml:space="preserve">. </w:t>
            </w:r>
            <w:r w:rsidRPr="00CD26DF">
              <w:t xml:space="preserve"> Анкета для руководителей </w:t>
            </w:r>
            <w:r w:rsidR="00E56D6A" w:rsidRPr="009D536C">
              <w:t>орган</w:t>
            </w:r>
            <w:r w:rsidR="00E56D6A">
              <w:t>ов</w:t>
            </w:r>
            <w:r w:rsidR="00EC0B32" w:rsidRPr="009D536C">
              <w:t xml:space="preserve"> управления  образованием муниципальных </w:t>
            </w:r>
            <w:r w:rsidR="00EC0B32" w:rsidRPr="00F12755">
              <w:rPr>
                <w:color w:val="auto"/>
              </w:rPr>
              <w:t>образований</w:t>
            </w:r>
          </w:p>
        </w:tc>
        <w:tc>
          <w:tcPr>
            <w:tcW w:w="845" w:type="dxa"/>
            <w:vAlign w:val="bottom"/>
          </w:tcPr>
          <w:p w:rsidR="002B45A1" w:rsidRPr="00CD26DF" w:rsidRDefault="00360F33" w:rsidP="00897AC7">
            <w:pPr>
              <w:jc w:val="right"/>
            </w:pPr>
            <w:r>
              <w:t>44</w:t>
            </w:r>
          </w:p>
        </w:tc>
      </w:tr>
    </w:tbl>
    <w:p w:rsidR="00187D6D" w:rsidRPr="00CD26DF" w:rsidRDefault="00187D6D" w:rsidP="00897AC7">
      <w:pPr>
        <w:ind w:left="142"/>
      </w:pPr>
    </w:p>
    <w:p w:rsidR="00187D6D" w:rsidRPr="00CD26DF" w:rsidRDefault="00187D6D" w:rsidP="00897AC7">
      <w:pPr>
        <w:ind w:left="142"/>
      </w:pPr>
    </w:p>
    <w:p w:rsidR="00187D6D" w:rsidRPr="002B45A1" w:rsidRDefault="00187D6D" w:rsidP="00897AC7">
      <w:pPr>
        <w:ind w:left="142"/>
        <w:rPr>
          <w:highlight w:val="cyan"/>
        </w:rPr>
      </w:pPr>
    </w:p>
    <w:p w:rsidR="00187D6D" w:rsidRPr="002B45A1" w:rsidRDefault="00187D6D" w:rsidP="00897AC7">
      <w:pPr>
        <w:ind w:left="142"/>
        <w:rPr>
          <w:highlight w:val="cyan"/>
        </w:rPr>
      </w:pPr>
    </w:p>
    <w:p w:rsidR="00187D6D" w:rsidRPr="002B45A1" w:rsidRDefault="00187D6D" w:rsidP="00897AC7">
      <w:pPr>
        <w:ind w:left="142"/>
        <w:rPr>
          <w:highlight w:val="cyan"/>
        </w:rPr>
      </w:pPr>
    </w:p>
    <w:p w:rsidR="00187D6D" w:rsidRPr="002B45A1" w:rsidRDefault="00187D6D" w:rsidP="00897AC7">
      <w:pPr>
        <w:ind w:left="142"/>
        <w:rPr>
          <w:highlight w:val="cyan"/>
        </w:rPr>
      </w:pPr>
    </w:p>
    <w:p w:rsidR="00187D6D" w:rsidRPr="002B45A1" w:rsidRDefault="00187D6D" w:rsidP="00897AC7">
      <w:pPr>
        <w:rPr>
          <w:highlight w:val="cyan"/>
        </w:rPr>
      </w:pPr>
    </w:p>
    <w:p w:rsidR="00187D6D" w:rsidRPr="002B45A1" w:rsidRDefault="00187D6D" w:rsidP="00897AC7">
      <w:pPr>
        <w:rPr>
          <w:highlight w:val="cyan"/>
        </w:rPr>
      </w:pPr>
    </w:p>
    <w:p w:rsidR="00187D6D" w:rsidRPr="002B45A1" w:rsidRDefault="00187D6D" w:rsidP="00897AC7">
      <w:pPr>
        <w:rPr>
          <w:highlight w:val="cyan"/>
        </w:rPr>
      </w:pPr>
    </w:p>
    <w:p w:rsidR="00187D6D" w:rsidRPr="002B45A1" w:rsidRDefault="00187D6D" w:rsidP="00897AC7">
      <w:pPr>
        <w:rPr>
          <w:highlight w:val="cyan"/>
        </w:rPr>
      </w:pPr>
    </w:p>
    <w:p w:rsidR="00187D6D" w:rsidRPr="002B45A1" w:rsidRDefault="00187D6D" w:rsidP="00897AC7">
      <w:pPr>
        <w:rPr>
          <w:highlight w:val="cyan"/>
        </w:rPr>
      </w:pPr>
    </w:p>
    <w:p w:rsidR="00187D6D" w:rsidRDefault="00187D6D" w:rsidP="00897AC7">
      <w:pPr>
        <w:rPr>
          <w:highlight w:val="cyan"/>
        </w:rPr>
      </w:pPr>
    </w:p>
    <w:p w:rsidR="00897AC7" w:rsidRDefault="00897AC7" w:rsidP="00897AC7">
      <w:pPr>
        <w:rPr>
          <w:highlight w:val="cyan"/>
        </w:rPr>
      </w:pPr>
    </w:p>
    <w:p w:rsidR="00897AC7" w:rsidRPr="002B45A1" w:rsidRDefault="00897AC7" w:rsidP="00897AC7">
      <w:pPr>
        <w:rPr>
          <w:highlight w:val="cyan"/>
        </w:rPr>
      </w:pPr>
    </w:p>
    <w:p w:rsidR="00187D6D" w:rsidRPr="002B45A1" w:rsidRDefault="00187D6D" w:rsidP="00897AC7">
      <w:pPr>
        <w:rPr>
          <w:highlight w:val="cyan"/>
        </w:rPr>
      </w:pPr>
    </w:p>
    <w:p w:rsidR="00187D6D" w:rsidRPr="009D536C" w:rsidRDefault="00187D6D" w:rsidP="005A7FFA">
      <w:pPr>
        <w:suppressAutoHyphens w:val="0"/>
        <w:spacing w:after="200"/>
        <w:ind w:left="1068" w:firstLine="0"/>
        <w:textAlignment w:val="auto"/>
        <w:rPr>
          <w:b/>
        </w:rPr>
      </w:pPr>
      <w:r w:rsidRPr="009D536C">
        <w:rPr>
          <w:b/>
        </w:rPr>
        <w:lastRenderedPageBreak/>
        <w:t xml:space="preserve"> Введение</w:t>
      </w:r>
    </w:p>
    <w:p w:rsidR="00B6671C" w:rsidRDefault="00187D6D" w:rsidP="00897AC7">
      <w:pPr>
        <w:pStyle w:val="a8"/>
        <w:spacing w:line="240" w:lineRule="auto"/>
        <w:ind w:left="112" w:right="110" w:firstLine="708"/>
        <w:rPr>
          <w:color w:val="auto"/>
        </w:rPr>
      </w:pPr>
      <w:r w:rsidRPr="009D536C">
        <w:t>В соответствии с планом-графиком проведения мониторинга качества образования в образовательных организациях Тверской области в 20</w:t>
      </w:r>
      <w:r w:rsidR="00917212" w:rsidRPr="009D536C">
        <w:t>20</w:t>
      </w:r>
      <w:r w:rsidRPr="009D536C">
        <w:t xml:space="preserve"> году, утвержденным  приказом Министерства образования Тверской области от </w:t>
      </w:r>
      <w:r w:rsidR="009D536C" w:rsidRPr="009D536C">
        <w:t>09.12.2029</w:t>
      </w:r>
      <w:r w:rsidRPr="009D536C">
        <w:t xml:space="preserve"> № 166</w:t>
      </w:r>
      <w:r w:rsidR="009D536C" w:rsidRPr="009D536C">
        <w:t>1</w:t>
      </w:r>
      <w:r w:rsidRPr="009D536C">
        <w:t>/ПК</w:t>
      </w:r>
      <w:r w:rsidRPr="009D536C">
        <w:rPr>
          <w:b/>
        </w:rPr>
        <w:t xml:space="preserve">, </w:t>
      </w:r>
      <w:r w:rsidRPr="009D536C">
        <w:t xml:space="preserve">государственное  бюджетное  учреждение Тверской области «Центр оценки качества образования»  </w:t>
      </w:r>
      <w:r w:rsidR="00B36A90">
        <w:t xml:space="preserve">(далее – ГБУ ТО ЦОКО) </w:t>
      </w:r>
      <w:r w:rsidRPr="009D536C">
        <w:t xml:space="preserve">провело  исследование эффективности развития муниципальных систем оценки качества образования (далее – МСОКО) в органах управления  образованием муниципальных </w:t>
      </w:r>
      <w:r w:rsidRPr="00F12755">
        <w:rPr>
          <w:color w:val="auto"/>
        </w:rPr>
        <w:t xml:space="preserve">образований  (далее - МОУО) Тверской области. </w:t>
      </w:r>
    </w:p>
    <w:p w:rsidR="00187D6D" w:rsidRDefault="00B6671C" w:rsidP="00897AC7">
      <w:pPr>
        <w:pStyle w:val="a8"/>
        <w:spacing w:line="240" w:lineRule="auto"/>
        <w:ind w:left="112" w:right="110" w:firstLine="708"/>
        <w:rPr>
          <w:color w:val="auto"/>
        </w:rPr>
      </w:pPr>
      <w:r>
        <w:rPr>
          <w:color w:val="auto"/>
        </w:rPr>
        <w:t xml:space="preserve">Исследования </w:t>
      </w:r>
      <w:r w:rsidRPr="00B6671C">
        <w:rPr>
          <w:color w:val="auto"/>
        </w:rPr>
        <w:t xml:space="preserve"> эффективности развития </w:t>
      </w:r>
      <w:r>
        <w:rPr>
          <w:color w:val="auto"/>
        </w:rPr>
        <w:t xml:space="preserve">МСОКО как механизма управления качеством образования </w:t>
      </w:r>
      <w:r w:rsidRPr="00B6671C">
        <w:rPr>
          <w:color w:val="auto"/>
        </w:rPr>
        <w:t>ГБУ ТО ЦОКО</w:t>
      </w:r>
      <w:r>
        <w:rPr>
          <w:color w:val="auto"/>
        </w:rPr>
        <w:t xml:space="preserve"> </w:t>
      </w:r>
      <w:r w:rsidRPr="00B6671C">
        <w:rPr>
          <w:color w:val="auto"/>
        </w:rPr>
        <w:t xml:space="preserve">  проводит ежегодно наряду с оценкой внутренних систем оценки качества образования в целях реализации комплекса мер, направленных на повышение качества образования в муниципальн</w:t>
      </w:r>
      <w:r>
        <w:rPr>
          <w:color w:val="auto"/>
        </w:rPr>
        <w:t>ых образовательных организациях.</w:t>
      </w:r>
    </w:p>
    <w:p w:rsidR="005F6C2B" w:rsidRDefault="00B6671C" w:rsidP="00AE2B38">
      <w:pPr>
        <w:pStyle w:val="a8"/>
        <w:ind w:left="112" w:right="110" w:firstLine="708"/>
      </w:pPr>
      <w:r>
        <w:rPr>
          <w:color w:val="auto"/>
        </w:rPr>
        <w:t xml:space="preserve">В 2020 году исследование </w:t>
      </w:r>
      <w:r w:rsidRPr="00B6671C">
        <w:rPr>
          <w:color w:val="auto"/>
        </w:rPr>
        <w:t>муниципальных механизмов управления качеством образования</w:t>
      </w:r>
      <w:r>
        <w:rPr>
          <w:color w:val="auto"/>
        </w:rPr>
        <w:t xml:space="preserve"> проводилось на основе анализа представленных материалов по восьми актуальным для развития системы образования направлениям</w:t>
      </w:r>
      <w:r w:rsidR="007D7D18">
        <w:rPr>
          <w:color w:val="auto"/>
        </w:rPr>
        <w:t>, включающим оценку механизмов управления качеством образовательных результатов (</w:t>
      </w:r>
      <w:r w:rsidR="007D7D18" w:rsidRPr="007D7D18">
        <w:rPr>
          <w:color w:val="auto"/>
        </w:rPr>
        <w:t>система оценки качества подготовки обучающихся;</w:t>
      </w:r>
      <w:r w:rsidR="007D7D18" w:rsidRPr="007D7D18">
        <w:t xml:space="preserve"> </w:t>
      </w:r>
      <w:r w:rsidR="007D7D18" w:rsidRPr="007D7D18">
        <w:rPr>
          <w:color w:val="auto"/>
        </w:rPr>
        <w:t>система работы со школами с низкими образовательными результатами и/или школами, функционирующими в неблагоприятных социальных условиях;</w:t>
      </w:r>
      <w:r w:rsidR="00AE2B38" w:rsidRPr="00AE2B38">
        <w:t xml:space="preserve"> </w:t>
      </w:r>
      <w:r w:rsidR="00AE2B38" w:rsidRPr="00AE2B38">
        <w:rPr>
          <w:color w:val="auto"/>
        </w:rPr>
        <w:t>система выявления, поддержки и развития способностей и талантов у обучающихся;</w:t>
      </w:r>
      <w:r w:rsidR="00AE2B38">
        <w:rPr>
          <w:color w:val="auto"/>
        </w:rPr>
        <w:t xml:space="preserve"> </w:t>
      </w:r>
      <w:r w:rsidR="00AE2B38" w:rsidRPr="00AE2B38">
        <w:rPr>
          <w:color w:val="auto"/>
        </w:rPr>
        <w:t>система работы по самоопределению и професси</w:t>
      </w:r>
      <w:r w:rsidR="00AE2B38">
        <w:rPr>
          <w:color w:val="auto"/>
        </w:rPr>
        <w:t>ональной ориентации обучающихся</w:t>
      </w:r>
      <w:r w:rsidR="007D7D18">
        <w:rPr>
          <w:color w:val="auto"/>
        </w:rPr>
        <w:t>)</w:t>
      </w:r>
      <w:r>
        <w:rPr>
          <w:color w:val="auto"/>
        </w:rPr>
        <w:t xml:space="preserve"> </w:t>
      </w:r>
      <w:r w:rsidR="00AE2B38">
        <w:rPr>
          <w:color w:val="auto"/>
        </w:rPr>
        <w:t>и оценку механизмов управления качеством образовательной деятельности (</w:t>
      </w:r>
      <w:r w:rsidR="005F6C2B">
        <w:t xml:space="preserve"> </w:t>
      </w:r>
      <w:r w:rsidR="005F6C2B" w:rsidRPr="005F6C2B">
        <w:t>система</w:t>
      </w:r>
      <w:r w:rsidR="005F6C2B" w:rsidRPr="002B45A1">
        <w:t xml:space="preserve"> </w:t>
      </w:r>
      <w:r w:rsidR="001B7251" w:rsidRPr="002B45A1">
        <w:t>объективности процедур оценки качества образования и олимпиад школьников</w:t>
      </w:r>
      <w:r>
        <w:t>;</w:t>
      </w:r>
      <w:r w:rsidR="001B7251">
        <w:t xml:space="preserve"> </w:t>
      </w:r>
      <w:r w:rsidR="005F6C2B">
        <w:t xml:space="preserve"> </w:t>
      </w:r>
      <w:r w:rsidR="005F6C2B" w:rsidRPr="005F6C2B">
        <w:t>система</w:t>
      </w:r>
      <w:r w:rsidR="005F6C2B" w:rsidRPr="002B45A1">
        <w:t xml:space="preserve"> </w:t>
      </w:r>
      <w:r w:rsidR="001B7251" w:rsidRPr="002B45A1">
        <w:t>методической работы</w:t>
      </w:r>
      <w:r>
        <w:t>;</w:t>
      </w:r>
      <w:r w:rsidR="005F6C2B">
        <w:t xml:space="preserve"> </w:t>
      </w:r>
      <w:r w:rsidR="005F6C2B" w:rsidRPr="005F6C2B">
        <w:t>система</w:t>
      </w:r>
      <w:r w:rsidR="005F6C2B">
        <w:t xml:space="preserve"> </w:t>
      </w:r>
      <w:r w:rsidR="001B7251">
        <w:t>организации воспитания и социализации  обучающихся</w:t>
      </w:r>
      <w:r>
        <w:t>;</w:t>
      </w:r>
      <w:r w:rsidR="00C534D8">
        <w:t xml:space="preserve"> </w:t>
      </w:r>
      <w:r w:rsidR="005F6C2B">
        <w:t xml:space="preserve"> </w:t>
      </w:r>
      <w:r w:rsidR="005F6C2B" w:rsidRPr="005F6C2B">
        <w:t>система</w:t>
      </w:r>
      <w:r w:rsidR="005F6C2B" w:rsidRPr="002B45A1">
        <w:rPr>
          <w:color w:val="auto"/>
        </w:rPr>
        <w:t xml:space="preserve"> мониторинга эффективности руководителей </w:t>
      </w:r>
      <w:r>
        <w:rPr>
          <w:color w:val="auto"/>
        </w:rPr>
        <w:t>образовательных организаций</w:t>
      </w:r>
      <w:r w:rsidR="00AE2B38">
        <w:rPr>
          <w:color w:val="auto"/>
        </w:rPr>
        <w:t>)</w:t>
      </w:r>
      <w:r>
        <w:rPr>
          <w:color w:val="auto"/>
        </w:rPr>
        <w:t>.</w:t>
      </w:r>
      <w:r w:rsidR="005F6C2B">
        <w:rPr>
          <w:color w:val="auto"/>
        </w:rPr>
        <w:t xml:space="preserve"> </w:t>
      </w:r>
      <w:r w:rsidR="00FA05FC">
        <w:rPr>
          <w:color w:val="auto"/>
        </w:rPr>
        <w:t xml:space="preserve"> </w:t>
      </w:r>
    </w:p>
    <w:p w:rsidR="005F6C2B" w:rsidRDefault="00824A9C" w:rsidP="001A0576">
      <w:pPr>
        <w:ind w:firstLine="708"/>
      </w:pPr>
      <w:r>
        <w:t>Также проводилась оценка эффективности</w:t>
      </w:r>
      <w:r w:rsidR="005F6C2B">
        <w:t xml:space="preserve"> </w:t>
      </w:r>
      <w:r w:rsidR="001B7251" w:rsidRPr="00C534D8">
        <w:t>функционировани</w:t>
      </w:r>
      <w:r>
        <w:t>я</w:t>
      </w:r>
      <w:r w:rsidR="001B7251" w:rsidRPr="00C534D8">
        <w:t xml:space="preserve">  официальных сайтов МОУО</w:t>
      </w:r>
      <w:r w:rsidR="00FE2E6D" w:rsidRPr="00C534D8">
        <w:t xml:space="preserve">. </w:t>
      </w:r>
    </w:p>
    <w:p w:rsidR="001A0576" w:rsidRDefault="001A0576" w:rsidP="001A0576">
      <w:pPr>
        <w:ind w:firstLine="708"/>
      </w:pPr>
      <w:r>
        <w:t>Основная цель исследования: выявление степени сформированности и эффективности функционирования механизмов управления качеством образования в муниципалитетах.</w:t>
      </w:r>
    </w:p>
    <w:p w:rsidR="00673B0B" w:rsidRDefault="00187D6D" w:rsidP="00897AC7">
      <w:pPr>
        <w:ind w:firstLine="708"/>
      </w:pPr>
      <w:r w:rsidRPr="00F12755">
        <w:t xml:space="preserve">Для проведения исследования  были  использованы результаты анкетирования  по самооценке  эффективности  муниципальных  систем оценки качества образования, проведенного МОУО (Приложение 1 «Анкета для руководителей МОУО»), а также  анализ </w:t>
      </w:r>
      <w:r w:rsidR="004355AA">
        <w:t>функционирования</w:t>
      </w:r>
      <w:r w:rsidRPr="00F12755">
        <w:t xml:space="preserve"> официальных сайтов МОУО, проведенный  специалистами ГБУ ТО ЦОКО</w:t>
      </w:r>
      <w:r w:rsidR="00673B0B">
        <w:t xml:space="preserve">. </w:t>
      </w:r>
    </w:p>
    <w:p w:rsidR="00187D6D" w:rsidRPr="00E114B9" w:rsidRDefault="00187D6D" w:rsidP="00897AC7">
      <w:pPr>
        <w:ind w:firstLine="708"/>
        <w:rPr>
          <w:color w:val="FF0000"/>
        </w:rPr>
      </w:pPr>
      <w:r w:rsidRPr="00F12755">
        <w:lastRenderedPageBreak/>
        <w:t>В исследовании  приняли участие  руководители органов управления образованием 4</w:t>
      </w:r>
      <w:r w:rsidR="00CE34CF">
        <w:t>1</w:t>
      </w:r>
      <w:r w:rsidRPr="00F12755">
        <w:t xml:space="preserve"> (</w:t>
      </w:r>
      <w:r w:rsidR="00CE34CF">
        <w:t>98</w:t>
      </w:r>
      <w:r w:rsidRPr="00F12755">
        <w:t>%)  муниципальн</w:t>
      </w:r>
      <w:r w:rsidR="00CE34CF">
        <w:t>ого</w:t>
      </w:r>
      <w:r w:rsidRPr="00F12755">
        <w:t xml:space="preserve"> образовани</w:t>
      </w:r>
      <w:r w:rsidR="00CE34CF">
        <w:t>я</w:t>
      </w:r>
      <w:r w:rsidRPr="00F12755">
        <w:t xml:space="preserve"> Тверской области.</w:t>
      </w:r>
      <w:r w:rsidR="00CE34CF">
        <w:t xml:space="preserve"> Не предоставлена информация МОУО ЗАТО Солнечный </w:t>
      </w:r>
    </w:p>
    <w:p w:rsidR="00187D6D" w:rsidRPr="00E114B9" w:rsidRDefault="00187D6D" w:rsidP="00897AC7">
      <w:pPr>
        <w:ind w:left="4" w:firstLine="1"/>
        <w:rPr>
          <w:color w:val="FF0000"/>
        </w:rPr>
      </w:pPr>
      <w:r w:rsidRPr="00E114B9">
        <w:rPr>
          <w:color w:val="FF0000"/>
        </w:rPr>
        <w:t xml:space="preserve">                     </w:t>
      </w:r>
    </w:p>
    <w:p w:rsidR="00F12755" w:rsidRDefault="00F12755" w:rsidP="00897AC7">
      <w:pPr>
        <w:ind w:left="1" w:firstLine="1"/>
        <w:rPr>
          <w:highlight w:val="cyan"/>
        </w:rPr>
      </w:pPr>
    </w:p>
    <w:p w:rsidR="00F12755" w:rsidRDefault="00F12755" w:rsidP="00897AC7">
      <w:pPr>
        <w:ind w:left="1" w:firstLine="1"/>
        <w:rPr>
          <w:highlight w:val="cyan"/>
        </w:rPr>
      </w:pPr>
    </w:p>
    <w:p w:rsidR="00302CBE" w:rsidRPr="004263F4" w:rsidRDefault="00BF57E5" w:rsidP="00013E5D">
      <w:pPr>
        <w:pStyle w:val="ab"/>
        <w:numPr>
          <w:ilvl w:val="0"/>
          <w:numId w:val="31"/>
        </w:numPr>
      </w:pPr>
      <w:r>
        <w:rPr>
          <w:rFonts w:cs="Times New Roman"/>
          <w:b/>
          <w:szCs w:val="28"/>
        </w:rPr>
        <w:t xml:space="preserve">Анализ эффективности функционирования </w:t>
      </w:r>
      <w:r w:rsidR="00897AC7">
        <w:rPr>
          <w:rFonts w:cs="Times New Roman"/>
          <w:b/>
          <w:szCs w:val="28"/>
        </w:rPr>
        <w:t xml:space="preserve">муниципальных </w:t>
      </w:r>
      <w:r>
        <w:rPr>
          <w:rFonts w:cs="Times New Roman"/>
          <w:b/>
          <w:szCs w:val="28"/>
        </w:rPr>
        <w:t>с</w:t>
      </w:r>
      <w:r w:rsidR="00D91CC8">
        <w:rPr>
          <w:rFonts w:cs="Times New Roman"/>
          <w:b/>
          <w:szCs w:val="28"/>
        </w:rPr>
        <w:t>истем</w:t>
      </w:r>
      <w:r w:rsidR="005721BC" w:rsidRPr="004263F4">
        <w:rPr>
          <w:rFonts w:cs="Times New Roman"/>
          <w:b/>
          <w:szCs w:val="28"/>
        </w:rPr>
        <w:t xml:space="preserve"> оценки качества подготовки обучающихся</w:t>
      </w:r>
    </w:p>
    <w:p w:rsidR="00302CBE" w:rsidRPr="0061578B" w:rsidRDefault="0061578B" w:rsidP="00897AC7">
      <w:pPr>
        <w:pStyle w:val="ab"/>
        <w:ind w:firstLine="0"/>
        <w:rPr>
          <w:rFonts w:cs="Times New Roman"/>
          <w:color w:val="auto"/>
          <w:szCs w:val="28"/>
        </w:rPr>
      </w:pPr>
      <w:r w:rsidRPr="0061578B">
        <w:rPr>
          <w:rFonts w:cs="Times New Roman"/>
          <w:color w:val="auto"/>
          <w:szCs w:val="28"/>
        </w:rPr>
        <w:t>Анализ информации, представленной в ГБУ ТО ЦОКО руководителями МОУО, показал следующее.</w:t>
      </w:r>
    </w:p>
    <w:p w:rsidR="00302CBE" w:rsidRPr="004263F4" w:rsidRDefault="005721BC" w:rsidP="00897AC7">
      <w:pPr>
        <w:pStyle w:val="ab"/>
        <w:ind w:left="284" w:firstLine="0"/>
      </w:pPr>
      <w:r w:rsidRPr="004263F4">
        <w:rPr>
          <w:rFonts w:cs="Times New Roman"/>
          <w:color w:val="auto"/>
          <w:szCs w:val="28"/>
        </w:rPr>
        <w:t>1.Наличие нормативно-правовых документов, регламентирующих проведение  МСОКО, отметили руководители 37 (</w:t>
      </w:r>
      <w:r w:rsidR="00FC3ABE">
        <w:rPr>
          <w:rFonts w:cs="Times New Roman"/>
          <w:color w:val="auto"/>
          <w:szCs w:val="28"/>
        </w:rPr>
        <w:t>90</w:t>
      </w:r>
      <w:r w:rsidRPr="004263F4">
        <w:rPr>
          <w:rFonts w:cs="Times New Roman"/>
          <w:color w:val="auto"/>
          <w:szCs w:val="28"/>
        </w:rPr>
        <w:t>%) из 4</w:t>
      </w:r>
      <w:r w:rsidR="00FC3ABE">
        <w:rPr>
          <w:rFonts w:cs="Times New Roman"/>
          <w:color w:val="auto"/>
          <w:szCs w:val="28"/>
        </w:rPr>
        <w:t>1</w:t>
      </w:r>
      <w:r w:rsidRPr="004263F4">
        <w:rPr>
          <w:rFonts w:cs="Times New Roman"/>
          <w:color w:val="auto"/>
          <w:szCs w:val="28"/>
        </w:rPr>
        <w:t xml:space="preserve"> МОУО</w:t>
      </w:r>
      <w:r w:rsidR="00FC3ABE">
        <w:rPr>
          <w:rFonts w:cs="Times New Roman"/>
          <w:color w:val="auto"/>
          <w:szCs w:val="28"/>
        </w:rPr>
        <w:t>, представивших информацию</w:t>
      </w:r>
      <w:r w:rsidRPr="004263F4">
        <w:rPr>
          <w:rFonts w:cs="Times New Roman"/>
          <w:color w:val="auto"/>
          <w:szCs w:val="28"/>
        </w:rPr>
        <w:t xml:space="preserve">. </w:t>
      </w:r>
    </w:p>
    <w:p w:rsidR="00302CBE" w:rsidRPr="004263F4" w:rsidRDefault="005721BC" w:rsidP="00897AC7">
      <w:pPr>
        <w:pStyle w:val="ab"/>
        <w:ind w:left="284" w:firstLine="0"/>
      </w:pPr>
      <w:r w:rsidRPr="004263F4">
        <w:rPr>
          <w:rFonts w:cs="Times New Roman"/>
          <w:color w:val="auto"/>
          <w:szCs w:val="28"/>
        </w:rPr>
        <w:t xml:space="preserve">         Содержание оценочных процедур в МОУО регламентируется следующими документами:  </w:t>
      </w:r>
    </w:p>
    <w:p w:rsidR="00302CBE" w:rsidRPr="004263F4" w:rsidRDefault="005721BC" w:rsidP="00897AC7">
      <w:pPr>
        <w:pStyle w:val="ab"/>
        <w:ind w:left="284" w:firstLine="0"/>
      </w:pPr>
      <w:r w:rsidRPr="004263F4">
        <w:rPr>
          <w:rFonts w:cs="Times New Roman"/>
          <w:color w:val="auto"/>
          <w:szCs w:val="28"/>
        </w:rPr>
        <w:t>- Положение о муниципальной системе оценки качества образования,</w:t>
      </w:r>
    </w:p>
    <w:p w:rsidR="00302CBE" w:rsidRPr="004263F4" w:rsidRDefault="005721BC" w:rsidP="00897AC7">
      <w:pPr>
        <w:pStyle w:val="ab"/>
        <w:ind w:left="284" w:firstLine="0"/>
      </w:pPr>
      <w:r w:rsidRPr="004263F4">
        <w:rPr>
          <w:rFonts w:cs="Times New Roman"/>
          <w:color w:val="auto"/>
          <w:szCs w:val="28"/>
        </w:rPr>
        <w:t>- Положение о муниципальном мониторинге системы образования,</w:t>
      </w:r>
    </w:p>
    <w:p w:rsidR="00302CBE" w:rsidRPr="004263F4" w:rsidRDefault="005721BC" w:rsidP="00897AC7">
      <w:pPr>
        <w:pStyle w:val="ab"/>
        <w:ind w:left="284" w:firstLine="0"/>
      </w:pPr>
      <w:r w:rsidRPr="004263F4">
        <w:rPr>
          <w:rFonts w:cs="Times New Roman"/>
          <w:color w:val="auto"/>
          <w:szCs w:val="28"/>
        </w:rPr>
        <w:t>- Приказы «О муниципальной системе качества образования»,</w:t>
      </w:r>
    </w:p>
    <w:p w:rsidR="00302CBE" w:rsidRDefault="005721BC" w:rsidP="00897AC7">
      <w:pPr>
        <w:pStyle w:val="ab"/>
        <w:ind w:left="284" w:firstLine="0"/>
        <w:rPr>
          <w:rFonts w:cs="Times New Roman"/>
          <w:color w:val="auto"/>
          <w:szCs w:val="28"/>
        </w:rPr>
      </w:pPr>
      <w:r w:rsidRPr="004263F4">
        <w:rPr>
          <w:rFonts w:cs="Times New Roman"/>
          <w:color w:val="auto"/>
          <w:szCs w:val="28"/>
        </w:rPr>
        <w:t xml:space="preserve">- </w:t>
      </w:r>
      <w:r w:rsidRPr="00873143">
        <w:rPr>
          <w:rFonts w:cs="Times New Roman"/>
          <w:color w:val="auto"/>
          <w:szCs w:val="28"/>
        </w:rPr>
        <w:t>Приказы о проведении процедур ОКО и т.д.</w:t>
      </w:r>
    </w:p>
    <w:p w:rsidR="00CB7BF5" w:rsidRPr="00873143" w:rsidRDefault="00CB7BF5" w:rsidP="00CB7BF5">
      <w:pPr>
        <w:ind w:firstLine="0"/>
      </w:pPr>
    </w:p>
    <w:p w:rsidR="00302CBE" w:rsidRPr="00873143" w:rsidRDefault="00302CBE" w:rsidP="00897AC7">
      <w:pPr>
        <w:pStyle w:val="ab"/>
        <w:ind w:left="284" w:firstLine="0"/>
        <w:rPr>
          <w:rFonts w:cs="Times New Roman"/>
          <w:color w:val="auto"/>
          <w:szCs w:val="28"/>
        </w:rPr>
      </w:pPr>
    </w:p>
    <w:p w:rsidR="00C405FF" w:rsidRPr="0010439F" w:rsidRDefault="0010439F" w:rsidP="0010439F">
      <w:pPr>
        <w:ind w:left="142" w:firstLine="0"/>
      </w:pPr>
      <w:r>
        <w:t>2.</w:t>
      </w:r>
      <w:r w:rsidR="00C03983" w:rsidRPr="0010439F">
        <w:t xml:space="preserve">Оценку дополнительного образования включают муниципальные системы оценки качества образования в 27 (64%) МО, в отчетный период мониторинг проводился в 26 (62%) МО. </w:t>
      </w:r>
    </w:p>
    <w:p w:rsidR="00C03983" w:rsidRPr="00873143" w:rsidRDefault="00C03983" w:rsidP="00897AC7">
      <w:pPr>
        <w:pStyle w:val="ab"/>
        <w:ind w:left="142" w:firstLine="0"/>
        <w:rPr>
          <w:rFonts w:cs="Times New Roman"/>
          <w:szCs w:val="28"/>
        </w:rPr>
      </w:pPr>
      <w:r w:rsidRPr="00873143">
        <w:rPr>
          <w:rFonts w:cs="Times New Roman"/>
          <w:szCs w:val="28"/>
        </w:rPr>
        <w:t>Мониторинги проводились с целью оценки уровня доступности</w:t>
      </w:r>
      <w:r w:rsidR="00C405FF">
        <w:rPr>
          <w:rFonts w:cs="Times New Roman"/>
          <w:szCs w:val="28"/>
        </w:rPr>
        <w:t>,</w:t>
      </w:r>
      <w:r w:rsidRPr="00873143">
        <w:rPr>
          <w:rFonts w:cs="Times New Roman"/>
          <w:szCs w:val="28"/>
        </w:rPr>
        <w:t xml:space="preserve"> </w:t>
      </w:r>
      <w:r w:rsidR="00C405FF">
        <w:rPr>
          <w:rFonts w:cs="Times New Roman"/>
          <w:szCs w:val="28"/>
        </w:rPr>
        <w:t xml:space="preserve">условий предоставления </w:t>
      </w:r>
      <w:r w:rsidRPr="00873143">
        <w:rPr>
          <w:rFonts w:cs="Times New Roman"/>
          <w:szCs w:val="28"/>
        </w:rPr>
        <w:t>дополнительных образовательных услуг,</w:t>
      </w:r>
      <w:r w:rsidR="00C405FF">
        <w:rPr>
          <w:rFonts w:cs="Times New Roman"/>
          <w:szCs w:val="28"/>
        </w:rPr>
        <w:t xml:space="preserve"> </w:t>
      </w:r>
      <w:r w:rsidRPr="00873143">
        <w:rPr>
          <w:rFonts w:cs="Times New Roman"/>
          <w:szCs w:val="28"/>
        </w:rPr>
        <w:t>кадрового обеспечения, содержания образовательной деятельности.</w:t>
      </w:r>
    </w:p>
    <w:p w:rsidR="005028DF" w:rsidRPr="00873143" w:rsidRDefault="005028DF" w:rsidP="00897AC7">
      <w:pPr>
        <w:pStyle w:val="ab"/>
        <w:ind w:left="142" w:firstLine="0"/>
        <w:rPr>
          <w:rFonts w:cs="Times New Roman"/>
          <w:szCs w:val="28"/>
        </w:rPr>
      </w:pPr>
      <w:r w:rsidRPr="00873143">
        <w:rPr>
          <w:rFonts w:cs="Times New Roman"/>
          <w:szCs w:val="28"/>
        </w:rPr>
        <w:t xml:space="preserve">Наиболее часто используются </w:t>
      </w:r>
      <w:r w:rsidR="000D21E2">
        <w:rPr>
          <w:rFonts w:cs="Times New Roman"/>
          <w:szCs w:val="28"/>
        </w:rPr>
        <w:t xml:space="preserve">группы </w:t>
      </w:r>
      <w:r w:rsidRPr="00873143">
        <w:rPr>
          <w:rFonts w:cs="Times New Roman"/>
          <w:szCs w:val="28"/>
        </w:rPr>
        <w:t>показател</w:t>
      </w:r>
      <w:r w:rsidR="000D21E2">
        <w:rPr>
          <w:rFonts w:cs="Times New Roman"/>
          <w:szCs w:val="28"/>
        </w:rPr>
        <w:t>ей</w:t>
      </w:r>
      <w:r w:rsidR="008C7B76">
        <w:rPr>
          <w:rFonts w:cs="Times New Roman"/>
          <w:szCs w:val="28"/>
        </w:rPr>
        <w:t xml:space="preserve"> по направлениям</w:t>
      </w:r>
      <w:r w:rsidRPr="00873143">
        <w:rPr>
          <w:rFonts w:cs="Times New Roman"/>
          <w:szCs w:val="28"/>
        </w:rPr>
        <w:t>:</w:t>
      </w:r>
    </w:p>
    <w:p w:rsidR="005028DF" w:rsidRPr="00873143" w:rsidRDefault="005028DF" w:rsidP="00897AC7">
      <w:pPr>
        <w:pStyle w:val="ab"/>
        <w:ind w:left="142" w:firstLine="0"/>
        <w:rPr>
          <w:rFonts w:cs="Times New Roman"/>
          <w:szCs w:val="28"/>
        </w:rPr>
      </w:pPr>
      <w:r w:rsidRPr="00873143">
        <w:rPr>
          <w:rFonts w:cs="Times New Roman"/>
          <w:szCs w:val="28"/>
        </w:rPr>
        <w:t xml:space="preserve">- </w:t>
      </w:r>
      <w:r w:rsidR="00C03983" w:rsidRPr="00873143">
        <w:rPr>
          <w:rFonts w:cs="Times New Roman"/>
          <w:szCs w:val="28"/>
        </w:rPr>
        <w:t xml:space="preserve">доля обучающихся, охваченных дополнительными образовательными программами, </w:t>
      </w:r>
    </w:p>
    <w:p w:rsidR="005028DF" w:rsidRDefault="005028DF" w:rsidP="00897AC7">
      <w:pPr>
        <w:pStyle w:val="ab"/>
        <w:ind w:left="142" w:firstLine="0"/>
        <w:rPr>
          <w:rFonts w:cs="Times New Roman"/>
          <w:szCs w:val="28"/>
        </w:rPr>
      </w:pPr>
      <w:r w:rsidRPr="00873143">
        <w:rPr>
          <w:rFonts w:cs="Times New Roman"/>
          <w:szCs w:val="28"/>
        </w:rPr>
        <w:t xml:space="preserve">- </w:t>
      </w:r>
      <w:r w:rsidR="00C03983" w:rsidRPr="00873143">
        <w:rPr>
          <w:rFonts w:cs="Times New Roman"/>
          <w:szCs w:val="28"/>
        </w:rPr>
        <w:t xml:space="preserve">количество направлений допобразования, </w:t>
      </w:r>
    </w:p>
    <w:p w:rsidR="00611F0A" w:rsidRDefault="00611F0A" w:rsidP="00897AC7">
      <w:pPr>
        <w:pStyle w:val="ab"/>
        <w:ind w:left="142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материально-техническое обеспечение, </w:t>
      </w:r>
    </w:p>
    <w:p w:rsidR="00CC7177" w:rsidRPr="00873143" w:rsidRDefault="004E5A55" w:rsidP="00897AC7">
      <w:pPr>
        <w:widowControl w:val="0"/>
        <w:autoSpaceDE w:val="0"/>
        <w:autoSpaceDN w:val="0"/>
        <w:adjustRightInd w:val="0"/>
        <w:ind w:firstLine="0"/>
      </w:pPr>
      <w:r>
        <w:t xml:space="preserve">  </w:t>
      </w:r>
      <w:r w:rsidR="00CC7177">
        <w:t>- у</w:t>
      </w:r>
      <w:r w:rsidR="00CC7177" w:rsidRPr="003010D9">
        <w:t>ровень обеспеченности кадровым потенциалом</w:t>
      </w:r>
      <w:r w:rsidR="00CC7177">
        <w:t>,</w:t>
      </w:r>
    </w:p>
    <w:p w:rsidR="005028DF" w:rsidRPr="00873143" w:rsidRDefault="005028DF" w:rsidP="00897AC7">
      <w:pPr>
        <w:pStyle w:val="ab"/>
        <w:ind w:left="142" w:firstLine="0"/>
        <w:rPr>
          <w:rFonts w:cs="Times New Roman"/>
          <w:szCs w:val="28"/>
        </w:rPr>
      </w:pPr>
      <w:r w:rsidRPr="00873143">
        <w:rPr>
          <w:rFonts w:cs="Times New Roman"/>
          <w:szCs w:val="28"/>
        </w:rPr>
        <w:t xml:space="preserve">- </w:t>
      </w:r>
      <w:r w:rsidR="00C03983" w:rsidRPr="00873143">
        <w:rPr>
          <w:rFonts w:cs="Times New Roman"/>
          <w:szCs w:val="28"/>
        </w:rPr>
        <w:t xml:space="preserve">доля участников (призеров) соревнований, конкурсов.  </w:t>
      </w:r>
    </w:p>
    <w:p w:rsidR="00F11423" w:rsidRPr="00873143" w:rsidRDefault="005028DF" w:rsidP="00897AC7">
      <w:pPr>
        <w:pStyle w:val="ab"/>
        <w:ind w:left="142" w:firstLine="0"/>
        <w:rPr>
          <w:rFonts w:cs="Times New Roman"/>
          <w:szCs w:val="28"/>
        </w:rPr>
      </w:pPr>
      <w:r w:rsidRPr="00873143">
        <w:rPr>
          <w:rFonts w:cs="Times New Roman"/>
          <w:szCs w:val="28"/>
        </w:rPr>
        <w:t>Наличие а</w:t>
      </w:r>
      <w:r w:rsidR="00C03983" w:rsidRPr="00873143">
        <w:rPr>
          <w:rFonts w:cs="Times New Roman"/>
          <w:szCs w:val="28"/>
        </w:rPr>
        <w:t>нализ</w:t>
      </w:r>
      <w:r w:rsidRPr="00873143">
        <w:rPr>
          <w:rFonts w:cs="Times New Roman"/>
          <w:szCs w:val="28"/>
        </w:rPr>
        <w:t>а</w:t>
      </w:r>
      <w:r w:rsidR="00C03983" w:rsidRPr="00873143">
        <w:rPr>
          <w:rFonts w:cs="Times New Roman"/>
          <w:szCs w:val="28"/>
        </w:rPr>
        <w:t xml:space="preserve"> результатов мониторинга </w:t>
      </w:r>
      <w:r w:rsidRPr="00873143">
        <w:rPr>
          <w:rFonts w:cs="Times New Roman"/>
          <w:szCs w:val="28"/>
        </w:rPr>
        <w:t xml:space="preserve">отметили руководители МОУО </w:t>
      </w:r>
      <w:r w:rsidR="00C03983" w:rsidRPr="00873143">
        <w:rPr>
          <w:rFonts w:cs="Times New Roman"/>
          <w:szCs w:val="28"/>
        </w:rPr>
        <w:t>в 24 (</w:t>
      </w:r>
      <w:r w:rsidR="002A0EEA">
        <w:rPr>
          <w:rFonts w:cs="Times New Roman"/>
          <w:szCs w:val="28"/>
        </w:rPr>
        <w:t>57</w:t>
      </w:r>
      <w:r w:rsidR="00C03983" w:rsidRPr="00873143">
        <w:rPr>
          <w:rFonts w:cs="Times New Roman"/>
          <w:szCs w:val="28"/>
        </w:rPr>
        <w:t>%) МО, представ</w:t>
      </w:r>
      <w:r w:rsidRPr="00873143">
        <w:rPr>
          <w:rFonts w:cs="Times New Roman"/>
          <w:szCs w:val="28"/>
        </w:rPr>
        <w:t xml:space="preserve">или подтверждающие документы </w:t>
      </w:r>
      <w:r w:rsidR="00F11423" w:rsidRPr="00873143">
        <w:rPr>
          <w:rFonts w:cs="Times New Roman"/>
          <w:szCs w:val="28"/>
        </w:rPr>
        <w:t xml:space="preserve">в форме справок, протоколов совещания директоров, методических советов </w:t>
      </w:r>
      <w:r w:rsidRPr="00873143">
        <w:rPr>
          <w:rFonts w:cs="Times New Roman"/>
          <w:szCs w:val="28"/>
        </w:rPr>
        <w:t xml:space="preserve">(ссылки, реквизиты) </w:t>
      </w:r>
      <w:r w:rsidR="00C03983" w:rsidRPr="00873143">
        <w:rPr>
          <w:rFonts w:cs="Times New Roman"/>
          <w:szCs w:val="28"/>
        </w:rPr>
        <w:t xml:space="preserve"> руководител</w:t>
      </w:r>
      <w:r w:rsidRPr="00873143">
        <w:rPr>
          <w:rFonts w:cs="Times New Roman"/>
          <w:szCs w:val="28"/>
        </w:rPr>
        <w:t>и</w:t>
      </w:r>
      <w:r w:rsidR="00C03983" w:rsidRPr="00873143">
        <w:rPr>
          <w:rFonts w:cs="Times New Roman"/>
          <w:szCs w:val="28"/>
        </w:rPr>
        <w:t xml:space="preserve"> 14 (</w:t>
      </w:r>
      <w:r w:rsidR="002A0EEA">
        <w:rPr>
          <w:rFonts w:cs="Times New Roman"/>
          <w:szCs w:val="28"/>
        </w:rPr>
        <w:t>33</w:t>
      </w:r>
      <w:r w:rsidR="00C03983" w:rsidRPr="00873143">
        <w:rPr>
          <w:rFonts w:cs="Times New Roman"/>
          <w:szCs w:val="28"/>
        </w:rPr>
        <w:t>%) М</w:t>
      </w:r>
      <w:r w:rsidR="000D21E2">
        <w:rPr>
          <w:rFonts w:cs="Times New Roman"/>
          <w:szCs w:val="28"/>
        </w:rPr>
        <w:t xml:space="preserve"> </w:t>
      </w:r>
      <w:r w:rsidR="00C03983" w:rsidRPr="00873143">
        <w:rPr>
          <w:rFonts w:cs="Times New Roman"/>
          <w:szCs w:val="28"/>
        </w:rPr>
        <w:t>ОУО</w:t>
      </w:r>
      <w:r w:rsidR="00F11423" w:rsidRPr="00873143">
        <w:rPr>
          <w:rFonts w:cs="Times New Roman"/>
          <w:szCs w:val="28"/>
        </w:rPr>
        <w:t>.</w:t>
      </w:r>
    </w:p>
    <w:p w:rsidR="00C03983" w:rsidRPr="00873143" w:rsidRDefault="00C03983" w:rsidP="00897AC7">
      <w:pPr>
        <w:pStyle w:val="ab"/>
        <w:ind w:left="142" w:firstLine="0"/>
        <w:rPr>
          <w:rFonts w:cs="Times New Roman"/>
          <w:szCs w:val="28"/>
        </w:rPr>
      </w:pPr>
      <w:r w:rsidRPr="00873143">
        <w:rPr>
          <w:rFonts w:cs="Times New Roman"/>
          <w:szCs w:val="28"/>
        </w:rPr>
        <w:t xml:space="preserve"> По результатам анализа в 18 (43%) МОУО разрабатываются рекомендации для руководителей учреждений дополнительного образования, педагогов дополнительного образования, тренеров, родителей.</w:t>
      </w:r>
    </w:p>
    <w:p w:rsidR="00C03983" w:rsidRPr="00C405FF" w:rsidRDefault="00C03983" w:rsidP="00897AC7">
      <w:pPr>
        <w:pStyle w:val="ab"/>
        <w:ind w:left="142" w:firstLine="0"/>
        <w:rPr>
          <w:rFonts w:cs="Times New Roman"/>
          <w:szCs w:val="28"/>
        </w:rPr>
      </w:pPr>
    </w:p>
    <w:p w:rsidR="00CD03CC" w:rsidRPr="0010439F" w:rsidRDefault="0010439F" w:rsidP="0010439F">
      <w:pPr>
        <w:ind w:left="142" w:firstLine="0"/>
      </w:pPr>
      <w:r>
        <w:lastRenderedPageBreak/>
        <w:t>3.</w:t>
      </w:r>
      <w:r w:rsidR="00873143" w:rsidRPr="00C405FF">
        <w:t>Оценку дошкольного образования включают м</w:t>
      </w:r>
      <w:r w:rsidR="004263F4" w:rsidRPr="00C405FF">
        <w:t>униципальные системы оценки качества образования</w:t>
      </w:r>
      <w:r w:rsidR="005721BC" w:rsidRPr="00C405FF">
        <w:t xml:space="preserve">  в 34 (81%) МО, </w:t>
      </w:r>
      <w:r w:rsidR="00873143" w:rsidRPr="00C405FF">
        <w:t>в отчетный период</w:t>
      </w:r>
      <w:r w:rsidR="005721BC" w:rsidRPr="00C405FF">
        <w:t xml:space="preserve"> мониторинг проводился в 29 (69%) МО. </w:t>
      </w:r>
    </w:p>
    <w:p w:rsidR="00302CBE" w:rsidRPr="00C405FF" w:rsidRDefault="005721BC" w:rsidP="00897AC7">
      <w:pPr>
        <w:pStyle w:val="ab"/>
        <w:ind w:left="142" w:firstLine="0"/>
        <w:rPr>
          <w:rFonts w:cs="Times New Roman"/>
          <w:szCs w:val="28"/>
        </w:rPr>
      </w:pPr>
      <w:r w:rsidRPr="00C405FF">
        <w:t>Оценка осуществля</w:t>
      </w:r>
      <w:r w:rsidR="008018E3">
        <w:t>лась</w:t>
      </w:r>
      <w:r w:rsidRPr="00C405FF">
        <w:t xml:space="preserve"> в рамках выявления удовлетворенности потребителей </w:t>
      </w:r>
      <w:r w:rsidR="00C405FF" w:rsidRPr="00C405FF">
        <w:t xml:space="preserve">условиями предоставления и </w:t>
      </w:r>
      <w:r w:rsidRPr="00C405FF">
        <w:t>качеством предоставляемых образовательных услуг, мониторинга безопасности ДОУ, контроля качества реализации образовательных программ, в ходе тематических проверок.</w:t>
      </w:r>
    </w:p>
    <w:p w:rsidR="00CD03CC" w:rsidRPr="00C405FF" w:rsidRDefault="00CD03CC" w:rsidP="00897AC7">
      <w:pPr>
        <w:pStyle w:val="ab"/>
        <w:ind w:left="142" w:firstLine="0"/>
        <w:rPr>
          <w:rFonts w:cs="Times New Roman"/>
          <w:szCs w:val="28"/>
        </w:rPr>
      </w:pPr>
      <w:r w:rsidRPr="00C405FF">
        <w:rPr>
          <w:rFonts w:cs="Times New Roman"/>
          <w:szCs w:val="28"/>
        </w:rPr>
        <w:t xml:space="preserve">Наиболее часто используются </w:t>
      </w:r>
      <w:r w:rsidR="008C7B76">
        <w:rPr>
          <w:rFonts w:cs="Times New Roman"/>
          <w:szCs w:val="28"/>
        </w:rPr>
        <w:t xml:space="preserve">группы </w:t>
      </w:r>
      <w:r w:rsidRPr="00C405FF">
        <w:rPr>
          <w:rFonts w:cs="Times New Roman"/>
          <w:szCs w:val="28"/>
        </w:rPr>
        <w:t>показател</w:t>
      </w:r>
      <w:r w:rsidR="008C7B76">
        <w:rPr>
          <w:rFonts w:cs="Times New Roman"/>
          <w:szCs w:val="28"/>
        </w:rPr>
        <w:t>ей по направлениям</w:t>
      </w:r>
      <w:r w:rsidRPr="00C405FF">
        <w:rPr>
          <w:rFonts w:cs="Times New Roman"/>
          <w:szCs w:val="28"/>
        </w:rPr>
        <w:t>:</w:t>
      </w:r>
    </w:p>
    <w:p w:rsidR="00CD03CC" w:rsidRPr="00C405FF" w:rsidRDefault="00CD03CC" w:rsidP="00897AC7">
      <w:pPr>
        <w:pStyle w:val="ab"/>
        <w:ind w:left="142" w:firstLine="0"/>
        <w:rPr>
          <w:rFonts w:cs="Times New Roman"/>
          <w:szCs w:val="28"/>
        </w:rPr>
      </w:pPr>
      <w:r w:rsidRPr="00C405FF">
        <w:rPr>
          <w:rFonts w:cs="Times New Roman"/>
          <w:szCs w:val="28"/>
        </w:rPr>
        <w:t xml:space="preserve">- </w:t>
      </w:r>
      <w:r w:rsidR="005721BC" w:rsidRPr="00C405FF">
        <w:rPr>
          <w:rFonts w:cs="Times New Roman"/>
          <w:szCs w:val="28"/>
        </w:rPr>
        <w:t xml:space="preserve"> доступность дошкольного образования, в том числе для детей с ОВЗ,</w:t>
      </w:r>
    </w:p>
    <w:p w:rsidR="00CD03CC" w:rsidRPr="00C405FF" w:rsidRDefault="00CD03CC" w:rsidP="00897AC7">
      <w:pPr>
        <w:pStyle w:val="ab"/>
        <w:ind w:left="142" w:firstLine="0"/>
        <w:rPr>
          <w:rFonts w:cs="Times New Roman"/>
          <w:szCs w:val="28"/>
        </w:rPr>
      </w:pPr>
      <w:r w:rsidRPr="00C405FF">
        <w:rPr>
          <w:rFonts w:cs="Times New Roman"/>
          <w:szCs w:val="28"/>
        </w:rPr>
        <w:t xml:space="preserve">- </w:t>
      </w:r>
      <w:r w:rsidR="005721BC" w:rsidRPr="00C405FF">
        <w:rPr>
          <w:rFonts w:cs="Times New Roman"/>
          <w:szCs w:val="28"/>
        </w:rPr>
        <w:t xml:space="preserve">кадровый потенциал дошкольных ОО, </w:t>
      </w:r>
    </w:p>
    <w:p w:rsidR="00302CBE" w:rsidRPr="00C405FF" w:rsidRDefault="00CD03CC" w:rsidP="00897AC7">
      <w:pPr>
        <w:pStyle w:val="ab"/>
        <w:ind w:left="142" w:firstLine="0"/>
        <w:rPr>
          <w:rFonts w:cs="Times New Roman"/>
          <w:szCs w:val="28"/>
        </w:rPr>
      </w:pPr>
      <w:r w:rsidRPr="00C405FF">
        <w:rPr>
          <w:rFonts w:cs="Times New Roman"/>
          <w:szCs w:val="28"/>
        </w:rPr>
        <w:t xml:space="preserve">- </w:t>
      </w:r>
      <w:r w:rsidR="005721BC" w:rsidRPr="00C405FF">
        <w:rPr>
          <w:rFonts w:cs="Times New Roman"/>
          <w:szCs w:val="28"/>
        </w:rPr>
        <w:t>материально-техническое и информационное обеспечение.</w:t>
      </w:r>
    </w:p>
    <w:p w:rsidR="00E028E8" w:rsidRPr="00E028E8" w:rsidRDefault="005721BC" w:rsidP="00897AC7">
      <w:pPr>
        <w:pStyle w:val="ab"/>
        <w:ind w:left="142" w:firstLine="0"/>
        <w:rPr>
          <w:rFonts w:cs="Times New Roman"/>
          <w:szCs w:val="28"/>
        </w:rPr>
      </w:pPr>
      <w:r w:rsidRPr="00E028E8">
        <w:rPr>
          <w:rFonts w:cs="Times New Roman"/>
          <w:szCs w:val="28"/>
        </w:rPr>
        <w:t xml:space="preserve"> Анализ результатов мониторинга в форме аналитических справо</w:t>
      </w:r>
      <w:r w:rsidR="001169A0">
        <w:rPr>
          <w:rFonts w:cs="Times New Roman"/>
          <w:szCs w:val="28"/>
        </w:rPr>
        <w:t>к</w:t>
      </w:r>
      <w:r w:rsidRPr="00E028E8">
        <w:rPr>
          <w:rFonts w:cs="Times New Roman"/>
          <w:szCs w:val="28"/>
        </w:rPr>
        <w:t xml:space="preserve">, актов проверок, сводных таблиц, протоколов совещаний представлен </w:t>
      </w:r>
      <w:r w:rsidR="00E56D6A">
        <w:rPr>
          <w:rFonts w:cs="Times New Roman"/>
          <w:szCs w:val="28"/>
        </w:rPr>
        <w:t>руководителями</w:t>
      </w:r>
      <w:r w:rsidRPr="00E028E8">
        <w:rPr>
          <w:rFonts w:cs="Times New Roman"/>
          <w:szCs w:val="28"/>
        </w:rPr>
        <w:t xml:space="preserve"> 17 (</w:t>
      </w:r>
      <w:r w:rsidR="00983B9F">
        <w:rPr>
          <w:rFonts w:cs="Times New Roman"/>
          <w:szCs w:val="28"/>
        </w:rPr>
        <w:t>40</w:t>
      </w:r>
      <w:r w:rsidRPr="00E028E8">
        <w:rPr>
          <w:rFonts w:cs="Times New Roman"/>
          <w:szCs w:val="28"/>
        </w:rPr>
        <w:t xml:space="preserve">%) МОУО. </w:t>
      </w:r>
    </w:p>
    <w:p w:rsidR="00302CBE" w:rsidRPr="00E028E8" w:rsidRDefault="005721BC" w:rsidP="00897AC7">
      <w:pPr>
        <w:pStyle w:val="ab"/>
        <w:ind w:left="142" w:firstLine="0"/>
        <w:rPr>
          <w:rFonts w:cs="Times New Roman"/>
          <w:szCs w:val="28"/>
        </w:rPr>
      </w:pPr>
      <w:r w:rsidRPr="00E028E8">
        <w:rPr>
          <w:rFonts w:cs="Times New Roman"/>
          <w:szCs w:val="28"/>
        </w:rPr>
        <w:t xml:space="preserve">По итогам анализа результатов мониторинга </w:t>
      </w:r>
      <w:r w:rsidR="00E028E8" w:rsidRPr="00E028E8">
        <w:rPr>
          <w:rFonts w:cs="Times New Roman"/>
          <w:szCs w:val="28"/>
        </w:rPr>
        <w:t xml:space="preserve">для руководителей ДОУ,  воспитателей, родителей разрабатываются  </w:t>
      </w:r>
      <w:r w:rsidRPr="00E028E8">
        <w:rPr>
          <w:rFonts w:cs="Times New Roman"/>
          <w:szCs w:val="28"/>
        </w:rPr>
        <w:t>методические рекомендации  в 17 (</w:t>
      </w:r>
      <w:r w:rsidR="00983B9F">
        <w:rPr>
          <w:rFonts w:cs="Times New Roman"/>
          <w:szCs w:val="28"/>
        </w:rPr>
        <w:t>40</w:t>
      </w:r>
      <w:r w:rsidRPr="00E028E8">
        <w:rPr>
          <w:rFonts w:cs="Times New Roman"/>
          <w:szCs w:val="28"/>
        </w:rPr>
        <w:t>%) МОУО</w:t>
      </w:r>
      <w:r w:rsidR="00E028E8" w:rsidRPr="00E028E8">
        <w:rPr>
          <w:rFonts w:cs="Times New Roman"/>
          <w:szCs w:val="28"/>
        </w:rPr>
        <w:t>.</w:t>
      </w:r>
    </w:p>
    <w:p w:rsidR="00302CBE" w:rsidRPr="00E028E8" w:rsidRDefault="00E028E8" w:rsidP="00897AC7">
      <w:pPr>
        <w:ind w:firstLine="0"/>
      </w:pPr>
      <w:r w:rsidRPr="00E028E8">
        <w:t xml:space="preserve">4. Муниципальные системы оценки качества образования  </w:t>
      </w:r>
      <w:r w:rsidR="005721BC" w:rsidRPr="00E028E8">
        <w:t xml:space="preserve"> включа</w:t>
      </w:r>
      <w:r w:rsidRPr="00E028E8">
        <w:t>ю</w:t>
      </w:r>
      <w:r w:rsidR="005721BC" w:rsidRPr="00E028E8">
        <w:t>т проведение мониторинга по оценке предметных и метапредметных результатов</w:t>
      </w:r>
      <w:r w:rsidR="005721BC" w:rsidRPr="00E028E8">
        <w:rPr>
          <w:rFonts w:eastAsia="Calibri"/>
          <w:color w:val="auto"/>
          <w:lang w:eastAsia="en-US"/>
        </w:rPr>
        <w:t xml:space="preserve"> на уровне:</w:t>
      </w:r>
    </w:p>
    <w:p w:rsidR="00302CBE" w:rsidRPr="00E028E8" w:rsidRDefault="005721BC" w:rsidP="00897AC7">
      <w:pPr>
        <w:pStyle w:val="ab"/>
        <w:ind w:left="284" w:firstLine="0"/>
        <w:rPr>
          <w:rFonts w:cs="Times New Roman"/>
          <w:szCs w:val="28"/>
        </w:rPr>
      </w:pPr>
      <w:r w:rsidRPr="00E028E8">
        <w:rPr>
          <w:rFonts w:cs="Times New Roman"/>
          <w:szCs w:val="28"/>
        </w:rPr>
        <w:t>- начального общего образования: оценка предметных результатов осуществляется в 20 (48%) из 42 МО; оценка метапредметных результатов – в 6 (14%) МО;</w:t>
      </w:r>
    </w:p>
    <w:p w:rsidR="00302CBE" w:rsidRPr="00E028E8" w:rsidRDefault="005721BC" w:rsidP="00897AC7">
      <w:pPr>
        <w:pStyle w:val="ab"/>
        <w:ind w:left="284" w:firstLine="0"/>
        <w:rPr>
          <w:rFonts w:cs="Times New Roman"/>
          <w:szCs w:val="28"/>
        </w:rPr>
      </w:pPr>
      <w:r w:rsidRPr="00E028E8">
        <w:rPr>
          <w:rFonts w:cs="Times New Roman"/>
          <w:szCs w:val="28"/>
        </w:rPr>
        <w:t>- основного общего образования: оценка предметных результатов – в 30 (71%) МО; оценка метапредметных результатов – в 24 (57%) МО;</w:t>
      </w:r>
    </w:p>
    <w:p w:rsidR="00302CBE" w:rsidRPr="00E028E8" w:rsidRDefault="005721BC" w:rsidP="00897AC7">
      <w:pPr>
        <w:pStyle w:val="ab"/>
        <w:ind w:left="284" w:firstLine="0"/>
        <w:rPr>
          <w:rFonts w:cs="Times New Roman"/>
          <w:szCs w:val="28"/>
        </w:rPr>
      </w:pPr>
      <w:r w:rsidRPr="00E028E8">
        <w:rPr>
          <w:rFonts w:cs="Times New Roman"/>
          <w:szCs w:val="28"/>
        </w:rPr>
        <w:t>- среднего общего образования: оценка предметных результатов – в 29 (69%)</w:t>
      </w:r>
      <w:r w:rsidR="00F10E2C">
        <w:rPr>
          <w:rFonts w:cs="Times New Roman"/>
          <w:szCs w:val="28"/>
        </w:rPr>
        <w:t xml:space="preserve"> МО</w:t>
      </w:r>
      <w:r w:rsidRPr="00E028E8">
        <w:rPr>
          <w:rFonts w:cs="Times New Roman"/>
          <w:szCs w:val="28"/>
        </w:rPr>
        <w:t>; оценка метапредметных результатов – в 7 (17%) МО;</w:t>
      </w:r>
    </w:p>
    <w:p w:rsidR="00302CBE" w:rsidRPr="002A0B68" w:rsidRDefault="00AC5507" w:rsidP="00897AC7">
      <w:r w:rsidRPr="002A0B68">
        <w:t>О</w:t>
      </w:r>
      <w:r w:rsidR="005721BC" w:rsidRPr="002A0B68">
        <w:t>ценк</w:t>
      </w:r>
      <w:r w:rsidRPr="002A0B68">
        <w:t>а</w:t>
      </w:r>
      <w:r w:rsidR="005721BC" w:rsidRPr="002A0B68">
        <w:t xml:space="preserve"> предметных результатов провод</w:t>
      </w:r>
      <w:r w:rsidRPr="002A0B68">
        <w:t>и</w:t>
      </w:r>
      <w:r w:rsidR="005721BC" w:rsidRPr="002A0B68">
        <w:t xml:space="preserve">тся </w:t>
      </w:r>
      <w:r w:rsidRPr="002A0B68">
        <w:t xml:space="preserve">в форме </w:t>
      </w:r>
      <w:r w:rsidR="005721BC" w:rsidRPr="002A0B68">
        <w:t>стартов</w:t>
      </w:r>
      <w:r w:rsidR="00D27F8C" w:rsidRPr="002A0B68">
        <w:t>ой</w:t>
      </w:r>
      <w:r w:rsidR="005721BC" w:rsidRPr="002A0B68">
        <w:t xml:space="preserve"> диагностик</w:t>
      </w:r>
      <w:r w:rsidR="002A0B68" w:rsidRPr="002A0B68">
        <w:t>и</w:t>
      </w:r>
      <w:r w:rsidR="005721BC" w:rsidRPr="002A0B68">
        <w:t>, муниципальны</w:t>
      </w:r>
      <w:r w:rsidR="002A0B68" w:rsidRPr="002A0B68">
        <w:t>х</w:t>
      </w:r>
      <w:r w:rsidR="005721BC" w:rsidRPr="002A0B68">
        <w:t xml:space="preserve"> проверочны</w:t>
      </w:r>
      <w:r w:rsidR="002A0B68" w:rsidRPr="002A0B68">
        <w:t>х</w:t>
      </w:r>
      <w:r w:rsidR="005721BC" w:rsidRPr="002A0B68">
        <w:t xml:space="preserve"> работ, тренировочн</w:t>
      </w:r>
      <w:r w:rsidR="002A0B68" w:rsidRPr="002A0B68">
        <w:t>ого</w:t>
      </w:r>
      <w:r w:rsidR="005721BC" w:rsidRPr="002A0B68">
        <w:t xml:space="preserve"> тестирования, тематически</w:t>
      </w:r>
      <w:r w:rsidR="002A0B68" w:rsidRPr="002A0B68">
        <w:t>х</w:t>
      </w:r>
      <w:r w:rsidR="005721BC" w:rsidRPr="002A0B68">
        <w:t xml:space="preserve"> повер</w:t>
      </w:r>
      <w:r w:rsidR="002A0B68" w:rsidRPr="002A0B68">
        <w:t>ок</w:t>
      </w:r>
      <w:r w:rsidR="005721BC" w:rsidRPr="002A0B68">
        <w:t>; учитываются результаты региональных проверочных работ, ВПР и ГИА.</w:t>
      </w:r>
    </w:p>
    <w:p w:rsidR="00302CBE" w:rsidRDefault="005721BC" w:rsidP="00897AC7">
      <w:r w:rsidRPr="002A0B68">
        <w:t>Оценка сформированности метапредметных результатов осуществляется в рамках проведения региональных комплексных работ (читательская грамотность), Всероссийской олимпиады школьников, творческих конкурсов, метапредметных олимпиад.</w:t>
      </w:r>
    </w:p>
    <w:p w:rsidR="009E0D9D" w:rsidRDefault="009E0D9D" w:rsidP="00897AC7">
      <w:r w:rsidRPr="00AC5507">
        <w:t xml:space="preserve">Оценку подготовки обучающихся по адаптированным основным общеобразовательным программам включают МСОКО в </w:t>
      </w:r>
      <w:r w:rsidR="00D2266A">
        <w:t>8</w:t>
      </w:r>
      <w:r w:rsidRPr="00AC5507">
        <w:t xml:space="preserve"> (</w:t>
      </w:r>
      <w:r w:rsidR="00D2266A">
        <w:t>19</w:t>
      </w:r>
      <w:r w:rsidRPr="00AC5507">
        <w:t>%) МО</w:t>
      </w:r>
      <w:r w:rsidR="000B75E0">
        <w:t>;</w:t>
      </w:r>
      <w:r w:rsidRPr="00AC5507">
        <w:t xml:space="preserve"> руководител</w:t>
      </w:r>
      <w:r w:rsidR="00DD6FFC">
        <w:t>и</w:t>
      </w:r>
      <w:r w:rsidRPr="00AC5507">
        <w:t xml:space="preserve"> МОУО</w:t>
      </w:r>
      <w:r w:rsidR="000B75E0" w:rsidRPr="000B75E0">
        <w:t xml:space="preserve"> </w:t>
      </w:r>
      <w:r w:rsidR="000B75E0" w:rsidRPr="00AC5507">
        <w:t>представили</w:t>
      </w:r>
      <w:r w:rsidR="000B75E0" w:rsidRPr="000B75E0">
        <w:t xml:space="preserve"> </w:t>
      </w:r>
      <w:r w:rsidR="000B75E0">
        <w:t>следующие</w:t>
      </w:r>
      <w:r w:rsidR="000B75E0" w:rsidRPr="00AC5507">
        <w:t xml:space="preserve"> документы</w:t>
      </w:r>
      <w:r w:rsidRPr="00AC5507">
        <w:t xml:space="preserve">: </w:t>
      </w:r>
    </w:p>
    <w:p w:rsidR="009E0D9D" w:rsidRDefault="009E0D9D" w:rsidP="00897AC7">
      <w:pPr>
        <w:ind w:firstLine="0"/>
      </w:pPr>
      <w:r>
        <w:t xml:space="preserve">- </w:t>
      </w:r>
      <w:r w:rsidRPr="00AC5507">
        <w:t>приказы МОУО о назначении базовых ОО по инклюзивном образованию,</w:t>
      </w:r>
    </w:p>
    <w:p w:rsidR="009E0D9D" w:rsidRDefault="009E0D9D" w:rsidP="00897AC7">
      <w:pPr>
        <w:ind w:firstLine="0"/>
      </w:pPr>
      <w:r>
        <w:t>- приказы</w:t>
      </w:r>
      <w:r w:rsidRPr="00AC5507">
        <w:t xml:space="preserve"> о проведении проверок с целью контроля за организацией обучения детей с ОВЗ и детей инвалидов, </w:t>
      </w:r>
    </w:p>
    <w:p w:rsidR="009E0D9D" w:rsidRPr="00AC5507" w:rsidRDefault="009E0D9D" w:rsidP="00897AC7">
      <w:pPr>
        <w:ind w:firstLine="0"/>
      </w:pPr>
      <w:r>
        <w:t xml:space="preserve">- </w:t>
      </w:r>
      <w:r w:rsidRPr="00AC5507">
        <w:t>справк</w:t>
      </w:r>
      <w:r>
        <w:t>и</w:t>
      </w:r>
      <w:r w:rsidRPr="00AC5507">
        <w:t xml:space="preserve"> о предоставлении качественного образования детям с ОВЗ и детям-инвалидам.</w:t>
      </w:r>
    </w:p>
    <w:p w:rsidR="009E0D9D" w:rsidRPr="002A0B68" w:rsidRDefault="009E0D9D" w:rsidP="00897AC7"/>
    <w:p w:rsidR="002A0B68" w:rsidRPr="00CB1599" w:rsidRDefault="002A0B68" w:rsidP="00897AC7">
      <w:r w:rsidRPr="00CB1599">
        <w:lastRenderedPageBreak/>
        <w:t>4</w:t>
      </w:r>
      <w:r w:rsidR="005721BC" w:rsidRPr="00CB1599">
        <w:t xml:space="preserve">.1 Анализ результатов мониторинга образовательных достижений обучающихся на уровне начального, основного и среднего образования  представлен в 16 (38%) МОУО. Еще в 14 (33%) МОУО проводится анализ мониторингов не на всех уровнях обучения. </w:t>
      </w:r>
    </w:p>
    <w:p w:rsidR="00302CBE" w:rsidRPr="00CB1599" w:rsidRDefault="005721BC" w:rsidP="00897AC7">
      <w:r w:rsidRPr="00CB1599">
        <w:t xml:space="preserve">В большинстве МОУО </w:t>
      </w:r>
      <w:r w:rsidR="002A0B68" w:rsidRPr="00CB1599">
        <w:t xml:space="preserve">анализ результатов представлен </w:t>
      </w:r>
      <w:r w:rsidRPr="00CB1599">
        <w:t>протокол</w:t>
      </w:r>
      <w:r w:rsidR="002A0B68" w:rsidRPr="00CB1599">
        <w:t>ами</w:t>
      </w:r>
      <w:r w:rsidRPr="00CB1599">
        <w:t xml:space="preserve"> заседаний районных методических объединений (РМО), совещаний руководителей ОО</w:t>
      </w:r>
      <w:r w:rsidR="002A0B68" w:rsidRPr="00CB1599">
        <w:t>; реже -</w:t>
      </w:r>
      <w:r w:rsidRPr="00CB1599">
        <w:t xml:space="preserve"> аналитически</w:t>
      </w:r>
      <w:r w:rsidR="002A0B68" w:rsidRPr="00CB1599">
        <w:t>ми</w:t>
      </w:r>
      <w:r w:rsidRPr="00CB1599">
        <w:t xml:space="preserve"> справк</w:t>
      </w:r>
      <w:r w:rsidR="002A0B68" w:rsidRPr="00CB1599">
        <w:t>ами</w:t>
      </w:r>
      <w:r w:rsidRPr="00CB1599">
        <w:t xml:space="preserve"> по результатам проверочных работ, отчет</w:t>
      </w:r>
      <w:r w:rsidR="002A0B68" w:rsidRPr="00CB1599">
        <w:t>ами</w:t>
      </w:r>
      <w:r w:rsidRPr="00CB1599">
        <w:t xml:space="preserve"> экспертов, муниципальны</w:t>
      </w:r>
      <w:r w:rsidR="002A0B68" w:rsidRPr="00CB1599">
        <w:t>ми</w:t>
      </w:r>
      <w:r w:rsidRPr="00CB1599">
        <w:t xml:space="preserve"> отчет</w:t>
      </w:r>
      <w:r w:rsidR="002A0B68" w:rsidRPr="00CB1599">
        <w:t>ами</w:t>
      </w:r>
      <w:r w:rsidRPr="00CB1599">
        <w:t xml:space="preserve"> по итогам года, аналитически</w:t>
      </w:r>
      <w:r w:rsidR="002A0B68" w:rsidRPr="00CB1599">
        <w:t>ми</w:t>
      </w:r>
      <w:r w:rsidRPr="00CB1599">
        <w:t xml:space="preserve"> справк</w:t>
      </w:r>
      <w:r w:rsidR="002A0B68" w:rsidRPr="00CB1599">
        <w:t>ами</w:t>
      </w:r>
      <w:r w:rsidRPr="00CB1599">
        <w:t xml:space="preserve"> по результатам ГИА.</w:t>
      </w:r>
    </w:p>
    <w:p w:rsidR="00302CBE" w:rsidRPr="0042357D" w:rsidRDefault="005721BC" w:rsidP="00897AC7">
      <w:pPr>
        <w:ind w:left="284" w:firstLine="0"/>
      </w:pPr>
      <w:r w:rsidRPr="0042357D">
        <w:t xml:space="preserve">    Активно используемые для анализа образовательных результатов показатели</w:t>
      </w:r>
      <w:r w:rsidR="0042357D">
        <w:t>:</w:t>
      </w:r>
      <w:r w:rsidRPr="0042357D">
        <w:t xml:space="preserve"> </w:t>
      </w:r>
    </w:p>
    <w:p w:rsidR="000D4725" w:rsidRPr="00411FAC" w:rsidRDefault="000D4725" w:rsidP="00897AC7">
      <w:pPr>
        <w:ind w:left="284" w:firstLine="0"/>
      </w:pPr>
      <w:r>
        <w:t>- д</w:t>
      </w:r>
      <w:r w:rsidRPr="00AD10D9">
        <w:t xml:space="preserve">оля обучающихся, успешно завершивших усвоение образовательной программы по итогам учебного года, от общего количества обучающихся, </w:t>
      </w:r>
      <w:r w:rsidRPr="00411FAC">
        <w:t xml:space="preserve">осваивающих программы общего образования </w:t>
      </w:r>
      <w:r w:rsidR="00B56BAC" w:rsidRPr="00411FAC">
        <w:t>(по классам),</w:t>
      </w:r>
    </w:p>
    <w:p w:rsidR="00302CBE" w:rsidRPr="00411FAC" w:rsidRDefault="005721BC" w:rsidP="00897AC7">
      <w:pPr>
        <w:ind w:left="284" w:firstLine="0"/>
      </w:pPr>
      <w:r w:rsidRPr="00411FAC">
        <w:t>- количество медалистов;</w:t>
      </w:r>
    </w:p>
    <w:p w:rsidR="00302CBE" w:rsidRPr="00411FAC" w:rsidRDefault="005721BC" w:rsidP="00897AC7">
      <w:pPr>
        <w:ind w:left="284" w:firstLine="0"/>
      </w:pPr>
      <w:r w:rsidRPr="00411FAC">
        <w:t>- доля выпускников 9 (11) классов, получивших аттестаты;</w:t>
      </w:r>
    </w:p>
    <w:p w:rsidR="00302CBE" w:rsidRPr="00411FAC" w:rsidRDefault="005721BC" w:rsidP="00897AC7">
      <w:pPr>
        <w:ind w:left="284" w:firstLine="0"/>
      </w:pPr>
      <w:r w:rsidRPr="00411FAC">
        <w:t>- доля участников ОГЭ (ЕГЭ), не достигших минимального порога;</w:t>
      </w:r>
    </w:p>
    <w:p w:rsidR="00302CBE" w:rsidRPr="00411FAC" w:rsidRDefault="005721BC" w:rsidP="00897AC7">
      <w:pPr>
        <w:ind w:left="284" w:firstLine="0"/>
      </w:pPr>
      <w:r w:rsidRPr="00411FAC">
        <w:t xml:space="preserve">- доля обучающихся, подтвердивших </w:t>
      </w:r>
      <w:r w:rsidR="00B56BAC" w:rsidRPr="00411FAC">
        <w:t xml:space="preserve">школьные </w:t>
      </w:r>
      <w:r w:rsidRPr="00411FAC">
        <w:t>отметки результатами ВПР, ОГЭ;</w:t>
      </w:r>
    </w:p>
    <w:p w:rsidR="00302CBE" w:rsidRPr="00411FAC" w:rsidRDefault="005721BC" w:rsidP="00897AC7">
      <w:pPr>
        <w:ind w:left="284" w:firstLine="0"/>
      </w:pPr>
      <w:r w:rsidRPr="00411FAC">
        <w:t xml:space="preserve">- количество участников ЕГЭ с результатом 81-100 баллов; </w:t>
      </w:r>
    </w:p>
    <w:p w:rsidR="00302CBE" w:rsidRDefault="005721BC" w:rsidP="00897AC7">
      <w:pPr>
        <w:ind w:left="284" w:firstLine="0"/>
      </w:pPr>
      <w:r w:rsidRPr="00411FAC">
        <w:t xml:space="preserve">- </w:t>
      </w:r>
      <w:r w:rsidR="00411FAC">
        <w:t>доля обучающихся, получивших высокие результаты</w:t>
      </w:r>
      <w:r w:rsidR="007B3912">
        <w:t xml:space="preserve">, </w:t>
      </w:r>
      <w:r w:rsidRPr="00411FAC">
        <w:t xml:space="preserve"> </w:t>
      </w:r>
    </w:p>
    <w:p w:rsidR="007B3912" w:rsidRPr="00411FAC" w:rsidRDefault="007B3912" w:rsidP="00897AC7">
      <w:pPr>
        <w:ind w:left="284" w:firstLine="0"/>
      </w:pPr>
      <w:r>
        <w:t>- доля обучающихся, получивших неудовлетворительные результаты,</w:t>
      </w:r>
    </w:p>
    <w:p w:rsidR="00302CBE" w:rsidRPr="00411FAC" w:rsidRDefault="005721BC" w:rsidP="00897AC7">
      <w:pPr>
        <w:ind w:left="284" w:firstLine="0"/>
      </w:pPr>
      <w:r w:rsidRPr="00411FAC">
        <w:t>- результаты участия школьников в различных конкурсах и олимпиадах.</w:t>
      </w:r>
    </w:p>
    <w:p w:rsidR="000D4725" w:rsidRPr="007B3912" w:rsidRDefault="0048556A" w:rsidP="00897AC7">
      <w:pPr>
        <w:ind w:firstLine="0"/>
      </w:pPr>
      <w:r>
        <w:t>Вместе с тем, отдельные МО используют</w:t>
      </w:r>
      <w:r w:rsidR="007B3912">
        <w:t xml:space="preserve"> </w:t>
      </w:r>
      <w:r>
        <w:t xml:space="preserve">такой </w:t>
      </w:r>
      <w:r w:rsidR="007B3912">
        <w:t xml:space="preserve"> неэффективный показатель </w:t>
      </w:r>
      <w:r>
        <w:t xml:space="preserve">как </w:t>
      </w:r>
      <w:r w:rsidR="000D4725" w:rsidRPr="007B3912">
        <w:t>средний бал</w:t>
      </w:r>
      <w:r w:rsidR="007B3912">
        <w:t>л (Лихославльский, Краснохолмский, Лесной, Старицкий районы).</w:t>
      </w:r>
      <w:r w:rsidR="000D4725" w:rsidRPr="007B3912">
        <w:t xml:space="preserve"> </w:t>
      </w:r>
    </w:p>
    <w:p w:rsidR="000D4725" w:rsidRPr="007B3912" w:rsidRDefault="000D4725" w:rsidP="00897AC7"/>
    <w:p w:rsidR="00302CBE" w:rsidRPr="007C5221" w:rsidRDefault="007C5221" w:rsidP="00897AC7">
      <w:r w:rsidRPr="007C5221">
        <w:t>4</w:t>
      </w:r>
      <w:r w:rsidR="005721BC" w:rsidRPr="007C5221">
        <w:t xml:space="preserve">.2 По результатам анализа процедур ОКО </w:t>
      </w:r>
      <w:r w:rsidR="00D948A2" w:rsidRPr="007C5221">
        <w:t xml:space="preserve">16 (38%) МОУО разрабатывают </w:t>
      </w:r>
      <w:r w:rsidR="005721BC" w:rsidRPr="007C5221">
        <w:t>методические рекомендации</w:t>
      </w:r>
      <w:r w:rsidR="00D948A2" w:rsidRPr="007C5221">
        <w:t xml:space="preserve">, которые </w:t>
      </w:r>
      <w:r w:rsidR="005721BC" w:rsidRPr="007C5221">
        <w:t>адресованы следующим категориям: руководителям ОО, руководителям РМО, заместителям директора по УВР, учителям – предметникам, классным руководителям, обучающимся, родителям.</w:t>
      </w:r>
    </w:p>
    <w:p w:rsidR="00302CBE" w:rsidRPr="007C5221" w:rsidRDefault="005721BC" w:rsidP="00897AC7">
      <w:r w:rsidRPr="007C5221">
        <w:t xml:space="preserve"> Рекомендации представлены в муниципальных отчетах, аналитических справках по итогам оценочных процедур, в протоколах заседаний РМО, совещаний/педсоветов/методсоветов.   </w:t>
      </w:r>
    </w:p>
    <w:p w:rsidR="00E77DD0" w:rsidRDefault="005721BC" w:rsidP="00897AC7">
      <w:pPr>
        <w:pStyle w:val="ab"/>
        <w:numPr>
          <w:ilvl w:val="0"/>
          <w:numId w:val="13"/>
        </w:numPr>
      </w:pPr>
      <w:r w:rsidRPr="0012091B">
        <w:t>Наличие мероприятий, направленных на повышение качества подготовки обучающихся, отмечено  31 (74%)</w:t>
      </w:r>
      <w:r w:rsidR="00F0435D">
        <w:t xml:space="preserve"> руководителем</w:t>
      </w:r>
      <w:r w:rsidRPr="0012091B">
        <w:t xml:space="preserve"> МОУО. </w:t>
      </w:r>
    </w:p>
    <w:p w:rsidR="00E77DD0" w:rsidRPr="0012091B" w:rsidRDefault="00E77DD0" w:rsidP="00897AC7">
      <w:pPr>
        <w:ind w:left="142" w:firstLine="0"/>
      </w:pPr>
      <w:r>
        <w:t>Р</w:t>
      </w:r>
      <w:r w:rsidRPr="0012091B">
        <w:t xml:space="preserve">уководители отдельных МОУО предоставили конкретные </w:t>
      </w:r>
      <w:r w:rsidR="000E35F4">
        <w:t>документы</w:t>
      </w:r>
      <w:r w:rsidRPr="0012091B">
        <w:t>, например:</w:t>
      </w:r>
    </w:p>
    <w:p w:rsidR="00E77DD0" w:rsidRPr="0012091B" w:rsidRDefault="00E77DD0" w:rsidP="00897AC7">
      <w:pPr>
        <w:pStyle w:val="ab"/>
        <w:ind w:left="502" w:firstLine="0"/>
      </w:pPr>
      <w:r w:rsidRPr="0012091B">
        <w:t>- Дорожная карта по повышению качества образования (Жарковский район, Ржевский район, Сонковский район, Старицкий район, Фировский район);</w:t>
      </w:r>
    </w:p>
    <w:p w:rsidR="00E77DD0" w:rsidRPr="0012091B" w:rsidRDefault="00E77DD0" w:rsidP="00897AC7">
      <w:pPr>
        <w:pStyle w:val="ab"/>
        <w:ind w:left="502" w:firstLine="0"/>
      </w:pPr>
      <w:r w:rsidRPr="0012091B">
        <w:t>- Традиционные осенние методические мероприятия (Кувшиновский район).</w:t>
      </w:r>
    </w:p>
    <w:p w:rsidR="00302CBE" w:rsidRPr="0012091B" w:rsidRDefault="00E77DD0" w:rsidP="00897AC7">
      <w:pPr>
        <w:pStyle w:val="ab"/>
        <w:ind w:left="142" w:firstLine="0"/>
      </w:pPr>
      <w:r>
        <w:lastRenderedPageBreak/>
        <w:t>Остальные</w:t>
      </w:r>
      <w:r w:rsidR="005721BC" w:rsidRPr="0012091B">
        <w:t xml:space="preserve"> руководител</w:t>
      </w:r>
      <w:r>
        <w:t>и</w:t>
      </w:r>
      <w:r w:rsidR="005721BC" w:rsidRPr="0012091B">
        <w:t xml:space="preserve"> МОУО </w:t>
      </w:r>
      <w:r>
        <w:t xml:space="preserve">перечислили мероприятия без указания конкретной темы, даты или  ссылки </w:t>
      </w:r>
      <w:r w:rsidR="005721BC" w:rsidRPr="0012091B">
        <w:t xml:space="preserve"> -  проведение совещаний и семинаров директоров, методических семинаров, педагогических конференций, организация круглых столов, обмена опытом, индивидуальные беседы/консультации, организация методической работы в рамках сетевого взаимодействия ОО района и т.д.  </w:t>
      </w:r>
    </w:p>
    <w:p w:rsidR="00302CBE" w:rsidRPr="0012091B" w:rsidRDefault="005721BC" w:rsidP="00897AC7">
      <w:pPr>
        <w:ind w:left="284" w:firstLine="0"/>
      </w:pPr>
      <w:r w:rsidRPr="0012091B">
        <w:t xml:space="preserve">         </w:t>
      </w:r>
    </w:p>
    <w:p w:rsidR="00781254" w:rsidRDefault="005721BC" w:rsidP="00897AC7">
      <w:pPr>
        <w:pStyle w:val="ab"/>
        <w:numPr>
          <w:ilvl w:val="0"/>
          <w:numId w:val="13"/>
        </w:numPr>
      </w:pPr>
      <w:r w:rsidRPr="00754E7A">
        <w:t xml:space="preserve">Информационно – разъяснительная работа по вопросам оценки качества образования с обучающимися и их родителями проводится в 26 (62%) МО в рамках следующих мероприятий: </w:t>
      </w:r>
    </w:p>
    <w:p w:rsidR="00D350CA" w:rsidRDefault="00781254" w:rsidP="00897AC7">
      <w:pPr>
        <w:pStyle w:val="ab"/>
        <w:ind w:left="502" w:firstLine="0"/>
      </w:pPr>
      <w:r>
        <w:t xml:space="preserve">- </w:t>
      </w:r>
      <w:r w:rsidR="005721BC" w:rsidRPr="00754E7A">
        <w:t xml:space="preserve">родительские собрания (с участием представителей МОУО), </w:t>
      </w:r>
    </w:p>
    <w:p w:rsidR="00D350CA" w:rsidRDefault="00D350CA" w:rsidP="00897AC7">
      <w:pPr>
        <w:pStyle w:val="ab"/>
        <w:ind w:left="502" w:firstLine="0"/>
      </w:pPr>
      <w:r>
        <w:t xml:space="preserve">- </w:t>
      </w:r>
      <w:r w:rsidR="005721BC" w:rsidRPr="00754E7A">
        <w:t xml:space="preserve">работа «горячей линии»,  </w:t>
      </w:r>
    </w:p>
    <w:p w:rsidR="00D350CA" w:rsidRDefault="00D350CA" w:rsidP="00897AC7">
      <w:pPr>
        <w:pStyle w:val="ab"/>
        <w:ind w:left="502" w:firstLine="0"/>
      </w:pPr>
      <w:r>
        <w:t xml:space="preserve">- </w:t>
      </w:r>
      <w:r w:rsidR="005721BC" w:rsidRPr="00754E7A">
        <w:t xml:space="preserve">индивидуальные беседы/консультации, </w:t>
      </w:r>
    </w:p>
    <w:p w:rsidR="00D350CA" w:rsidRDefault="00D350CA" w:rsidP="00897AC7">
      <w:pPr>
        <w:pStyle w:val="ab"/>
        <w:ind w:left="502" w:firstLine="0"/>
      </w:pPr>
      <w:r>
        <w:t xml:space="preserve">- </w:t>
      </w:r>
      <w:r w:rsidR="005721BC" w:rsidRPr="00754E7A">
        <w:t xml:space="preserve">оформление информационных стендов и выпуск информационных буклетов, </w:t>
      </w:r>
    </w:p>
    <w:p w:rsidR="00D350CA" w:rsidRDefault="00D350CA" w:rsidP="00897AC7">
      <w:pPr>
        <w:pStyle w:val="ab"/>
        <w:ind w:left="502" w:firstLine="0"/>
      </w:pPr>
      <w:r>
        <w:t xml:space="preserve">- </w:t>
      </w:r>
      <w:r w:rsidR="005721BC" w:rsidRPr="00754E7A">
        <w:t xml:space="preserve">размещение информации на сайте МОУО, </w:t>
      </w:r>
    </w:p>
    <w:p w:rsidR="00302CBE" w:rsidRPr="00754E7A" w:rsidRDefault="00D350CA" w:rsidP="00897AC7">
      <w:pPr>
        <w:pStyle w:val="ab"/>
        <w:ind w:left="502" w:firstLine="0"/>
      </w:pPr>
      <w:r>
        <w:t xml:space="preserve">- </w:t>
      </w:r>
      <w:r w:rsidR="005721BC" w:rsidRPr="00754E7A">
        <w:t>публикации в районной газете.</w:t>
      </w:r>
    </w:p>
    <w:p w:rsidR="00302CBE" w:rsidRPr="002B45A1" w:rsidRDefault="00302CBE" w:rsidP="00897AC7">
      <w:pPr>
        <w:ind w:left="284" w:firstLine="0"/>
        <w:rPr>
          <w:highlight w:val="cyan"/>
        </w:rPr>
      </w:pPr>
    </w:p>
    <w:p w:rsidR="00302CBE" w:rsidRPr="00673619" w:rsidRDefault="005721BC" w:rsidP="00897AC7">
      <w:pPr>
        <w:ind w:left="284" w:firstLine="0"/>
      </w:pPr>
      <w:r w:rsidRPr="00673619">
        <w:t>Вывод</w:t>
      </w:r>
      <w:r w:rsidR="001C38D4" w:rsidRPr="00673619">
        <w:t>ы</w:t>
      </w:r>
      <w:r w:rsidRPr="00673619">
        <w:t>:</w:t>
      </w:r>
    </w:p>
    <w:p w:rsidR="005114FD" w:rsidRPr="00673619" w:rsidRDefault="005721BC" w:rsidP="00897AC7">
      <w:pPr>
        <w:ind w:left="284" w:firstLine="0"/>
      </w:pPr>
      <w:r w:rsidRPr="00673619">
        <w:t xml:space="preserve">     По итогам анализа предоставленных материалов выявлен</w:t>
      </w:r>
      <w:r w:rsidR="005114FD" w:rsidRPr="00673619">
        <w:t>о следующее:</w:t>
      </w:r>
    </w:p>
    <w:p w:rsidR="00D62608" w:rsidRDefault="00D62608" w:rsidP="00897AC7">
      <w:pPr>
        <w:ind w:left="284" w:firstLine="0"/>
      </w:pPr>
      <w:r>
        <w:t xml:space="preserve">- представили документы, подтверждающие </w:t>
      </w:r>
      <w:r w:rsidR="00D350CA">
        <w:t xml:space="preserve">наличие управленческих механизмов по </w:t>
      </w:r>
      <w:r w:rsidR="00452BA6">
        <w:t>направлению оценки</w:t>
      </w:r>
      <w:r>
        <w:t xml:space="preserve"> качеств</w:t>
      </w:r>
      <w:r w:rsidR="00452BA6">
        <w:t>а</w:t>
      </w:r>
      <w:r w:rsidR="00EB2659">
        <w:t xml:space="preserve"> </w:t>
      </w:r>
      <w:r w:rsidR="00D350CA">
        <w:t>дополнительного и общего (</w:t>
      </w:r>
      <w:r w:rsidR="00EB2659">
        <w:t>дошкольного</w:t>
      </w:r>
      <w:r w:rsidR="00D350CA">
        <w:t xml:space="preserve">, начального общего, основного общего, среднего общего) </w:t>
      </w:r>
      <w:r w:rsidR="00EB2659">
        <w:t xml:space="preserve"> образования</w:t>
      </w:r>
      <w:r>
        <w:t xml:space="preserve"> руководители </w:t>
      </w:r>
      <w:r w:rsidR="00EB2659">
        <w:t>9</w:t>
      </w:r>
      <w:r>
        <w:t xml:space="preserve"> (</w:t>
      </w:r>
      <w:r w:rsidR="00EB2659">
        <w:t>2</w:t>
      </w:r>
      <w:r w:rsidR="00E95478">
        <w:t>2</w:t>
      </w:r>
      <w:r>
        <w:t xml:space="preserve">%) МОУО: Андреапольский, Жарковский, Калининский, </w:t>
      </w:r>
      <w:r w:rsidR="00A81CB4">
        <w:t>Краснохолмский, Кувшиновский, Торопецкий</w:t>
      </w:r>
      <w:r w:rsidR="00D350CA">
        <w:t>, Фировский</w:t>
      </w:r>
      <w:r w:rsidR="00A81CB4">
        <w:t xml:space="preserve"> районы,</w:t>
      </w:r>
      <w:r>
        <w:t xml:space="preserve"> </w:t>
      </w:r>
      <w:r w:rsidR="00A81CB4">
        <w:t>Кашинский, Удомельский городск</w:t>
      </w:r>
      <w:r w:rsidR="00EB2659">
        <w:t>ие</w:t>
      </w:r>
      <w:r w:rsidR="00A81CB4">
        <w:t xml:space="preserve"> округа (далее – ГО).</w:t>
      </w:r>
    </w:p>
    <w:p w:rsidR="00302CBE" w:rsidRDefault="00EB2659" w:rsidP="00897AC7">
      <w:pPr>
        <w:ind w:left="284" w:firstLine="0"/>
      </w:pPr>
      <w:r>
        <w:t xml:space="preserve">- </w:t>
      </w:r>
      <w:r w:rsidR="00C42E46">
        <w:t>выявлено отсутствие</w:t>
      </w:r>
      <w:r w:rsidR="00C42E46" w:rsidRPr="00C42E46">
        <w:t xml:space="preserve"> управленческих механизмов по направлению оценки качества дополнительного и общего (дошкольного, начального общего, основного общего, среднего общего)  образования</w:t>
      </w:r>
      <w:r w:rsidR="00C42E46">
        <w:t xml:space="preserve"> </w:t>
      </w:r>
      <w:r>
        <w:t>(</w:t>
      </w:r>
      <w:r w:rsidR="00C42E46">
        <w:t xml:space="preserve">не предоставлены </w:t>
      </w:r>
      <w:r w:rsidRPr="00673619">
        <w:t>нормативно-правовы</w:t>
      </w:r>
      <w:r w:rsidR="00C42E46">
        <w:t>е</w:t>
      </w:r>
      <w:r w:rsidRPr="00673619">
        <w:t xml:space="preserve"> документ</w:t>
      </w:r>
      <w:r w:rsidR="00C42E46">
        <w:t>ы</w:t>
      </w:r>
      <w:r w:rsidRPr="00673619">
        <w:t>, аналитически</w:t>
      </w:r>
      <w:r w:rsidR="00C42E46">
        <w:t>е</w:t>
      </w:r>
      <w:r w:rsidRPr="00673619">
        <w:t xml:space="preserve"> и информационны</w:t>
      </w:r>
      <w:r w:rsidR="00C42E46">
        <w:t>е</w:t>
      </w:r>
      <w:r w:rsidRPr="00673619">
        <w:t xml:space="preserve"> материалов</w:t>
      </w:r>
      <w:r>
        <w:t xml:space="preserve">, </w:t>
      </w:r>
      <w:r w:rsidR="00C42E46">
        <w:t>информация о мероприятиях</w:t>
      </w:r>
      <w:r>
        <w:t xml:space="preserve">) </w:t>
      </w:r>
      <w:r w:rsidR="00C42E46">
        <w:t xml:space="preserve">в </w:t>
      </w:r>
      <w:r w:rsidR="00BE319E">
        <w:t>5</w:t>
      </w:r>
      <w:r w:rsidR="005721BC" w:rsidRPr="00673619">
        <w:t xml:space="preserve"> (1</w:t>
      </w:r>
      <w:r w:rsidR="00BE319E">
        <w:t>2</w:t>
      </w:r>
      <w:r w:rsidR="005721BC" w:rsidRPr="00673619">
        <w:t>%) МОУО</w:t>
      </w:r>
      <w:r w:rsidRPr="00EB2659">
        <w:t xml:space="preserve">: </w:t>
      </w:r>
      <w:r w:rsidR="00E56D6A" w:rsidRPr="00EB2659">
        <w:t>г. Тверь</w:t>
      </w:r>
      <w:r>
        <w:t>,</w:t>
      </w:r>
      <w:r w:rsidRPr="00EB2659">
        <w:t xml:space="preserve"> Бологовский</w:t>
      </w:r>
      <w:r>
        <w:t>,</w:t>
      </w:r>
      <w:r w:rsidRPr="00EB2659">
        <w:t xml:space="preserve"> Зубцовский</w:t>
      </w:r>
      <w:r w:rsidR="00BE319E">
        <w:t>, Кимрский</w:t>
      </w:r>
      <w:r w:rsidRPr="00EB2659">
        <w:t xml:space="preserve"> район</w:t>
      </w:r>
      <w:r>
        <w:t>ы,</w:t>
      </w:r>
      <w:r w:rsidRPr="00EB2659">
        <w:t xml:space="preserve"> Осташковский городской округ</w:t>
      </w:r>
      <w:r>
        <w:t>.</w:t>
      </w:r>
    </w:p>
    <w:p w:rsidR="00EB2659" w:rsidRDefault="00EB2659" w:rsidP="00897AC7">
      <w:pPr>
        <w:ind w:left="284" w:firstLine="0"/>
      </w:pPr>
      <w:r>
        <w:t>- в 2</w:t>
      </w:r>
      <w:r w:rsidR="00E95478">
        <w:t>7</w:t>
      </w:r>
      <w:r>
        <w:t xml:space="preserve"> (6</w:t>
      </w:r>
      <w:r w:rsidR="00E95478">
        <w:t>6</w:t>
      </w:r>
      <w:r>
        <w:t xml:space="preserve">%) МО </w:t>
      </w:r>
      <w:r w:rsidR="00D657C1">
        <w:t xml:space="preserve">представлены отдельные элементы </w:t>
      </w:r>
      <w:r w:rsidR="00D91CC8">
        <w:t>системы</w:t>
      </w:r>
      <w:r w:rsidRPr="00673619">
        <w:t xml:space="preserve"> оценки качества подготовки обучающихся</w:t>
      </w:r>
      <w:r w:rsidR="00E108EC">
        <w:t xml:space="preserve">, </w:t>
      </w:r>
      <w:r w:rsidR="00D350CA">
        <w:t xml:space="preserve">подтверждающие документы </w:t>
      </w:r>
      <w:r w:rsidR="00D657C1">
        <w:t xml:space="preserve"> </w:t>
      </w:r>
      <w:r w:rsidR="00E108EC">
        <w:t>не представлены</w:t>
      </w:r>
      <w:r w:rsidR="00D350CA">
        <w:t xml:space="preserve"> в полном объеме, </w:t>
      </w:r>
      <w:r w:rsidR="003969A8">
        <w:t xml:space="preserve">указанные </w:t>
      </w:r>
      <w:r w:rsidR="0096401A">
        <w:t xml:space="preserve">внешние </w:t>
      </w:r>
      <w:r w:rsidR="003969A8">
        <w:t>ссылки не</w:t>
      </w:r>
      <w:r w:rsidR="0096401A">
        <w:t xml:space="preserve"> открываются</w:t>
      </w:r>
      <w:r w:rsidR="00E108EC">
        <w:t>.</w:t>
      </w:r>
    </w:p>
    <w:p w:rsidR="00E95478" w:rsidRDefault="00E95478" w:rsidP="00897AC7">
      <w:pPr>
        <w:ind w:left="284" w:firstLine="0"/>
      </w:pPr>
    </w:p>
    <w:p w:rsidR="00E95478" w:rsidRDefault="00E95478" w:rsidP="00897AC7">
      <w:pPr>
        <w:ind w:left="284" w:firstLine="0"/>
      </w:pPr>
      <w:r>
        <w:t>Рекомендации</w:t>
      </w:r>
      <w:r w:rsidR="00D653EA">
        <w:t xml:space="preserve"> для МОУО</w:t>
      </w:r>
      <w:r>
        <w:t>:</w:t>
      </w:r>
    </w:p>
    <w:p w:rsidR="00CB7BF5" w:rsidRDefault="008C6E7E" w:rsidP="001619EE">
      <w:pPr>
        <w:pStyle w:val="ab"/>
        <w:numPr>
          <w:ilvl w:val="3"/>
          <w:numId w:val="1"/>
        </w:numPr>
        <w:tabs>
          <w:tab w:val="left" w:pos="0"/>
        </w:tabs>
        <w:suppressAutoHyphens w:val="0"/>
        <w:spacing w:line="276" w:lineRule="auto"/>
        <w:contextualSpacing/>
        <w:textAlignment w:val="auto"/>
      </w:pPr>
      <w:r w:rsidRPr="001A4CAB">
        <w:t>Построение эффективной системы управления качеством образования,</w:t>
      </w:r>
      <w:r w:rsidR="001A4CAB" w:rsidRPr="001A4CAB">
        <w:t xml:space="preserve"> включающей все компоненты управленческого цикла</w:t>
      </w:r>
      <w:r w:rsidR="00075394">
        <w:t>,</w:t>
      </w:r>
      <w:r w:rsidRPr="001A4CAB">
        <w:t xml:space="preserve"> основанной на мониторинге и анализе компл</w:t>
      </w:r>
      <w:r w:rsidR="0046003D" w:rsidRPr="001A4CAB">
        <w:t>ексной и объективной информации.</w:t>
      </w:r>
    </w:p>
    <w:p w:rsidR="001619EE" w:rsidRPr="00F92623" w:rsidRDefault="001619EE" w:rsidP="001619EE">
      <w:pPr>
        <w:pStyle w:val="ab"/>
        <w:numPr>
          <w:ilvl w:val="3"/>
          <w:numId w:val="1"/>
        </w:numPr>
        <w:tabs>
          <w:tab w:val="left" w:pos="0"/>
        </w:tabs>
        <w:suppressAutoHyphens w:val="0"/>
        <w:spacing w:line="276" w:lineRule="auto"/>
        <w:contextualSpacing/>
        <w:textAlignment w:val="auto"/>
        <w:rPr>
          <w:color w:val="auto"/>
        </w:rPr>
      </w:pPr>
      <w:r w:rsidRPr="00F92623">
        <w:rPr>
          <w:color w:val="auto"/>
        </w:rPr>
        <w:lastRenderedPageBreak/>
        <w:t>Анализ, интерпретация результатов оценочных процедур для ОО с учетом условий деятельности.</w:t>
      </w:r>
    </w:p>
    <w:p w:rsidR="005C5941" w:rsidRPr="00F92623" w:rsidRDefault="001619EE" w:rsidP="001619EE">
      <w:pPr>
        <w:tabs>
          <w:tab w:val="left" w:pos="0"/>
        </w:tabs>
        <w:suppressAutoHyphens w:val="0"/>
        <w:spacing w:line="276" w:lineRule="auto"/>
        <w:ind w:firstLine="0"/>
        <w:contextualSpacing/>
        <w:textAlignment w:val="auto"/>
        <w:rPr>
          <w:color w:val="auto"/>
        </w:rPr>
      </w:pPr>
      <w:r w:rsidRPr="00F92623">
        <w:rPr>
          <w:color w:val="auto"/>
        </w:rPr>
        <w:t>3</w:t>
      </w:r>
      <w:r w:rsidR="00075394" w:rsidRPr="00F92623">
        <w:rPr>
          <w:color w:val="auto"/>
        </w:rPr>
        <w:t>.</w:t>
      </w:r>
      <w:r w:rsidR="005C5941" w:rsidRPr="00F92623">
        <w:rPr>
          <w:color w:val="auto"/>
        </w:rPr>
        <w:t xml:space="preserve"> Контроль работы ОО с открытым  банком заданий по формированию функциональной грамотности (сайт ИСРО РАО),</w:t>
      </w:r>
    </w:p>
    <w:p w:rsidR="00075394" w:rsidRPr="00F92623" w:rsidRDefault="005C5941" w:rsidP="001619EE">
      <w:pPr>
        <w:tabs>
          <w:tab w:val="left" w:pos="0"/>
        </w:tabs>
        <w:suppressAutoHyphens w:val="0"/>
        <w:spacing w:line="276" w:lineRule="auto"/>
        <w:ind w:firstLine="0"/>
        <w:contextualSpacing/>
        <w:textAlignment w:val="auto"/>
        <w:rPr>
          <w:color w:val="auto"/>
        </w:rPr>
      </w:pPr>
      <w:r w:rsidRPr="00F92623">
        <w:rPr>
          <w:color w:val="auto"/>
        </w:rPr>
        <w:t xml:space="preserve"> </w:t>
      </w:r>
      <w:r w:rsidR="001619EE" w:rsidRPr="00F92623">
        <w:rPr>
          <w:color w:val="auto"/>
        </w:rPr>
        <w:t>4.</w:t>
      </w:r>
      <w:r w:rsidR="00075394" w:rsidRPr="00F92623">
        <w:rPr>
          <w:color w:val="auto"/>
        </w:rPr>
        <w:t xml:space="preserve"> Организационная и методическая поддержка ВСОКО.</w:t>
      </w:r>
    </w:p>
    <w:p w:rsidR="004C1164" w:rsidRDefault="001619EE" w:rsidP="001619EE">
      <w:pPr>
        <w:tabs>
          <w:tab w:val="left" w:pos="0"/>
        </w:tabs>
        <w:suppressAutoHyphens w:val="0"/>
        <w:spacing w:line="276" w:lineRule="auto"/>
        <w:ind w:firstLine="0"/>
        <w:contextualSpacing/>
        <w:textAlignment w:val="auto"/>
      </w:pPr>
      <w:r>
        <w:t xml:space="preserve">5. </w:t>
      </w:r>
      <w:r w:rsidR="004C1164" w:rsidRPr="001619EE">
        <w:t>Проведение информационно-разъяснительной работы с родителями и обучающимися по вопросам оценки качества образования, в том числе размещение информацион</w:t>
      </w:r>
      <w:r w:rsidR="006461B1" w:rsidRPr="001619EE">
        <w:t>ных</w:t>
      </w:r>
      <w:r w:rsidR="004C1164" w:rsidRPr="001619EE">
        <w:t xml:space="preserve"> материалов на</w:t>
      </w:r>
      <w:r w:rsidR="006461B1" w:rsidRPr="001619EE">
        <w:t xml:space="preserve"> официальных</w:t>
      </w:r>
      <w:r w:rsidR="004C1164" w:rsidRPr="001619EE">
        <w:t xml:space="preserve"> сайт</w:t>
      </w:r>
      <w:r w:rsidR="006461B1" w:rsidRPr="001619EE">
        <w:t>ах МОУО</w:t>
      </w:r>
      <w:r w:rsidR="004C1164" w:rsidRPr="001619EE">
        <w:t>.</w:t>
      </w:r>
    </w:p>
    <w:p w:rsidR="0029317B" w:rsidRPr="001619EE" w:rsidRDefault="0029317B" w:rsidP="001619EE">
      <w:pPr>
        <w:tabs>
          <w:tab w:val="left" w:pos="0"/>
        </w:tabs>
        <w:suppressAutoHyphens w:val="0"/>
        <w:spacing w:line="276" w:lineRule="auto"/>
        <w:ind w:firstLine="0"/>
        <w:contextualSpacing/>
        <w:textAlignment w:val="auto"/>
      </w:pPr>
    </w:p>
    <w:p w:rsidR="00D653EA" w:rsidRPr="00C52C1F" w:rsidRDefault="00D653EA" w:rsidP="00897AC7">
      <w:pPr>
        <w:ind w:left="284" w:firstLine="0"/>
      </w:pPr>
    </w:p>
    <w:p w:rsidR="00302CBE" w:rsidRPr="00DC0F1E" w:rsidRDefault="002049D0" w:rsidP="00897AC7">
      <w:pPr>
        <w:rPr>
          <w:b/>
        </w:rPr>
      </w:pPr>
      <w:r>
        <w:rPr>
          <w:b/>
          <w:lang w:val="en-US"/>
        </w:rPr>
        <w:t>II</w:t>
      </w:r>
      <w:r w:rsidR="005721BC" w:rsidRPr="00DC0F1E">
        <w:rPr>
          <w:b/>
        </w:rPr>
        <w:t xml:space="preserve">. </w:t>
      </w:r>
      <w:r w:rsidR="00BF57E5">
        <w:rPr>
          <w:b/>
        </w:rPr>
        <w:t xml:space="preserve">Анализ эффективности функционирования </w:t>
      </w:r>
      <w:r w:rsidR="00FC3ABE">
        <w:rPr>
          <w:b/>
        </w:rPr>
        <w:t xml:space="preserve">муниципальных </w:t>
      </w:r>
      <w:r w:rsidR="00BF57E5">
        <w:rPr>
          <w:b/>
        </w:rPr>
        <w:t>с</w:t>
      </w:r>
      <w:r w:rsidR="00D91CC8">
        <w:rPr>
          <w:b/>
        </w:rPr>
        <w:t>истем</w:t>
      </w:r>
      <w:r w:rsidR="005721BC" w:rsidRPr="00DC0F1E">
        <w:rPr>
          <w:b/>
        </w:rPr>
        <w:t xml:space="preserve"> работы со школами </w:t>
      </w:r>
      <w:bookmarkStart w:id="0" w:name="__DdeLink__550_1349195593"/>
      <w:r w:rsidR="005721BC" w:rsidRPr="00DC0F1E">
        <w:rPr>
          <w:b/>
        </w:rPr>
        <w:t>с низкими образовательными результатами и/или школами, функционирующими в неблагоприятных социальных условиях</w:t>
      </w:r>
      <w:bookmarkEnd w:id="0"/>
    </w:p>
    <w:p w:rsidR="00302CBE" w:rsidRPr="00DE350D" w:rsidRDefault="00302CBE" w:rsidP="00897AC7"/>
    <w:p w:rsidR="00302CBE" w:rsidRPr="00DE350D" w:rsidRDefault="00B17CA6" w:rsidP="00897AC7">
      <w:pPr>
        <w:pStyle w:val="ab"/>
        <w:numPr>
          <w:ilvl w:val="0"/>
          <w:numId w:val="2"/>
        </w:numPr>
        <w:suppressAutoHyphens w:val="0"/>
        <w:textAlignment w:val="auto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Pr="00DE350D">
        <w:rPr>
          <w:rFonts w:cs="Times New Roman"/>
          <w:szCs w:val="28"/>
        </w:rPr>
        <w:t xml:space="preserve">тметили </w:t>
      </w:r>
      <w:r>
        <w:rPr>
          <w:rFonts w:cs="Times New Roman"/>
          <w:szCs w:val="28"/>
        </w:rPr>
        <w:t>н</w:t>
      </w:r>
      <w:r w:rsidR="005721BC" w:rsidRPr="00DE350D">
        <w:rPr>
          <w:rFonts w:cs="Times New Roman"/>
          <w:szCs w:val="28"/>
        </w:rPr>
        <w:t xml:space="preserve">аличие разработанной системы работы со школами </w:t>
      </w:r>
      <w:r w:rsidR="00DE350D" w:rsidRPr="00DE350D">
        <w:rPr>
          <w:rFonts w:cs="Times New Roman"/>
          <w:szCs w:val="28"/>
        </w:rPr>
        <w:t>с низкими</w:t>
      </w:r>
      <w:r w:rsidR="005721BC" w:rsidRPr="00DE350D">
        <w:rPr>
          <w:rFonts w:cs="Times New Roman"/>
          <w:szCs w:val="28"/>
        </w:rPr>
        <w:t xml:space="preserve"> образовательными результатами и/или школами, функционирующими в неблагоприятных социальных условиях </w:t>
      </w:r>
      <w:r w:rsidR="00E94496">
        <w:rPr>
          <w:rFonts w:cs="Times New Roman"/>
          <w:szCs w:val="28"/>
        </w:rPr>
        <w:t xml:space="preserve">и </w:t>
      </w:r>
      <w:r w:rsidR="00E94496" w:rsidRPr="00DE350D">
        <w:rPr>
          <w:rFonts w:cs="Times New Roman"/>
          <w:szCs w:val="28"/>
        </w:rPr>
        <w:t>предоставили конкретные документы</w:t>
      </w:r>
      <w:r w:rsidR="00E94496">
        <w:rPr>
          <w:rFonts w:cs="Times New Roman"/>
          <w:szCs w:val="28"/>
        </w:rPr>
        <w:t xml:space="preserve"> </w:t>
      </w:r>
      <w:r w:rsidR="00E94496" w:rsidRPr="00DE350D">
        <w:rPr>
          <w:rFonts w:cs="Times New Roman"/>
          <w:szCs w:val="28"/>
        </w:rPr>
        <w:t>(реквизиты)  руководител</w:t>
      </w:r>
      <w:r w:rsidR="00E94496">
        <w:rPr>
          <w:rFonts w:cs="Times New Roman"/>
          <w:szCs w:val="28"/>
        </w:rPr>
        <w:t>и</w:t>
      </w:r>
      <w:r w:rsidR="00E94496" w:rsidRPr="00DE350D">
        <w:rPr>
          <w:rFonts w:cs="Times New Roman"/>
          <w:szCs w:val="28"/>
        </w:rPr>
        <w:t xml:space="preserve"> </w:t>
      </w:r>
      <w:r w:rsidRPr="00DE350D">
        <w:rPr>
          <w:rFonts w:cs="Times New Roman"/>
          <w:szCs w:val="28"/>
        </w:rPr>
        <w:t xml:space="preserve">20 (48%) </w:t>
      </w:r>
      <w:r w:rsidR="005721BC" w:rsidRPr="00DE350D">
        <w:rPr>
          <w:rFonts w:cs="Times New Roman"/>
          <w:szCs w:val="28"/>
        </w:rPr>
        <w:t xml:space="preserve">МОУО. </w:t>
      </w:r>
    </w:p>
    <w:p w:rsidR="00302CBE" w:rsidRPr="00DE350D" w:rsidRDefault="005721BC" w:rsidP="00897AC7">
      <w:pPr>
        <w:pStyle w:val="ab"/>
        <w:ind w:left="284" w:firstLine="0"/>
      </w:pPr>
      <w:r w:rsidRPr="00DE350D">
        <w:rPr>
          <w:rFonts w:cs="Times New Roman"/>
          <w:color w:val="auto"/>
          <w:szCs w:val="28"/>
        </w:rPr>
        <w:t xml:space="preserve">   Содержание работы  со школами с  низкими образовательными результатами в МОУО регламентируется следующими документами:  </w:t>
      </w:r>
    </w:p>
    <w:p w:rsidR="00302CBE" w:rsidRPr="00DE350D" w:rsidRDefault="005721BC" w:rsidP="00897AC7">
      <w:pPr>
        <w:pStyle w:val="ab"/>
        <w:ind w:left="284" w:firstLine="0"/>
      </w:pPr>
      <w:r w:rsidRPr="00DE350D">
        <w:rPr>
          <w:rFonts w:cs="Times New Roman"/>
          <w:color w:val="auto"/>
          <w:szCs w:val="28"/>
        </w:rPr>
        <w:t>-План мероприятий по реализации основных направлений работы со школами с  низкими образовательными результатами;</w:t>
      </w:r>
    </w:p>
    <w:p w:rsidR="00302CBE" w:rsidRPr="00DE350D" w:rsidRDefault="005721BC" w:rsidP="00897AC7">
      <w:pPr>
        <w:pStyle w:val="ab"/>
        <w:ind w:left="284" w:firstLine="0"/>
      </w:pPr>
      <w:r w:rsidRPr="00DE350D">
        <w:rPr>
          <w:rFonts w:cs="Times New Roman"/>
          <w:color w:val="auto"/>
          <w:szCs w:val="28"/>
        </w:rPr>
        <w:t>- Программа сопровождения и поддержки школ с низкими образовательными результатами;</w:t>
      </w:r>
    </w:p>
    <w:p w:rsidR="00302CBE" w:rsidRPr="00DE350D" w:rsidRDefault="005721BC" w:rsidP="00897AC7">
      <w:pPr>
        <w:pStyle w:val="ab"/>
        <w:ind w:left="284" w:firstLine="0"/>
      </w:pPr>
      <w:r w:rsidRPr="00DE350D">
        <w:rPr>
          <w:rFonts w:cs="Times New Roman"/>
          <w:color w:val="auto"/>
          <w:szCs w:val="28"/>
        </w:rPr>
        <w:t>- Дорожная карта по реализации мероприятий по поддержке школ с низкими образовательными результатами;</w:t>
      </w:r>
    </w:p>
    <w:p w:rsidR="00302CBE" w:rsidRPr="00DE350D" w:rsidRDefault="005721BC" w:rsidP="00897AC7">
      <w:pPr>
        <w:pStyle w:val="ab"/>
        <w:ind w:left="284" w:firstLine="0"/>
      </w:pPr>
      <w:r w:rsidRPr="00DE350D">
        <w:rPr>
          <w:rFonts w:cs="Times New Roman"/>
          <w:color w:val="auto"/>
          <w:szCs w:val="28"/>
        </w:rPr>
        <w:t>- Приказы МОУО об утверждении показателей для выявления  школ с  низкими образовательными результатами и/или школ, функционирующих в неблагоприятных социальных условиях</w:t>
      </w:r>
      <w:r w:rsidR="00DE350D">
        <w:rPr>
          <w:rFonts w:cs="Times New Roman"/>
          <w:color w:val="auto"/>
          <w:szCs w:val="28"/>
        </w:rPr>
        <w:t>.</w:t>
      </w:r>
    </w:p>
    <w:p w:rsidR="00302CBE" w:rsidRPr="00DE350D" w:rsidRDefault="00302CBE" w:rsidP="00897AC7">
      <w:pPr>
        <w:pStyle w:val="ab"/>
        <w:ind w:left="284" w:firstLine="0"/>
        <w:rPr>
          <w:rFonts w:cs="Times New Roman"/>
          <w:color w:val="auto"/>
          <w:szCs w:val="28"/>
        </w:rPr>
      </w:pPr>
    </w:p>
    <w:p w:rsidR="00302CBE" w:rsidRPr="00F81D95" w:rsidRDefault="00E94496" w:rsidP="00897AC7">
      <w:pPr>
        <w:pStyle w:val="ab"/>
        <w:numPr>
          <w:ilvl w:val="1"/>
          <w:numId w:val="10"/>
        </w:numPr>
        <w:suppressAutoHyphens w:val="0"/>
        <w:ind w:left="284" w:firstLine="0"/>
        <w:textAlignment w:val="auto"/>
      </w:pPr>
      <w:r>
        <w:t>М</w:t>
      </w:r>
      <w:r w:rsidR="005721BC" w:rsidRPr="00F81D95">
        <w:t>униципальны</w:t>
      </w:r>
      <w:r>
        <w:t>е</w:t>
      </w:r>
      <w:r w:rsidR="005721BC" w:rsidRPr="00F81D95">
        <w:t xml:space="preserve"> показател</w:t>
      </w:r>
      <w:r>
        <w:t>и</w:t>
      </w:r>
      <w:r w:rsidR="005721BC" w:rsidRPr="00F81D95">
        <w:t>, определяющи</w:t>
      </w:r>
      <w:r>
        <w:t>е</w:t>
      </w:r>
      <w:r w:rsidR="005721BC" w:rsidRPr="00F81D95">
        <w:t xml:space="preserve"> поняти</w:t>
      </w:r>
      <w:r w:rsidR="001674B0" w:rsidRPr="00F81D95">
        <w:t>е</w:t>
      </w:r>
      <w:r w:rsidR="005721BC" w:rsidRPr="00F81D95">
        <w:t xml:space="preserve"> "низкие результаты обучения» </w:t>
      </w:r>
      <w:r>
        <w:t>представили</w:t>
      </w:r>
      <w:r w:rsidR="005721BC" w:rsidRPr="00F81D95">
        <w:t xml:space="preserve"> </w:t>
      </w:r>
      <w:r w:rsidR="001F3728">
        <w:t xml:space="preserve">руководители </w:t>
      </w:r>
      <w:r w:rsidR="005721BC" w:rsidRPr="00F81D95">
        <w:t>1</w:t>
      </w:r>
      <w:r>
        <w:t>7</w:t>
      </w:r>
      <w:r w:rsidR="005721BC" w:rsidRPr="00F81D95">
        <w:t xml:space="preserve"> (4</w:t>
      </w:r>
      <w:r w:rsidR="00F21BC0">
        <w:t>0</w:t>
      </w:r>
      <w:r w:rsidR="005721BC" w:rsidRPr="00F81D95">
        <w:t>%) МОУО</w:t>
      </w:r>
      <w:r>
        <w:t xml:space="preserve">, </w:t>
      </w:r>
      <w:r w:rsidR="001F3728">
        <w:t xml:space="preserve">понятие </w:t>
      </w:r>
      <w:r w:rsidR="001F3728" w:rsidRPr="00F81D95">
        <w:t xml:space="preserve"> </w:t>
      </w:r>
      <w:r w:rsidR="005721BC" w:rsidRPr="00F81D95">
        <w:t xml:space="preserve">«неблагоприятные социальные условия» </w:t>
      </w:r>
      <w:r>
        <w:t>-</w:t>
      </w:r>
      <w:r w:rsidR="001F3728">
        <w:t xml:space="preserve"> </w:t>
      </w:r>
      <w:r>
        <w:t xml:space="preserve">руководители </w:t>
      </w:r>
      <w:r w:rsidR="005721BC" w:rsidRPr="00F81D95">
        <w:t>1</w:t>
      </w:r>
      <w:r>
        <w:t>4</w:t>
      </w:r>
      <w:r w:rsidR="005721BC" w:rsidRPr="00F81D95">
        <w:t xml:space="preserve"> (3</w:t>
      </w:r>
      <w:r>
        <w:t>3</w:t>
      </w:r>
      <w:r w:rsidR="009E41DB">
        <w:t>%</w:t>
      </w:r>
      <w:r w:rsidR="005721BC" w:rsidRPr="00F81D95">
        <w:t>) МОУО</w:t>
      </w:r>
      <w:r w:rsidR="007459E2">
        <w:t>.</w:t>
      </w:r>
      <w:r w:rsidR="001F3728">
        <w:t xml:space="preserve"> </w:t>
      </w:r>
      <w:r w:rsidR="005721BC" w:rsidRPr="00F81D95">
        <w:t>Руководитель Конаковского МОУО указал, что используются региональные показатели.</w:t>
      </w:r>
    </w:p>
    <w:p w:rsidR="00302CBE" w:rsidRPr="001674B0" w:rsidRDefault="001674B0" w:rsidP="00897AC7">
      <w:r>
        <w:t xml:space="preserve">Для </w:t>
      </w:r>
      <w:r w:rsidR="005721BC" w:rsidRPr="001674B0">
        <w:t>определ</w:t>
      </w:r>
      <w:r>
        <w:t>ения</w:t>
      </w:r>
      <w:r w:rsidR="005721BC" w:rsidRPr="001674B0">
        <w:t xml:space="preserve"> поняти</w:t>
      </w:r>
      <w:r>
        <w:t>я</w:t>
      </w:r>
      <w:r w:rsidR="005721BC" w:rsidRPr="001674B0">
        <w:t xml:space="preserve"> "низкие результаты обучения»</w:t>
      </w:r>
      <w:r>
        <w:t xml:space="preserve"> используются следующие показатели:</w:t>
      </w:r>
    </w:p>
    <w:p w:rsidR="00302CBE" w:rsidRPr="001674B0" w:rsidRDefault="005721BC" w:rsidP="00897AC7">
      <w:pPr>
        <w:pStyle w:val="ab"/>
        <w:ind w:left="284" w:firstLine="0"/>
        <w:rPr>
          <w:rFonts w:cs="Times New Roman"/>
          <w:color w:val="auto"/>
          <w:szCs w:val="28"/>
        </w:rPr>
      </w:pPr>
      <w:r w:rsidRPr="001674B0">
        <w:rPr>
          <w:rFonts w:cs="Times New Roman"/>
          <w:color w:val="auto"/>
          <w:szCs w:val="28"/>
        </w:rPr>
        <w:t>− доля участников ЕГЭ</w:t>
      </w:r>
      <w:r w:rsidR="001674B0">
        <w:rPr>
          <w:rFonts w:cs="Times New Roman"/>
          <w:color w:val="auto"/>
          <w:szCs w:val="28"/>
        </w:rPr>
        <w:t>,</w:t>
      </w:r>
      <w:r w:rsidRPr="001674B0">
        <w:rPr>
          <w:rFonts w:cs="Times New Roman"/>
          <w:color w:val="auto"/>
          <w:szCs w:val="28"/>
        </w:rPr>
        <w:t xml:space="preserve"> </w:t>
      </w:r>
      <w:r w:rsidR="001674B0" w:rsidRPr="001674B0">
        <w:rPr>
          <w:rFonts w:cs="Times New Roman"/>
          <w:color w:val="auto"/>
          <w:szCs w:val="28"/>
        </w:rPr>
        <w:t xml:space="preserve">не преодолевших минимальный порог </w:t>
      </w:r>
      <w:r w:rsidRPr="001674B0">
        <w:rPr>
          <w:rFonts w:cs="Times New Roman"/>
          <w:color w:val="auto"/>
          <w:szCs w:val="28"/>
        </w:rPr>
        <w:t xml:space="preserve">по русскому языку, математике, </w:t>
      </w:r>
    </w:p>
    <w:p w:rsidR="00302CBE" w:rsidRPr="001674B0" w:rsidRDefault="005721BC" w:rsidP="00897AC7">
      <w:pPr>
        <w:pStyle w:val="ab"/>
        <w:ind w:left="284" w:firstLine="0"/>
        <w:rPr>
          <w:rFonts w:cs="Times New Roman"/>
          <w:color w:val="auto"/>
          <w:szCs w:val="28"/>
        </w:rPr>
      </w:pPr>
      <w:r w:rsidRPr="001674B0">
        <w:rPr>
          <w:rFonts w:cs="Times New Roman"/>
          <w:color w:val="auto"/>
          <w:szCs w:val="28"/>
        </w:rPr>
        <w:t>- динамика  доли участников ЕГЭ</w:t>
      </w:r>
      <w:r w:rsidR="001674B0">
        <w:rPr>
          <w:rFonts w:cs="Times New Roman"/>
          <w:color w:val="auto"/>
          <w:szCs w:val="28"/>
        </w:rPr>
        <w:t>,</w:t>
      </w:r>
      <w:r w:rsidRPr="001674B0">
        <w:rPr>
          <w:rFonts w:cs="Times New Roman"/>
          <w:color w:val="auto"/>
          <w:szCs w:val="28"/>
        </w:rPr>
        <w:t xml:space="preserve"> </w:t>
      </w:r>
      <w:r w:rsidR="001674B0" w:rsidRPr="001674B0">
        <w:rPr>
          <w:rFonts w:cs="Times New Roman"/>
          <w:color w:val="auto"/>
          <w:szCs w:val="28"/>
        </w:rPr>
        <w:t xml:space="preserve">не преодолевших минимальный порог </w:t>
      </w:r>
      <w:r w:rsidRPr="001674B0">
        <w:rPr>
          <w:rFonts w:cs="Times New Roman"/>
          <w:color w:val="auto"/>
          <w:szCs w:val="28"/>
        </w:rPr>
        <w:t>по русскому языку, математике, за 3 года</w:t>
      </w:r>
    </w:p>
    <w:p w:rsidR="00302CBE" w:rsidRPr="001674B0" w:rsidRDefault="005721BC" w:rsidP="00897AC7">
      <w:pPr>
        <w:pStyle w:val="ab"/>
        <w:ind w:left="284" w:firstLine="0"/>
      </w:pPr>
      <w:r w:rsidRPr="001674B0">
        <w:rPr>
          <w:rFonts w:cs="Times New Roman"/>
          <w:color w:val="auto"/>
          <w:szCs w:val="28"/>
        </w:rPr>
        <w:t>-  доля участников ОГЭ, получивших «2» по русскому языку (математике)</w:t>
      </w:r>
      <w:r w:rsidR="001674B0">
        <w:rPr>
          <w:rFonts w:cs="Times New Roman"/>
          <w:color w:val="auto"/>
          <w:szCs w:val="28"/>
        </w:rPr>
        <w:t>,</w:t>
      </w:r>
    </w:p>
    <w:p w:rsidR="00302CBE" w:rsidRPr="001674B0" w:rsidRDefault="005721BC" w:rsidP="00897AC7">
      <w:pPr>
        <w:pStyle w:val="ab"/>
        <w:ind w:left="284" w:firstLine="0"/>
        <w:rPr>
          <w:rFonts w:cs="Times New Roman"/>
          <w:color w:val="auto"/>
          <w:szCs w:val="28"/>
        </w:rPr>
      </w:pPr>
      <w:r w:rsidRPr="001674B0">
        <w:rPr>
          <w:rFonts w:cs="Times New Roman"/>
          <w:color w:val="auto"/>
          <w:szCs w:val="28"/>
        </w:rPr>
        <w:lastRenderedPageBreak/>
        <w:t>- динамика   доли участников ОГЭ, получивших «2» по русскому языку (математике)</w:t>
      </w:r>
      <w:r w:rsidR="001674B0">
        <w:rPr>
          <w:rFonts w:cs="Times New Roman"/>
          <w:color w:val="auto"/>
          <w:szCs w:val="28"/>
        </w:rPr>
        <w:t>,</w:t>
      </w:r>
      <w:r w:rsidRPr="001674B0">
        <w:rPr>
          <w:rFonts w:cs="Times New Roman"/>
          <w:color w:val="auto"/>
          <w:szCs w:val="28"/>
        </w:rPr>
        <w:t xml:space="preserve"> за 3 года</w:t>
      </w:r>
      <w:r w:rsidR="001674B0">
        <w:rPr>
          <w:rFonts w:cs="Times New Roman"/>
          <w:color w:val="auto"/>
          <w:szCs w:val="28"/>
        </w:rPr>
        <w:t>,</w:t>
      </w:r>
    </w:p>
    <w:p w:rsidR="00302CBE" w:rsidRPr="001674B0" w:rsidRDefault="005721BC" w:rsidP="00897AC7">
      <w:pPr>
        <w:pStyle w:val="ab"/>
        <w:ind w:left="284" w:firstLine="0"/>
      </w:pPr>
      <w:r w:rsidRPr="001674B0">
        <w:rPr>
          <w:rFonts w:cs="Times New Roman"/>
          <w:color w:val="auto"/>
          <w:szCs w:val="28"/>
        </w:rPr>
        <w:t>-  доля участников ВПР, получивших «2» по русскому языку (математике)</w:t>
      </w:r>
      <w:r w:rsidR="001674B0">
        <w:rPr>
          <w:rFonts w:cs="Times New Roman"/>
          <w:color w:val="auto"/>
          <w:szCs w:val="28"/>
        </w:rPr>
        <w:t>,</w:t>
      </w:r>
    </w:p>
    <w:p w:rsidR="00302CBE" w:rsidRPr="001674B0" w:rsidRDefault="005721BC" w:rsidP="00897AC7">
      <w:pPr>
        <w:pStyle w:val="ab"/>
        <w:ind w:left="284" w:firstLine="0"/>
        <w:rPr>
          <w:rFonts w:cs="Times New Roman"/>
          <w:color w:val="auto"/>
          <w:szCs w:val="28"/>
        </w:rPr>
      </w:pPr>
      <w:r w:rsidRPr="001674B0">
        <w:rPr>
          <w:rFonts w:cs="Times New Roman"/>
          <w:color w:val="auto"/>
          <w:szCs w:val="28"/>
        </w:rPr>
        <w:t xml:space="preserve"> - динамика  доли участников ВПР, получивших «2» по русскому языку (математике)</w:t>
      </w:r>
      <w:r w:rsidR="001674B0">
        <w:rPr>
          <w:rFonts w:cs="Times New Roman"/>
          <w:color w:val="auto"/>
          <w:szCs w:val="28"/>
        </w:rPr>
        <w:t>,</w:t>
      </w:r>
      <w:r w:rsidRPr="001674B0">
        <w:rPr>
          <w:rFonts w:cs="Times New Roman"/>
          <w:color w:val="auto"/>
          <w:szCs w:val="28"/>
        </w:rPr>
        <w:t xml:space="preserve"> за 3 года</w:t>
      </w:r>
      <w:r w:rsidR="001674B0">
        <w:rPr>
          <w:rFonts w:cs="Times New Roman"/>
          <w:color w:val="auto"/>
          <w:szCs w:val="28"/>
        </w:rPr>
        <w:t>,</w:t>
      </w:r>
    </w:p>
    <w:p w:rsidR="00302CBE" w:rsidRPr="001674B0" w:rsidRDefault="005721BC" w:rsidP="00897AC7">
      <w:pPr>
        <w:pStyle w:val="ab"/>
        <w:ind w:left="284" w:firstLine="0"/>
        <w:rPr>
          <w:rFonts w:cs="Times New Roman"/>
          <w:color w:val="auto"/>
          <w:szCs w:val="28"/>
        </w:rPr>
      </w:pPr>
      <w:r w:rsidRPr="001674B0">
        <w:rPr>
          <w:rFonts w:cs="Times New Roman"/>
          <w:color w:val="auto"/>
          <w:szCs w:val="28"/>
        </w:rPr>
        <w:t xml:space="preserve"> -  доля участников ВПР, получивших «5» по русскому языку (математике)</w:t>
      </w:r>
      <w:r w:rsidR="001674B0">
        <w:rPr>
          <w:rFonts w:cs="Times New Roman"/>
          <w:color w:val="auto"/>
          <w:szCs w:val="28"/>
        </w:rPr>
        <w:t>,</w:t>
      </w:r>
    </w:p>
    <w:p w:rsidR="00302CBE" w:rsidRPr="001674B0" w:rsidRDefault="005721BC" w:rsidP="00897AC7">
      <w:pPr>
        <w:pStyle w:val="ab"/>
        <w:ind w:left="284" w:firstLine="0"/>
      </w:pPr>
      <w:r w:rsidRPr="001674B0">
        <w:rPr>
          <w:rFonts w:cs="Times New Roman"/>
          <w:color w:val="auto"/>
          <w:szCs w:val="28"/>
        </w:rPr>
        <w:t>- динамика   доли участников ВПР, получивших «5» по русскому языку (математике) за 3 года.</w:t>
      </w:r>
    </w:p>
    <w:p w:rsidR="00302CBE" w:rsidRPr="001674B0" w:rsidRDefault="0050382E" w:rsidP="00897AC7">
      <w:r>
        <w:t xml:space="preserve">Для </w:t>
      </w:r>
      <w:r w:rsidRPr="001674B0">
        <w:t>определ</w:t>
      </w:r>
      <w:r>
        <w:t>ения</w:t>
      </w:r>
      <w:r w:rsidRPr="001674B0">
        <w:t xml:space="preserve"> поняти</w:t>
      </w:r>
      <w:r>
        <w:t>я</w:t>
      </w:r>
      <w:r w:rsidRPr="001674B0">
        <w:t xml:space="preserve"> </w:t>
      </w:r>
      <w:r w:rsidR="005721BC" w:rsidRPr="001674B0">
        <w:t>«неблагоприятные социальные условия»</w:t>
      </w:r>
      <w:r w:rsidR="006D7C86">
        <w:t xml:space="preserve"> используются следующие показатели</w:t>
      </w:r>
      <w:r w:rsidR="00BF57E5">
        <w:t>:</w:t>
      </w:r>
    </w:p>
    <w:p w:rsidR="00302CBE" w:rsidRPr="001674B0" w:rsidRDefault="005721BC" w:rsidP="00897AC7">
      <w:r w:rsidRPr="001674B0">
        <w:t>- доля обучающихся, воспитывающихся в семьях с низкими социально-экономическим и культурным уровнем (асоциальных, безработных, без образования и т. д.),</w:t>
      </w:r>
    </w:p>
    <w:p w:rsidR="00302CBE" w:rsidRPr="001674B0" w:rsidRDefault="005721BC" w:rsidP="00897AC7">
      <w:r w:rsidRPr="001674B0">
        <w:t>- доля обучающихся со слабым знанием русского языка,</w:t>
      </w:r>
    </w:p>
    <w:p w:rsidR="00302CBE" w:rsidRPr="001674B0" w:rsidRDefault="005721BC" w:rsidP="00897AC7">
      <w:r w:rsidRPr="001674B0">
        <w:t>- доля обучающихся, охваченных внеурочной деятельностью,</w:t>
      </w:r>
    </w:p>
    <w:p w:rsidR="00302CBE" w:rsidRPr="001674B0" w:rsidRDefault="005721BC" w:rsidP="00897AC7">
      <w:r w:rsidRPr="001674B0">
        <w:t xml:space="preserve">- доля обучающихся с девиантным поведением, состоящих на учете в КДН, </w:t>
      </w:r>
    </w:p>
    <w:p w:rsidR="00302CBE" w:rsidRPr="001674B0" w:rsidRDefault="005721BC" w:rsidP="00897AC7">
      <w:r w:rsidRPr="001674B0">
        <w:t xml:space="preserve">- </w:t>
      </w:r>
      <w:proofErr w:type="spellStart"/>
      <w:r w:rsidRPr="001674B0">
        <w:t>малокомплектность</w:t>
      </w:r>
      <w:proofErr w:type="spellEnd"/>
      <w:r w:rsidRPr="001674B0">
        <w:t xml:space="preserve"> школы.</w:t>
      </w:r>
    </w:p>
    <w:p w:rsidR="00302CBE" w:rsidRPr="002B45A1" w:rsidRDefault="00302CBE" w:rsidP="00897AC7">
      <w:pPr>
        <w:pStyle w:val="ab"/>
        <w:ind w:left="284" w:firstLine="0"/>
        <w:rPr>
          <w:rFonts w:cs="Times New Roman"/>
          <w:color w:val="auto"/>
          <w:szCs w:val="28"/>
          <w:highlight w:val="cyan"/>
        </w:rPr>
      </w:pPr>
    </w:p>
    <w:p w:rsidR="00302CBE" w:rsidRPr="006D7C86" w:rsidRDefault="000A6F7F" w:rsidP="00897AC7">
      <w:r>
        <w:t>1.2</w:t>
      </w:r>
      <w:r w:rsidR="005721BC" w:rsidRPr="006D7C86">
        <w:t xml:space="preserve"> </w:t>
      </w:r>
      <w:r w:rsidR="006D7C86">
        <w:t>Р</w:t>
      </w:r>
      <w:r w:rsidR="006D7C86" w:rsidRPr="006D7C86">
        <w:t>уководитель 1 (2%) МОУО г. Кимры</w:t>
      </w:r>
      <w:r w:rsidR="006D7C86">
        <w:t xml:space="preserve"> отметил наличие работы по выявлению </w:t>
      </w:r>
      <w:r w:rsidR="006D7C86" w:rsidRPr="006D7C86">
        <w:t>школ с  низкими образовательными результатами и/или школ, функционирующих в неблагоприятных социальных условиях</w:t>
      </w:r>
      <w:r w:rsidR="006D7C86">
        <w:t xml:space="preserve"> на</w:t>
      </w:r>
      <w:r w:rsidR="006D7C86" w:rsidRPr="006D7C86">
        <w:t xml:space="preserve"> муниципальном уровне</w:t>
      </w:r>
      <w:r w:rsidR="006D7C86">
        <w:t xml:space="preserve">. </w:t>
      </w:r>
      <w:r w:rsidR="005721BC" w:rsidRPr="006D7C86">
        <w:t>В остальных муниципалитетах ограничиваются списком школ, выявленных на региональном</w:t>
      </w:r>
      <w:r w:rsidR="000765A1">
        <w:t>/федеральном</w:t>
      </w:r>
      <w:r w:rsidR="005721BC" w:rsidRPr="006D7C86">
        <w:t xml:space="preserve"> уровн</w:t>
      </w:r>
      <w:r w:rsidR="000765A1">
        <w:t>ях</w:t>
      </w:r>
      <w:r w:rsidR="005721BC" w:rsidRPr="006D7C86">
        <w:t>.</w:t>
      </w:r>
    </w:p>
    <w:p w:rsidR="00302CBE" w:rsidRPr="006D7C86" w:rsidRDefault="00302CBE" w:rsidP="00897AC7"/>
    <w:p w:rsidR="00302CBE" w:rsidRPr="00AB437B" w:rsidRDefault="000A6F7F" w:rsidP="00897AC7">
      <w:r>
        <w:t>1.3</w:t>
      </w:r>
      <w:r w:rsidR="005721BC" w:rsidRPr="00AB437B">
        <w:t xml:space="preserve">. Мониторинг по выявлению факторов, обуславливающих низкие результаты образования и/или неблагоприятные социальные условия проводится в 18 (43%) МО. </w:t>
      </w:r>
      <w:r w:rsidR="00AB437B" w:rsidRPr="00AB437B">
        <w:t>М</w:t>
      </w:r>
      <w:r w:rsidR="005721BC" w:rsidRPr="00AB437B">
        <w:t>ониторинг</w:t>
      </w:r>
      <w:r w:rsidR="00AB437B" w:rsidRPr="00AB437B">
        <w:t xml:space="preserve"> проводится в форме</w:t>
      </w:r>
      <w:r w:rsidR="005721BC" w:rsidRPr="00AB437B">
        <w:t xml:space="preserve">: </w:t>
      </w:r>
    </w:p>
    <w:p w:rsidR="00302CBE" w:rsidRPr="00AB437B" w:rsidRDefault="005721BC" w:rsidP="00897AC7">
      <w:r w:rsidRPr="00AB437B">
        <w:t>- анализ</w:t>
      </w:r>
      <w:r w:rsidR="00AB437B">
        <w:t>а</w:t>
      </w:r>
      <w:r w:rsidRPr="00AB437B">
        <w:t xml:space="preserve"> работы ОО, анализ</w:t>
      </w:r>
      <w:r w:rsidR="00AB437B">
        <w:t>а</w:t>
      </w:r>
      <w:r w:rsidRPr="00AB437B">
        <w:t xml:space="preserve"> самообследования  ОО (г.</w:t>
      </w:r>
      <w:r w:rsidR="00AB437B">
        <w:t xml:space="preserve"> </w:t>
      </w:r>
      <w:r w:rsidRPr="00AB437B">
        <w:t>Кимры, Молоковский район, Нелидовский городской округ),</w:t>
      </w:r>
    </w:p>
    <w:p w:rsidR="00302CBE" w:rsidRPr="00AB437B" w:rsidRDefault="005721BC" w:rsidP="00897AC7">
      <w:r w:rsidRPr="00AB437B">
        <w:t>- анкетировани</w:t>
      </w:r>
      <w:r w:rsidR="00AB437B">
        <w:t>я</w:t>
      </w:r>
      <w:r w:rsidRPr="00AB437B">
        <w:t xml:space="preserve"> (Калининский район, Кашинский городской округ)</w:t>
      </w:r>
      <w:r w:rsidR="00AB437B">
        <w:t>,</w:t>
      </w:r>
    </w:p>
    <w:p w:rsidR="00302CBE" w:rsidRPr="00AB437B" w:rsidRDefault="005721BC" w:rsidP="00897AC7">
      <w:r w:rsidRPr="00AB437B">
        <w:t>- мониторинг</w:t>
      </w:r>
      <w:r w:rsidR="00AB437B">
        <w:t>а</w:t>
      </w:r>
      <w:r w:rsidRPr="00AB437B">
        <w:t xml:space="preserve"> результатов оценочных процедур (г. Ржев, Оленинский район, Удомельский городской округ)</w:t>
      </w:r>
      <w:r w:rsidR="00354A5B">
        <w:t>,</w:t>
      </w:r>
    </w:p>
    <w:p w:rsidR="00302CBE" w:rsidRPr="00AB437B" w:rsidRDefault="005721BC" w:rsidP="00897AC7">
      <w:r w:rsidRPr="00AB437B">
        <w:t>- оцен</w:t>
      </w:r>
      <w:r w:rsidR="00AB437B">
        <w:t>ки</w:t>
      </w:r>
      <w:r w:rsidRPr="00AB437B">
        <w:t xml:space="preserve"> кадрового состава,   контингента,     материально-технической базы и оснащенности образовательного процесса,   учебно-методического обеспечения     (г. Ржев, Оленинский район)</w:t>
      </w:r>
      <w:r w:rsidR="00354A5B">
        <w:t>,</w:t>
      </w:r>
      <w:r w:rsidRPr="00AB437B">
        <w:t xml:space="preserve">           </w:t>
      </w:r>
    </w:p>
    <w:p w:rsidR="00302CBE" w:rsidRPr="00D16A20" w:rsidRDefault="005721BC" w:rsidP="00897AC7">
      <w:r w:rsidRPr="00AB437B">
        <w:t xml:space="preserve"> </w:t>
      </w:r>
      <w:r w:rsidRPr="00D16A20">
        <w:t>- мониторинг</w:t>
      </w:r>
      <w:r w:rsidR="00AB437B" w:rsidRPr="00D16A20">
        <w:t>а</w:t>
      </w:r>
      <w:r w:rsidRPr="00D16A20">
        <w:t xml:space="preserve"> проф</w:t>
      </w:r>
      <w:r w:rsidR="000713A4">
        <w:t xml:space="preserve">ессиональных </w:t>
      </w:r>
      <w:r w:rsidRPr="00D16A20">
        <w:t>затруднений педагогов (Краснохолмский район).</w:t>
      </w:r>
    </w:p>
    <w:p w:rsidR="00302CBE" w:rsidRPr="00D16A20" w:rsidRDefault="00302CBE" w:rsidP="00897AC7"/>
    <w:p w:rsidR="00302CBE" w:rsidRPr="00D16A20" w:rsidRDefault="000A6F7F" w:rsidP="005B0FB7">
      <w:r>
        <w:t>1.4</w:t>
      </w:r>
      <w:r w:rsidR="005721BC" w:rsidRPr="00D16A20">
        <w:t xml:space="preserve">. </w:t>
      </w:r>
      <w:r w:rsidR="0060374D" w:rsidRPr="00D16A20">
        <w:t>Отметили, что в МО проводится р</w:t>
      </w:r>
      <w:r w:rsidR="005721BC" w:rsidRPr="00D16A20">
        <w:t>азработка и реализация комплекса мер, направленных на преодоление факторов, обуславливающих низкие результаты образования, 22 (5</w:t>
      </w:r>
      <w:r w:rsidR="005657BF">
        <w:t>2</w:t>
      </w:r>
      <w:r w:rsidR="005721BC" w:rsidRPr="00D16A20">
        <w:t xml:space="preserve">%) </w:t>
      </w:r>
      <w:r w:rsidR="0060374D" w:rsidRPr="00D16A20">
        <w:t xml:space="preserve">руководителя </w:t>
      </w:r>
      <w:r w:rsidR="005721BC" w:rsidRPr="00D16A20">
        <w:t>МОУО. Ссылк</w:t>
      </w:r>
      <w:r w:rsidR="0060374D" w:rsidRPr="00D16A20">
        <w:t xml:space="preserve">у </w:t>
      </w:r>
      <w:r w:rsidR="005721BC" w:rsidRPr="00D16A20">
        <w:t>на конкретный документ</w:t>
      </w:r>
      <w:r w:rsidR="0060374D" w:rsidRPr="00D16A20">
        <w:t xml:space="preserve"> (реквизиты)</w:t>
      </w:r>
      <w:r w:rsidR="005721BC" w:rsidRPr="00D16A20">
        <w:t xml:space="preserve"> предоставили 16 (</w:t>
      </w:r>
      <w:r w:rsidR="00133D03">
        <w:t>38%)</w:t>
      </w:r>
      <w:r w:rsidR="005721BC" w:rsidRPr="00D16A20">
        <w:t xml:space="preserve"> </w:t>
      </w:r>
      <w:r w:rsidR="00417395">
        <w:t xml:space="preserve">руководителей </w:t>
      </w:r>
      <w:r w:rsidR="005721BC" w:rsidRPr="00D16A20">
        <w:t>МОУО.</w:t>
      </w:r>
    </w:p>
    <w:p w:rsidR="00302CBE" w:rsidRPr="00D16A20" w:rsidRDefault="005721BC" w:rsidP="00897AC7">
      <w:r w:rsidRPr="00D16A20">
        <w:t xml:space="preserve">     В числе конкретных мероприятий указаны:</w:t>
      </w:r>
    </w:p>
    <w:p w:rsidR="00302CBE" w:rsidRPr="00D16A20" w:rsidRDefault="005721BC" w:rsidP="00897AC7">
      <w:r w:rsidRPr="00D16A20">
        <w:lastRenderedPageBreak/>
        <w:t xml:space="preserve">- разработка программы/проекта повышения качества образования,  комплекса мер для </w:t>
      </w:r>
      <w:r w:rsidR="00A735D2" w:rsidRPr="00D16A20">
        <w:t>под</w:t>
      </w:r>
      <w:r w:rsidR="00A735D2">
        <w:t>де</w:t>
      </w:r>
      <w:r w:rsidR="00A735D2" w:rsidRPr="00D16A20">
        <w:t>ржки</w:t>
      </w:r>
      <w:r w:rsidR="00A735D2">
        <w:t xml:space="preserve"> </w:t>
      </w:r>
      <w:r w:rsidRPr="00D16A20">
        <w:t>и сопровождения</w:t>
      </w:r>
      <w:r w:rsidR="00A52774">
        <w:t xml:space="preserve">, </w:t>
      </w:r>
    </w:p>
    <w:p w:rsidR="00302CBE" w:rsidRPr="00D16A20" w:rsidRDefault="005721BC" w:rsidP="00897AC7">
      <w:r w:rsidRPr="00D16A20">
        <w:t>-  повышение квалификации учителей</w:t>
      </w:r>
      <w:r w:rsidR="000713A4">
        <w:t>,</w:t>
      </w:r>
    </w:p>
    <w:p w:rsidR="00302CBE" w:rsidRPr="00D16A20" w:rsidRDefault="005721BC" w:rsidP="00897AC7">
      <w:r w:rsidRPr="00D16A20">
        <w:t xml:space="preserve">- мониторинг результативности, </w:t>
      </w:r>
    </w:p>
    <w:p w:rsidR="00302CBE" w:rsidRPr="00D16A20" w:rsidRDefault="005721BC" w:rsidP="00897AC7">
      <w:r w:rsidRPr="00D16A20">
        <w:t>-  дорожные карты,</w:t>
      </w:r>
    </w:p>
    <w:p w:rsidR="00302CBE" w:rsidRDefault="005721BC" w:rsidP="00897AC7">
      <w:r w:rsidRPr="00D16A20">
        <w:t>- собеседования с руководителями ОО</w:t>
      </w:r>
      <w:r w:rsidR="00A52774">
        <w:t>,</w:t>
      </w:r>
    </w:p>
    <w:p w:rsidR="00A52774" w:rsidRPr="00D16A20" w:rsidRDefault="00A52774" w:rsidP="00897AC7">
      <w:r>
        <w:t>- организация наставничества, мастер-классов, консультирования, закрепление школ с низкими результатами за базовыми школами.</w:t>
      </w:r>
    </w:p>
    <w:p w:rsidR="00302CBE" w:rsidRPr="00D16A20" w:rsidRDefault="00302CBE" w:rsidP="00897AC7"/>
    <w:p w:rsidR="00302CBE" w:rsidRDefault="000A6F7F" w:rsidP="00897AC7">
      <w:r>
        <w:t>1.5</w:t>
      </w:r>
      <w:r w:rsidR="005721BC" w:rsidRPr="00D16A20">
        <w:t xml:space="preserve">. Проведение мониторинга для выявления динамики образовательных результатов  обучающихся в </w:t>
      </w:r>
      <w:bookmarkStart w:id="1" w:name="__DdeLink__613_1349195593"/>
      <w:r w:rsidR="005721BC" w:rsidRPr="00D16A20">
        <w:t>школах с  низкими образовательными результатами и/или школах, функционирующих в неблагоприятных социальных условиях</w:t>
      </w:r>
      <w:bookmarkEnd w:id="1"/>
      <w:r w:rsidR="005721BC" w:rsidRPr="00D16A20">
        <w:t xml:space="preserve"> </w:t>
      </w:r>
      <w:r w:rsidR="00FA1420">
        <w:t xml:space="preserve">подтвердили </w:t>
      </w:r>
      <w:r w:rsidR="00FA1420" w:rsidRPr="00D16A20">
        <w:t>конкретны</w:t>
      </w:r>
      <w:r w:rsidR="00FA1420">
        <w:t>ми</w:t>
      </w:r>
      <w:r w:rsidR="00FA1420" w:rsidRPr="00D16A20">
        <w:t xml:space="preserve"> документ</w:t>
      </w:r>
      <w:r w:rsidR="00FA1420">
        <w:t>ами</w:t>
      </w:r>
      <w:r w:rsidR="00FA1420" w:rsidRPr="00D16A20">
        <w:t xml:space="preserve"> (реквизиты) </w:t>
      </w:r>
      <w:r w:rsidR="00FA1420">
        <w:t xml:space="preserve">руководители </w:t>
      </w:r>
      <w:r w:rsidR="005721BC" w:rsidRPr="00D16A20">
        <w:t xml:space="preserve"> 1</w:t>
      </w:r>
      <w:r w:rsidR="00FA1420">
        <w:t>4</w:t>
      </w:r>
      <w:r w:rsidR="005721BC" w:rsidRPr="00D16A20">
        <w:t xml:space="preserve"> (</w:t>
      </w:r>
      <w:r w:rsidR="00FA1420">
        <w:t>3</w:t>
      </w:r>
      <w:r w:rsidR="005721BC" w:rsidRPr="00D16A20">
        <w:t xml:space="preserve">3%) МОУО. </w:t>
      </w:r>
    </w:p>
    <w:p w:rsidR="00FA1420" w:rsidRPr="00D16A20" w:rsidRDefault="00FA1420" w:rsidP="00897AC7"/>
    <w:p w:rsidR="00302CBE" w:rsidRPr="00E6309A" w:rsidRDefault="000A6F7F" w:rsidP="00897AC7">
      <w:r>
        <w:t>2</w:t>
      </w:r>
      <w:r w:rsidR="005721BC" w:rsidRPr="00E6309A">
        <w:t xml:space="preserve">. </w:t>
      </w:r>
      <w:r w:rsidR="00E6309A" w:rsidRPr="00E6309A">
        <w:t>Наличие а</w:t>
      </w:r>
      <w:r w:rsidR="005721BC" w:rsidRPr="00E6309A">
        <w:t>нализ</w:t>
      </w:r>
      <w:r w:rsidR="00E6309A" w:rsidRPr="00E6309A">
        <w:t>а</w:t>
      </w:r>
      <w:r w:rsidR="005721BC" w:rsidRPr="00E6309A">
        <w:t xml:space="preserve"> результатов мониторинга </w:t>
      </w:r>
      <w:r w:rsidR="00E6309A" w:rsidRPr="00E6309A">
        <w:t>отметили</w:t>
      </w:r>
      <w:r w:rsidR="005721BC" w:rsidRPr="00E6309A">
        <w:t xml:space="preserve"> 1</w:t>
      </w:r>
      <w:r w:rsidR="00A96CEC">
        <w:t>3</w:t>
      </w:r>
      <w:r w:rsidR="005721BC" w:rsidRPr="00E6309A">
        <w:t xml:space="preserve"> (</w:t>
      </w:r>
      <w:r w:rsidR="0047059D">
        <w:t>31%</w:t>
      </w:r>
      <w:r w:rsidR="005721BC" w:rsidRPr="00E6309A">
        <w:t xml:space="preserve">) </w:t>
      </w:r>
      <w:r w:rsidR="00E6309A" w:rsidRPr="00E6309A">
        <w:t xml:space="preserve">руководителей </w:t>
      </w:r>
      <w:r w:rsidR="005721BC" w:rsidRPr="00E6309A">
        <w:t>МОУО.</w:t>
      </w:r>
      <w:r w:rsidR="00E6309A" w:rsidRPr="00E6309A">
        <w:t xml:space="preserve"> Анализ представлен в форме аналитической справки, справки по итогам мониторинга, протокола совещания, метод</w:t>
      </w:r>
      <w:r w:rsidR="003826E2">
        <w:t xml:space="preserve">ического </w:t>
      </w:r>
      <w:r w:rsidR="00E6309A" w:rsidRPr="00E6309A">
        <w:t>совета, педсовета.</w:t>
      </w:r>
    </w:p>
    <w:p w:rsidR="00302CBE" w:rsidRPr="002B45A1" w:rsidRDefault="00302CBE" w:rsidP="00897AC7">
      <w:pPr>
        <w:rPr>
          <w:highlight w:val="cyan"/>
        </w:rPr>
      </w:pPr>
    </w:p>
    <w:p w:rsidR="00302CBE" w:rsidRPr="00AD613D" w:rsidRDefault="000A6F7F" w:rsidP="00897AC7">
      <w:r>
        <w:t>3</w:t>
      </w:r>
      <w:r w:rsidR="005721BC" w:rsidRPr="00AD613D">
        <w:t xml:space="preserve">. Наличие адресных рекомендаций по результатам проведенного  анализа </w:t>
      </w:r>
    </w:p>
    <w:p w:rsidR="00302CBE" w:rsidRPr="00AD613D" w:rsidRDefault="008A6655" w:rsidP="00897AC7">
      <w:r w:rsidRPr="00AD613D">
        <w:t>отметили</w:t>
      </w:r>
      <w:r w:rsidR="005721BC" w:rsidRPr="00AD613D">
        <w:t xml:space="preserve"> 1</w:t>
      </w:r>
      <w:r w:rsidR="00A96CEC">
        <w:t>2</w:t>
      </w:r>
      <w:r w:rsidR="005721BC" w:rsidRPr="00AD613D">
        <w:t xml:space="preserve"> (</w:t>
      </w:r>
      <w:r w:rsidR="0047059D">
        <w:t>28%</w:t>
      </w:r>
      <w:r w:rsidR="005721BC" w:rsidRPr="00AD613D">
        <w:t xml:space="preserve">) </w:t>
      </w:r>
      <w:r w:rsidR="00AD613D" w:rsidRPr="00AD613D">
        <w:t xml:space="preserve">руководителей </w:t>
      </w:r>
      <w:r w:rsidR="005721BC" w:rsidRPr="00AD613D">
        <w:t>МОУО</w:t>
      </w:r>
      <w:r w:rsidR="00AD613D" w:rsidRPr="00AD613D">
        <w:t>; рекомендации</w:t>
      </w:r>
      <w:r w:rsidR="005721BC" w:rsidRPr="00AD613D">
        <w:t xml:space="preserve"> адресованы следующим категориям:  руководителям ОО, учителям - предметникам, классным руководителям,   обучающимся, родителям.</w:t>
      </w:r>
    </w:p>
    <w:p w:rsidR="00302CBE" w:rsidRPr="00AD613D" w:rsidRDefault="005721BC" w:rsidP="00897AC7">
      <w:r w:rsidRPr="00AD613D">
        <w:rPr>
          <w:shd w:val="clear" w:color="auto" w:fill="FFFF00"/>
        </w:rPr>
        <w:t xml:space="preserve">   </w:t>
      </w:r>
    </w:p>
    <w:p w:rsidR="00C158A4" w:rsidRDefault="000A6F7F" w:rsidP="00897AC7">
      <w:r>
        <w:t>4</w:t>
      </w:r>
      <w:r w:rsidR="005721BC" w:rsidRPr="00AD613D">
        <w:t>. Наличие мероприятий, направленных на повышение качества подготовки обучающихся</w:t>
      </w:r>
      <w:r w:rsidR="00AD613D" w:rsidRPr="00AD613D">
        <w:t xml:space="preserve"> в школах с низкими образовательными результатами и/или </w:t>
      </w:r>
      <w:r w:rsidR="00AD613D" w:rsidRPr="00D16A20">
        <w:t>школах, функционирующих в неблагоприятных социальных условиях</w:t>
      </w:r>
      <w:r w:rsidR="00AD613D">
        <w:t xml:space="preserve">, </w:t>
      </w:r>
      <w:r w:rsidR="00AD613D" w:rsidRPr="00AD613D">
        <w:t xml:space="preserve"> </w:t>
      </w:r>
      <w:r w:rsidR="005721BC" w:rsidRPr="00AD613D">
        <w:t>отмечено в 18 (</w:t>
      </w:r>
      <w:r w:rsidR="00F40626">
        <w:t>4</w:t>
      </w:r>
      <w:r w:rsidR="005657BF">
        <w:t>3</w:t>
      </w:r>
      <w:r w:rsidR="005721BC" w:rsidRPr="00AD613D">
        <w:t>%) МО</w:t>
      </w:r>
      <w:r w:rsidR="00C158A4">
        <w:t>:</w:t>
      </w:r>
    </w:p>
    <w:p w:rsidR="00C158A4" w:rsidRDefault="005721BC" w:rsidP="00897AC7">
      <w:r w:rsidRPr="00AD613D">
        <w:t xml:space="preserve"> - индивидуальная работа, консультации, </w:t>
      </w:r>
    </w:p>
    <w:p w:rsidR="00C158A4" w:rsidRDefault="00C158A4" w:rsidP="00897AC7">
      <w:r>
        <w:t xml:space="preserve">- </w:t>
      </w:r>
      <w:r w:rsidR="005721BC" w:rsidRPr="00AD613D">
        <w:t xml:space="preserve">работа с родителями, </w:t>
      </w:r>
    </w:p>
    <w:p w:rsidR="00C158A4" w:rsidRDefault="00C158A4" w:rsidP="00897AC7">
      <w:r>
        <w:t xml:space="preserve">- </w:t>
      </w:r>
      <w:r w:rsidR="005721BC" w:rsidRPr="00AD613D">
        <w:t xml:space="preserve">проведение ШМО по данному вопросу, </w:t>
      </w:r>
    </w:p>
    <w:p w:rsidR="00302CBE" w:rsidRDefault="00C158A4" w:rsidP="00897AC7">
      <w:r>
        <w:t xml:space="preserve">- </w:t>
      </w:r>
      <w:r w:rsidR="005721BC" w:rsidRPr="00AD613D">
        <w:t xml:space="preserve">муниципальные программы по поддержке школ с низкими результатами и/или школ, функционирующих в неблагоприятных социальных условиях. </w:t>
      </w:r>
      <w:r w:rsidRPr="00AD613D">
        <w:t>Ссылки на подтверждающий документ предоставили руководители 5 (</w:t>
      </w:r>
      <w:r w:rsidR="001C4001">
        <w:t>12%)</w:t>
      </w:r>
      <w:r w:rsidRPr="00AD613D">
        <w:t xml:space="preserve"> МОУО.</w:t>
      </w:r>
      <w:r>
        <w:t xml:space="preserve"> </w:t>
      </w:r>
      <w:r w:rsidRPr="00AD613D">
        <w:t xml:space="preserve">В отчетах </w:t>
      </w:r>
      <w:r>
        <w:t>13 (</w:t>
      </w:r>
      <w:r w:rsidR="009F1D0D">
        <w:t>31%</w:t>
      </w:r>
      <w:r>
        <w:t xml:space="preserve">) </w:t>
      </w:r>
      <w:r w:rsidR="00F40626">
        <w:t xml:space="preserve">руководителей </w:t>
      </w:r>
      <w:r w:rsidRPr="00AD613D">
        <w:t xml:space="preserve">МОУО </w:t>
      </w:r>
      <w:r>
        <w:t>мероприятия представлены без указания конкретной темы, даты или  ссылки</w:t>
      </w:r>
      <w:r w:rsidR="00F81D95">
        <w:t>.</w:t>
      </w:r>
    </w:p>
    <w:p w:rsidR="000A6F7F" w:rsidRDefault="000A6F7F" w:rsidP="00897AC7">
      <w:r>
        <w:t xml:space="preserve">5. </w:t>
      </w:r>
      <w:r w:rsidR="00D13EEC" w:rsidRPr="00D13EEC">
        <w:t>Принятие управленческих решений по результатам проведённого анализа</w:t>
      </w:r>
      <w:r w:rsidR="00D13EEC">
        <w:t xml:space="preserve"> отметили 18 (43%) руководител</w:t>
      </w:r>
      <w:r w:rsidR="000765A1">
        <w:t>ей</w:t>
      </w:r>
      <w:r w:rsidR="00D13EEC">
        <w:t xml:space="preserve"> МОУО</w:t>
      </w:r>
      <w:r w:rsidR="001234E8">
        <w:t>,</w:t>
      </w:r>
      <w:r w:rsidR="000C2A38">
        <w:t xml:space="preserve"> </w:t>
      </w:r>
      <w:r w:rsidR="005657BF">
        <w:t>однако</w:t>
      </w:r>
      <w:r w:rsidR="001234E8">
        <w:t xml:space="preserve"> к</w:t>
      </w:r>
      <w:r w:rsidR="000C2A38">
        <w:t xml:space="preserve">онкретные решения представили </w:t>
      </w:r>
      <w:r w:rsidR="005657BF">
        <w:t xml:space="preserve">только </w:t>
      </w:r>
      <w:r w:rsidR="000C2A38">
        <w:t>1</w:t>
      </w:r>
      <w:r w:rsidR="00B678D3">
        <w:t>2</w:t>
      </w:r>
      <w:r w:rsidR="000C2A38">
        <w:t xml:space="preserve"> </w:t>
      </w:r>
      <w:r w:rsidR="005657BF">
        <w:t>(2</w:t>
      </w:r>
      <w:r w:rsidR="001614DA">
        <w:t>8</w:t>
      </w:r>
      <w:r w:rsidR="005657BF">
        <w:t>%)</w:t>
      </w:r>
      <w:r w:rsidR="000C2A38">
        <w:t xml:space="preserve"> </w:t>
      </w:r>
      <w:r w:rsidR="00E36F5C">
        <w:t xml:space="preserve">руководителей </w:t>
      </w:r>
      <w:r w:rsidR="000C2A38">
        <w:t>МОУО</w:t>
      </w:r>
      <w:r w:rsidR="00B678D3">
        <w:t>, в том числе:</w:t>
      </w:r>
    </w:p>
    <w:p w:rsidR="00D13EEC" w:rsidRDefault="000C2A38" w:rsidP="00897AC7">
      <w:r>
        <w:t>- з</w:t>
      </w:r>
      <w:r w:rsidR="00D13EEC" w:rsidRPr="00D13EEC">
        <w:t>акрепление ОО, показавших низкие результаты по итогам мониторинговых исследований, за базовыми школами;</w:t>
      </w:r>
      <w:r>
        <w:t xml:space="preserve"> с</w:t>
      </w:r>
      <w:r w:rsidR="00D13EEC" w:rsidRPr="00D13EEC">
        <w:t>оздание рабочей группы по организации работы с ОО со стабильно низкими результатами</w:t>
      </w:r>
      <w:r>
        <w:t xml:space="preserve"> (г. Тверь), </w:t>
      </w:r>
    </w:p>
    <w:p w:rsidR="004E04B8" w:rsidRDefault="004E04B8" w:rsidP="00897AC7">
      <w:r>
        <w:lastRenderedPageBreak/>
        <w:t xml:space="preserve">- </w:t>
      </w:r>
      <w:r w:rsidR="002809C1">
        <w:t xml:space="preserve">прохождение </w:t>
      </w:r>
      <w:r w:rsidR="002809C1" w:rsidRPr="00BA6F1A">
        <w:t>КПК</w:t>
      </w:r>
      <w:r w:rsidR="002809C1">
        <w:t xml:space="preserve"> </w:t>
      </w:r>
      <w:r w:rsidR="00BA6F1A">
        <w:t>руководител</w:t>
      </w:r>
      <w:r w:rsidR="00AC0434">
        <w:t>ям</w:t>
      </w:r>
      <w:r w:rsidR="00AF2F1F">
        <w:t>и</w:t>
      </w:r>
      <w:r w:rsidR="00AC0434">
        <w:t xml:space="preserve"> ОО, </w:t>
      </w:r>
      <w:r w:rsidR="00BA6F1A" w:rsidRPr="00BA6F1A">
        <w:t>педагогическим</w:t>
      </w:r>
      <w:r w:rsidR="00AF2F1F">
        <w:t>и</w:t>
      </w:r>
      <w:r w:rsidR="00BA6F1A" w:rsidRPr="00BA6F1A">
        <w:t xml:space="preserve"> работникам</w:t>
      </w:r>
      <w:r w:rsidR="00AF2F1F">
        <w:t>и</w:t>
      </w:r>
      <w:r w:rsidR="00BA6F1A" w:rsidRPr="00BA6F1A">
        <w:t xml:space="preserve"> </w:t>
      </w:r>
      <w:r w:rsidR="00BA6F1A">
        <w:t>(Андреапольский, Бежецкий</w:t>
      </w:r>
      <w:r w:rsidR="00AC0434">
        <w:t>, Жарковский, Молоковский</w:t>
      </w:r>
      <w:r w:rsidR="00BA6F1A">
        <w:t xml:space="preserve">  район),</w:t>
      </w:r>
    </w:p>
    <w:p w:rsidR="00BA6F1A" w:rsidRDefault="00BA6F1A" w:rsidP="00897AC7">
      <w:r>
        <w:t xml:space="preserve">- </w:t>
      </w:r>
      <w:r w:rsidR="00AC0434">
        <w:t>организация к</w:t>
      </w:r>
      <w:r w:rsidRPr="00BA6F1A">
        <w:t>онсультационно-методическо</w:t>
      </w:r>
      <w:r w:rsidR="00AC0434">
        <w:t>го</w:t>
      </w:r>
      <w:r w:rsidRPr="00BA6F1A">
        <w:t xml:space="preserve"> сопровождени</w:t>
      </w:r>
      <w:r w:rsidR="00AC0434">
        <w:t>я</w:t>
      </w:r>
      <w:r w:rsidRPr="00BA6F1A">
        <w:t xml:space="preserve"> руководителя ОО с н</w:t>
      </w:r>
      <w:r w:rsidR="00AC0434">
        <w:t>и</w:t>
      </w:r>
      <w:r w:rsidRPr="00BA6F1A">
        <w:t>зкими результатами</w:t>
      </w:r>
      <w:r w:rsidR="00AC0434">
        <w:t xml:space="preserve"> (Жарковский район),</w:t>
      </w:r>
    </w:p>
    <w:p w:rsidR="00D13EEC" w:rsidRDefault="00AC0434" w:rsidP="00897AC7">
      <w:r>
        <w:t xml:space="preserve">- внедрение муниципальной системы наставничества, проведение муниципального смотра по самообразованию (Кашинский ГО), </w:t>
      </w:r>
    </w:p>
    <w:p w:rsidR="00D13EEC" w:rsidRDefault="00AC0434" w:rsidP="00897AC7">
      <w:r>
        <w:t xml:space="preserve">- </w:t>
      </w:r>
      <w:r w:rsidR="00B678D3" w:rsidRPr="00B678D3">
        <w:t>разработ</w:t>
      </w:r>
      <w:r w:rsidR="002809C1">
        <w:t>ка</w:t>
      </w:r>
      <w:r w:rsidR="00B678D3" w:rsidRPr="00B678D3">
        <w:t xml:space="preserve"> систем</w:t>
      </w:r>
      <w:r w:rsidR="00AF2F1F">
        <w:t>ы</w:t>
      </w:r>
      <w:r w:rsidR="00B678D3" w:rsidRPr="00B678D3">
        <w:t xml:space="preserve"> мер по повышению качества знаний обучающихся 9-х классов по  русскому языку;  контроль подготовк</w:t>
      </w:r>
      <w:r w:rsidR="00AF2F1F">
        <w:t>и</w:t>
      </w:r>
      <w:r w:rsidR="00B678D3" w:rsidRPr="00B678D3">
        <w:t xml:space="preserve"> к государственной итоговой аттестации  по программам основного общего образования  обучающихся «группы риска"</w:t>
      </w:r>
      <w:r w:rsidR="00B678D3">
        <w:t xml:space="preserve"> ( Торопецкий район),</w:t>
      </w:r>
    </w:p>
    <w:p w:rsidR="00B678D3" w:rsidRDefault="00B678D3" w:rsidP="00897AC7">
      <w:r>
        <w:t>- в</w:t>
      </w:r>
      <w:r w:rsidRPr="00B678D3">
        <w:t>ыявление и распространение лучшего опыта работы школ</w:t>
      </w:r>
      <w:r>
        <w:t xml:space="preserve">, </w:t>
      </w:r>
      <w:r w:rsidRPr="00B678D3">
        <w:t xml:space="preserve">                          </w:t>
      </w:r>
      <w:r>
        <w:t>р</w:t>
      </w:r>
      <w:r w:rsidRPr="00B678D3">
        <w:t xml:space="preserve">азработка и реализация планов работы по поддержке школ с низкими результатами оценочных процедур    </w:t>
      </w:r>
      <w:r>
        <w:t>(Удомельский ГО).</w:t>
      </w:r>
    </w:p>
    <w:p w:rsidR="00AF2F1F" w:rsidRDefault="00AF2F1F" w:rsidP="00897AC7">
      <w:r>
        <w:t xml:space="preserve">Отдельные руководители в качестве принятого управленческого решения указали утверждение плана мероприятий -  «дорожной карты» (г. Кимры, Жарковский, Калининский районы), </w:t>
      </w:r>
    </w:p>
    <w:p w:rsidR="00D13EEC" w:rsidRDefault="00D13EEC" w:rsidP="00897AC7"/>
    <w:p w:rsidR="00302CBE" w:rsidRPr="00AD613D" w:rsidRDefault="000A6F7F" w:rsidP="00897AC7">
      <w:r>
        <w:t>6.</w:t>
      </w:r>
      <w:r w:rsidR="005721BC" w:rsidRPr="00AD613D">
        <w:t xml:space="preserve">  </w:t>
      </w:r>
      <w:r w:rsidR="003906C6">
        <w:t>Наличие а</w:t>
      </w:r>
      <w:r w:rsidR="005721BC" w:rsidRPr="00AD613D">
        <w:t>нализ</w:t>
      </w:r>
      <w:r w:rsidR="003906C6">
        <w:t>а</w:t>
      </w:r>
      <w:r w:rsidR="005721BC" w:rsidRPr="00AD613D">
        <w:t xml:space="preserve"> эффективности принятых мер </w:t>
      </w:r>
      <w:r w:rsidR="00AD613D">
        <w:t>отметили</w:t>
      </w:r>
      <w:r w:rsidR="005721BC" w:rsidRPr="00AD613D">
        <w:t xml:space="preserve"> </w:t>
      </w:r>
      <w:r w:rsidR="008128F4">
        <w:t>руководители</w:t>
      </w:r>
      <w:r w:rsidR="005721BC" w:rsidRPr="00AD613D">
        <w:t xml:space="preserve"> 16 (38%) МОУО</w:t>
      </w:r>
      <w:r w:rsidR="003906C6">
        <w:t xml:space="preserve">, однако показатели/критерии, </w:t>
      </w:r>
      <w:r w:rsidR="005721BC" w:rsidRPr="00AD613D">
        <w:t>ссылки на конкретный документ</w:t>
      </w:r>
      <w:r w:rsidR="003906C6">
        <w:t xml:space="preserve"> (реквизиты)</w:t>
      </w:r>
      <w:r w:rsidR="005721BC" w:rsidRPr="00AD613D">
        <w:t xml:space="preserve"> подтверждающий проведение подобного анализа, </w:t>
      </w:r>
      <w:r w:rsidR="003906C6">
        <w:t xml:space="preserve">не </w:t>
      </w:r>
      <w:r w:rsidR="005721BC" w:rsidRPr="00AD613D">
        <w:t>предостав</w:t>
      </w:r>
      <w:r w:rsidR="002153A7">
        <w:t>лены</w:t>
      </w:r>
      <w:r w:rsidR="005721BC" w:rsidRPr="00AD613D">
        <w:t>.</w:t>
      </w:r>
    </w:p>
    <w:p w:rsidR="00302CBE" w:rsidRPr="002B45A1" w:rsidRDefault="00302CBE" w:rsidP="00897AC7">
      <w:pPr>
        <w:rPr>
          <w:highlight w:val="cyan"/>
        </w:rPr>
      </w:pPr>
    </w:p>
    <w:p w:rsidR="00302CBE" w:rsidRPr="00920959" w:rsidRDefault="005721BC" w:rsidP="00897AC7">
      <w:r w:rsidRPr="00920959">
        <w:t>Вывод</w:t>
      </w:r>
      <w:r w:rsidR="00170F79" w:rsidRPr="00920959">
        <w:t>ы</w:t>
      </w:r>
      <w:r w:rsidRPr="00920959">
        <w:t>:</w:t>
      </w:r>
    </w:p>
    <w:p w:rsidR="00920959" w:rsidRPr="00920959" w:rsidRDefault="005721BC" w:rsidP="00897AC7">
      <w:r w:rsidRPr="00920959">
        <w:t xml:space="preserve">         По результатам анализа предоставленных материалов выявлен</w:t>
      </w:r>
      <w:r w:rsidR="00920959" w:rsidRPr="00920959">
        <w:t>о следующее:</w:t>
      </w:r>
    </w:p>
    <w:p w:rsidR="00920959" w:rsidRPr="00920959" w:rsidRDefault="00920959" w:rsidP="00897AC7">
      <w:r w:rsidRPr="00920959">
        <w:t xml:space="preserve">- </w:t>
      </w:r>
      <w:r w:rsidR="00054BDF" w:rsidRPr="00054BDF">
        <w:t xml:space="preserve">представили документы, </w:t>
      </w:r>
      <w:r w:rsidR="004515A8">
        <w:t xml:space="preserve">подтверждающие наличие </w:t>
      </w:r>
      <w:r w:rsidR="00054BDF" w:rsidRPr="00054BDF">
        <w:t xml:space="preserve"> системы работы со школами  с  низкими образовательными результатами и/или школами, функционирующими в неблагоприятных социальных условиях</w:t>
      </w:r>
      <w:r w:rsidR="00054BDF">
        <w:t xml:space="preserve">, и проведение мероприятий по данному направлению, руководители </w:t>
      </w:r>
      <w:r w:rsidR="00222149">
        <w:t>5 (12%) МОУО: Андреапольский, Калининский, Старицкий, Торопецкий районы, Удомельский городской округ,</w:t>
      </w:r>
    </w:p>
    <w:p w:rsidR="00DC5156" w:rsidRDefault="00920959" w:rsidP="00897AC7">
      <w:r w:rsidRPr="00920959">
        <w:t xml:space="preserve">- </w:t>
      </w:r>
      <w:r w:rsidR="00DC5156">
        <w:t xml:space="preserve">информация, представленная руководителями </w:t>
      </w:r>
      <w:r w:rsidR="00F45317">
        <w:t>6</w:t>
      </w:r>
      <w:r w:rsidR="005721BC" w:rsidRPr="00920959">
        <w:t xml:space="preserve"> (1</w:t>
      </w:r>
      <w:r w:rsidR="00F45317">
        <w:t>5</w:t>
      </w:r>
      <w:r w:rsidR="005721BC" w:rsidRPr="00920959">
        <w:t>%) МОУО</w:t>
      </w:r>
      <w:r w:rsidR="00DC5156">
        <w:t xml:space="preserve">  (Бежецкий, Бологовский, </w:t>
      </w:r>
      <w:r w:rsidR="00AF5782">
        <w:t xml:space="preserve">Кимрский, </w:t>
      </w:r>
      <w:r w:rsidR="00DC5156">
        <w:t>Лихославльский районы, Вышневолоцкий</w:t>
      </w:r>
      <w:r w:rsidR="00AF5782">
        <w:t>, Осташковский</w:t>
      </w:r>
      <w:r w:rsidR="00DC5156">
        <w:t xml:space="preserve"> ГО)</w:t>
      </w:r>
      <w:r w:rsidR="00452BA6">
        <w:t>,</w:t>
      </w:r>
      <w:r w:rsidR="005721BC" w:rsidRPr="00920959">
        <w:t xml:space="preserve"> </w:t>
      </w:r>
      <w:r w:rsidR="00027CAC">
        <w:t xml:space="preserve">свидетельствует о </w:t>
      </w:r>
      <w:r w:rsidR="00DC5156">
        <w:t xml:space="preserve"> </w:t>
      </w:r>
      <w:r w:rsidR="001D295E" w:rsidRPr="00673619">
        <w:t>несформированност</w:t>
      </w:r>
      <w:r w:rsidR="00027CAC">
        <w:t>и</w:t>
      </w:r>
      <w:r w:rsidR="001D295E" w:rsidRPr="00673619">
        <w:t xml:space="preserve"> </w:t>
      </w:r>
      <w:r w:rsidR="001D295E">
        <w:t xml:space="preserve">в МО </w:t>
      </w:r>
      <w:r w:rsidR="001D295E" w:rsidRPr="00673619">
        <w:t xml:space="preserve">системы </w:t>
      </w:r>
      <w:r w:rsidR="00452BA6" w:rsidRPr="00054BDF">
        <w:t>работы со школами  с  низкими образовательными результатами и/или школами, функционирующими в неблагоприятных социальных условиях</w:t>
      </w:r>
      <w:r w:rsidR="00452BA6">
        <w:t xml:space="preserve"> </w:t>
      </w:r>
      <w:r w:rsidR="001D295E">
        <w:t>(о</w:t>
      </w:r>
      <w:r w:rsidR="001D295E" w:rsidRPr="00673619">
        <w:t>тсутстви</w:t>
      </w:r>
      <w:r w:rsidR="001D295E">
        <w:t>е</w:t>
      </w:r>
      <w:r w:rsidR="001D295E" w:rsidRPr="00673619">
        <w:t xml:space="preserve"> нормативно-правовых документов, аналитических и информационных материалов</w:t>
      </w:r>
      <w:r w:rsidR="001D295E">
        <w:t>, мероприятий)</w:t>
      </w:r>
      <w:r w:rsidR="00D31C49">
        <w:t>,</w:t>
      </w:r>
      <w:r w:rsidR="00D31C49" w:rsidRPr="00D31C49">
        <w:t xml:space="preserve"> </w:t>
      </w:r>
      <w:r w:rsidR="00D31C49">
        <w:t xml:space="preserve">несмотря </w:t>
      </w:r>
      <w:r w:rsidR="00027CAC">
        <w:t xml:space="preserve">на </w:t>
      </w:r>
      <w:r w:rsidR="003826E2">
        <w:t xml:space="preserve"> наличие</w:t>
      </w:r>
      <w:r w:rsidR="00027CAC">
        <w:t xml:space="preserve"> таких школ </w:t>
      </w:r>
      <w:r w:rsidR="003826E2">
        <w:t xml:space="preserve"> в муниципалитете в соответствии с </w:t>
      </w:r>
      <w:r w:rsidR="00D31C49">
        <w:t xml:space="preserve"> федеральн</w:t>
      </w:r>
      <w:r w:rsidR="003826E2">
        <w:t>ым</w:t>
      </w:r>
      <w:r w:rsidR="00D31C49">
        <w:t xml:space="preserve"> списк</w:t>
      </w:r>
      <w:r w:rsidR="003826E2">
        <w:t>ом</w:t>
      </w:r>
      <w:r w:rsidR="00D31C49">
        <w:t>,</w:t>
      </w:r>
    </w:p>
    <w:p w:rsidR="0096401A" w:rsidRDefault="00222149" w:rsidP="00897AC7">
      <w:pPr>
        <w:ind w:firstLine="0"/>
      </w:pPr>
      <w:r w:rsidRPr="00222149">
        <w:t xml:space="preserve">- в </w:t>
      </w:r>
      <w:r w:rsidR="00F45317">
        <w:t>30</w:t>
      </w:r>
      <w:r w:rsidRPr="00222149">
        <w:t xml:space="preserve"> (</w:t>
      </w:r>
      <w:r w:rsidR="00D31C49">
        <w:t>7</w:t>
      </w:r>
      <w:r w:rsidR="001614DA">
        <w:t>1</w:t>
      </w:r>
      <w:r w:rsidRPr="00222149">
        <w:t xml:space="preserve">%) МО </w:t>
      </w:r>
      <w:r w:rsidR="00FB58E4">
        <w:t xml:space="preserve">представлены отдельные элементы системы </w:t>
      </w:r>
      <w:r>
        <w:t>работы по этому направлению</w:t>
      </w:r>
      <w:r w:rsidR="00FB58E4">
        <w:t>,</w:t>
      </w:r>
      <w:r>
        <w:t xml:space="preserve"> </w:t>
      </w:r>
      <w:r w:rsidR="0096401A">
        <w:t>подтверждающие документы не представлены в полном объеме, указанные внешние ссылки не открываются.</w:t>
      </w:r>
    </w:p>
    <w:p w:rsidR="00302CBE" w:rsidRDefault="00302CBE" w:rsidP="00897AC7">
      <w:pPr>
        <w:ind w:firstLine="0"/>
      </w:pPr>
    </w:p>
    <w:p w:rsidR="004472E8" w:rsidRDefault="00A94453" w:rsidP="00027CAC">
      <w:pPr>
        <w:ind w:firstLine="0"/>
        <w:jc w:val="left"/>
      </w:pPr>
      <w:r>
        <w:t>Рекомендации</w:t>
      </w:r>
      <w:r w:rsidR="000A2CC9">
        <w:t xml:space="preserve"> для МОУО</w:t>
      </w:r>
      <w:r w:rsidR="008451D9">
        <w:t>:</w:t>
      </w:r>
      <w:r w:rsidR="004472E8" w:rsidRPr="004472E8">
        <w:t xml:space="preserve"> </w:t>
      </w:r>
    </w:p>
    <w:p w:rsidR="008451D9" w:rsidRPr="007D39BC" w:rsidRDefault="008451D9" w:rsidP="00027CAC">
      <w:pPr>
        <w:pStyle w:val="ab"/>
        <w:numPr>
          <w:ilvl w:val="3"/>
          <w:numId w:val="2"/>
        </w:numPr>
        <w:ind w:left="426" w:hanging="284"/>
        <w:jc w:val="left"/>
        <w:rPr>
          <w:rFonts w:cs="Times New Roman"/>
        </w:rPr>
      </w:pPr>
      <w:r>
        <w:lastRenderedPageBreak/>
        <w:t>Разработка муниципальных показателей, определяющих понятие «низкие результаты обучения» и/или «неблагоприятные социальные условия»</w:t>
      </w:r>
      <w:r w:rsidR="000F0E13">
        <w:t>, учитывающих специфику МО</w:t>
      </w:r>
      <w:r>
        <w:t>.</w:t>
      </w:r>
    </w:p>
    <w:p w:rsidR="003039B2" w:rsidRDefault="008451D9" w:rsidP="00027CAC">
      <w:pPr>
        <w:pStyle w:val="ab"/>
        <w:numPr>
          <w:ilvl w:val="3"/>
          <w:numId w:val="2"/>
        </w:numPr>
        <w:autoSpaceDE w:val="0"/>
        <w:autoSpaceDN w:val="0"/>
        <w:adjustRightInd w:val="0"/>
        <w:ind w:left="426" w:hanging="284"/>
        <w:jc w:val="left"/>
        <w:rPr>
          <w:rFonts w:cs="Times New Roman"/>
          <w:szCs w:val="28"/>
        </w:rPr>
      </w:pPr>
      <w:r w:rsidRPr="007D39BC">
        <w:rPr>
          <w:rFonts w:cs="Times New Roman"/>
        </w:rPr>
        <w:t xml:space="preserve">Выявление </w:t>
      </w:r>
      <w:r w:rsidR="003039B2" w:rsidRPr="007D39BC">
        <w:rPr>
          <w:rFonts w:cs="Times New Roman"/>
        </w:rPr>
        <w:t xml:space="preserve">на муниципальном уровне школ с низкими образовательными результатами </w:t>
      </w:r>
      <w:r w:rsidR="003039B2" w:rsidRPr="007D39BC">
        <w:rPr>
          <w:rFonts w:cs="Times New Roman"/>
          <w:szCs w:val="28"/>
        </w:rPr>
        <w:t>и школ, работающих в сложных социальных условиях</w:t>
      </w:r>
      <w:r w:rsidR="003039B2" w:rsidRPr="007D39BC">
        <w:rPr>
          <w:rFonts w:cs="Times New Roman"/>
        </w:rPr>
        <w:t xml:space="preserve">, разработка </w:t>
      </w:r>
      <w:r w:rsidR="003039B2" w:rsidRPr="007D39BC">
        <w:rPr>
          <w:rFonts w:cs="Times New Roman"/>
          <w:szCs w:val="28"/>
        </w:rPr>
        <w:t>программ помощи для школ, учителей и обучающихся, мониторинг достигнутых результатов.</w:t>
      </w:r>
    </w:p>
    <w:p w:rsidR="00027CAC" w:rsidRPr="00027CAC" w:rsidRDefault="00027CAC" w:rsidP="00027CAC">
      <w:pPr>
        <w:autoSpaceDE w:val="0"/>
        <w:autoSpaceDN w:val="0"/>
        <w:adjustRightInd w:val="0"/>
        <w:jc w:val="left"/>
      </w:pPr>
      <w:r>
        <w:t>3. А</w:t>
      </w:r>
      <w:r w:rsidRPr="00027CAC">
        <w:t>дресная помощь образовательным организациям, испытывающим трудности, по улучшению условий деятельности (в том числе, кадровых) и повышению качества образования,</w:t>
      </w:r>
    </w:p>
    <w:p w:rsidR="00027CAC" w:rsidRPr="00027CAC" w:rsidRDefault="00027CAC" w:rsidP="00027CAC">
      <w:pPr>
        <w:pStyle w:val="ab"/>
        <w:autoSpaceDE w:val="0"/>
        <w:autoSpaceDN w:val="0"/>
        <w:adjustRightInd w:val="0"/>
        <w:ind w:left="142" w:firstLine="0"/>
        <w:jc w:val="left"/>
      </w:pPr>
      <w:r>
        <w:t>4.О</w:t>
      </w:r>
      <w:r w:rsidRPr="00027CAC">
        <w:t>существление  мер поддержки лучших учителей и образовательных организаций, эффективно работающих в условиях контекстных рисков,</w:t>
      </w:r>
    </w:p>
    <w:p w:rsidR="00E52500" w:rsidRPr="00027CAC" w:rsidRDefault="00027CAC" w:rsidP="00027CAC">
      <w:pPr>
        <w:autoSpaceDE w:val="0"/>
        <w:autoSpaceDN w:val="0"/>
        <w:adjustRightInd w:val="0"/>
        <w:ind w:firstLine="0"/>
        <w:jc w:val="left"/>
      </w:pPr>
      <w:r>
        <w:t>5.Р</w:t>
      </w:r>
      <w:r w:rsidRPr="00027CAC">
        <w:t>аспространение практики работы лучших учителей и образовательных организаций, эффективно работающи</w:t>
      </w:r>
      <w:r>
        <w:t>х в условиях контекстных рисков. 6.</w:t>
      </w:r>
      <w:r w:rsidR="00E52500">
        <w:t xml:space="preserve">Организация сетевого взаимодействия образовательных организаций в целях объединения ресурсов (кадровых, материально-технических, </w:t>
      </w:r>
      <w:r w:rsidR="00E52500" w:rsidRPr="00027CAC">
        <w:t>информационных и др.) для решения задач  по повышению качества обучения в школах с низкими результатами обучения и функционирующих в сложных социальных условиях</w:t>
      </w:r>
      <w:r w:rsidR="000F0E13" w:rsidRPr="00027CAC">
        <w:t>, в том числе с использованием элементов цифровой образовательной среды</w:t>
      </w:r>
      <w:r w:rsidR="00762BE0" w:rsidRPr="00027CAC">
        <w:t>.</w:t>
      </w:r>
    </w:p>
    <w:p w:rsidR="000A2CC9" w:rsidRDefault="000A2CC9" w:rsidP="00027CAC">
      <w:pPr>
        <w:pStyle w:val="ab"/>
        <w:autoSpaceDE w:val="0"/>
        <w:autoSpaceDN w:val="0"/>
        <w:adjustRightInd w:val="0"/>
        <w:ind w:left="426" w:firstLine="0"/>
        <w:jc w:val="left"/>
        <w:rPr>
          <w:rFonts w:ascii="TimesNewRomanPSMT" w:hAnsi="TimesNewRomanPSMT" w:cs="TimesNewRomanPSMT"/>
          <w:szCs w:val="28"/>
        </w:rPr>
      </w:pPr>
    </w:p>
    <w:p w:rsidR="00D653EA" w:rsidRDefault="00D653EA" w:rsidP="00D653EA">
      <w:pPr>
        <w:ind w:left="284" w:firstLine="0"/>
      </w:pPr>
      <w:r w:rsidRPr="000A2CC9">
        <w:t>Рекомендации для ГБОУ ДПО ТОИУУ:</w:t>
      </w:r>
    </w:p>
    <w:p w:rsidR="00F92623" w:rsidRPr="000A2CC9" w:rsidRDefault="00F92623" w:rsidP="00D653EA">
      <w:pPr>
        <w:ind w:left="284" w:firstLine="0"/>
      </w:pPr>
    </w:p>
    <w:p w:rsidR="007A5D6F" w:rsidRPr="007A5D6F" w:rsidRDefault="000B5E48" w:rsidP="00027CAC">
      <w:pPr>
        <w:pStyle w:val="ab"/>
        <w:numPr>
          <w:ilvl w:val="6"/>
          <w:numId w:val="1"/>
        </w:numPr>
        <w:autoSpaceDE w:val="0"/>
        <w:autoSpaceDN w:val="0"/>
        <w:adjustRightInd w:val="0"/>
        <w:ind w:left="426"/>
        <w:rPr>
          <w:rFonts w:cs="Times New Roman"/>
        </w:rPr>
      </w:pPr>
      <w:r w:rsidRPr="000A2CC9">
        <w:rPr>
          <w:rFonts w:cs="Times New Roman"/>
        </w:rPr>
        <w:t>Разработка и реализация курсов повышения квалификации</w:t>
      </w:r>
      <w:r w:rsidRPr="007A5D6F">
        <w:rPr>
          <w:rFonts w:cs="Times New Roman"/>
        </w:rPr>
        <w:t xml:space="preserve"> для педагогических работников школ с низкими результатами обучения и/или школ, функционирующих в неблагоприятных социальных условиях</w:t>
      </w:r>
      <w:r w:rsidR="007A5D6F" w:rsidRPr="007A5D6F">
        <w:rPr>
          <w:rFonts w:cs="Times New Roman"/>
        </w:rPr>
        <w:t xml:space="preserve">, в том числе с </w:t>
      </w:r>
      <w:r w:rsidR="007A5D6F">
        <w:rPr>
          <w:rFonts w:cs="Times New Roman"/>
        </w:rPr>
        <w:t>и</w:t>
      </w:r>
      <w:r w:rsidR="007A5D6F" w:rsidRPr="007A5D6F">
        <w:rPr>
          <w:rFonts w:cs="Times New Roman"/>
          <w:szCs w:val="28"/>
        </w:rPr>
        <w:t>спользование</w:t>
      </w:r>
      <w:r w:rsidR="007A5D6F">
        <w:rPr>
          <w:rFonts w:cs="Times New Roman"/>
          <w:szCs w:val="28"/>
        </w:rPr>
        <w:t>м</w:t>
      </w:r>
      <w:r w:rsidR="007A5D6F" w:rsidRPr="007A5D6F">
        <w:rPr>
          <w:rFonts w:cs="Times New Roman"/>
          <w:szCs w:val="28"/>
        </w:rPr>
        <w:t xml:space="preserve"> дистанционных образовательных технологий </w:t>
      </w:r>
      <w:r w:rsidR="007A5D6F">
        <w:rPr>
          <w:rFonts w:cs="Times New Roman"/>
          <w:szCs w:val="28"/>
        </w:rPr>
        <w:t>и</w:t>
      </w:r>
      <w:r w:rsidR="007A5D6F" w:rsidRPr="007A5D6F">
        <w:rPr>
          <w:rFonts w:cs="Times New Roman"/>
          <w:szCs w:val="28"/>
        </w:rPr>
        <w:t xml:space="preserve"> в рамках непрерывного образования</w:t>
      </w:r>
      <w:r w:rsidR="007A5D6F">
        <w:rPr>
          <w:rFonts w:cs="Times New Roman"/>
          <w:szCs w:val="28"/>
        </w:rPr>
        <w:t>.</w:t>
      </w:r>
    </w:p>
    <w:p w:rsidR="00D653EA" w:rsidRDefault="00775A6B" w:rsidP="00027CAC">
      <w:pPr>
        <w:pStyle w:val="ab"/>
        <w:numPr>
          <w:ilvl w:val="6"/>
          <w:numId w:val="1"/>
        </w:numPr>
        <w:autoSpaceDE w:val="0"/>
        <w:autoSpaceDN w:val="0"/>
        <w:adjustRightInd w:val="0"/>
        <w:ind w:left="426"/>
        <w:rPr>
          <w:rFonts w:cs="Times New Roman"/>
        </w:rPr>
      </w:pPr>
      <w:r w:rsidRPr="00775A6B">
        <w:rPr>
          <w:rFonts w:cs="Times New Roman"/>
        </w:rPr>
        <w:t>Осуществление диагностики профессиональных дефицитов педагогов и руководителей ОО при проведении целевых КПК.</w:t>
      </w:r>
    </w:p>
    <w:p w:rsidR="000B5E48" w:rsidRDefault="000B5E48" w:rsidP="00027CAC">
      <w:pPr>
        <w:pStyle w:val="ab"/>
        <w:numPr>
          <w:ilvl w:val="6"/>
          <w:numId w:val="1"/>
        </w:numPr>
        <w:autoSpaceDE w:val="0"/>
        <w:autoSpaceDN w:val="0"/>
        <w:adjustRightInd w:val="0"/>
        <w:ind w:left="426"/>
        <w:rPr>
          <w:rFonts w:cs="Times New Roman"/>
        </w:rPr>
      </w:pPr>
      <w:r>
        <w:rPr>
          <w:rFonts w:cs="Times New Roman"/>
        </w:rPr>
        <w:t>Осуществление взаимодействия с МОУО для разработки целевых программ по повышению качества образования.</w:t>
      </w:r>
    </w:p>
    <w:p w:rsidR="000B5E48" w:rsidRPr="000B5E48" w:rsidRDefault="00870F78" w:rsidP="00027CAC">
      <w:pPr>
        <w:pStyle w:val="ab"/>
        <w:numPr>
          <w:ilvl w:val="6"/>
          <w:numId w:val="1"/>
        </w:numPr>
        <w:autoSpaceDE w:val="0"/>
        <w:autoSpaceDN w:val="0"/>
        <w:adjustRightInd w:val="0"/>
        <w:ind w:left="426"/>
        <w:rPr>
          <w:rFonts w:cs="Times New Roman"/>
        </w:rPr>
      </w:pPr>
      <w:r>
        <w:t xml:space="preserve">Организация КПК для </w:t>
      </w:r>
      <w:r w:rsidR="000B5E48">
        <w:t>административных команд школ по вопросам разработки и реализации программы перехода в эффективный режим функционирования, в том числе программы повышения качества образования</w:t>
      </w:r>
      <w:r w:rsidR="001B13EC">
        <w:t>.</w:t>
      </w:r>
    </w:p>
    <w:p w:rsidR="000B5E48" w:rsidRPr="007A5D6F" w:rsidRDefault="00870F78" w:rsidP="00027CAC">
      <w:pPr>
        <w:pStyle w:val="ab"/>
        <w:numPr>
          <w:ilvl w:val="6"/>
          <w:numId w:val="1"/>
        </w:numPr>
        <w:autoSpaceDE w:val="0"/>
        <w:autoSpaceDN w:val="0"/>
        <w:adjustRightInd w:val="0"/>
        <w:ind w:left="426"/>
        <w:rPr>
          <w:rFonts w:cs="Times New Roman"/>
        </w:rPr>
      </w:pPr>
      <w:r>
        <w:t>Организация КПК для</w:t>
      </w:r>
      <w:r w:rsidR="000B5E48">
        <w:t xml:space="preserve"> педагогов общеобразовательных организаций, работающих со сложным контингентом и в сложных условиях, направленных на освоение форм и методов работы с учащимися, не мотивированными на обучение, с ограниченными возможностями здоровья, с учебными и поведенческими проблемами</w:t>
      </w:r>
      <w:r w:rsidR="001B13EC">
        <w:t>.</w:t>
      </w:r>
    </w:p>
    <w:p w:rsidR="007A5D6F" w:rsidRDefault="007A5D6F" w:rsidP="00027CAC">
      <w:pPr>
        <w:pStyle w:val="ab"/>
        <w:numPr>
          <w:ilvl w:val="6"/>
          <w:numId w:val="1"/>
        </w:numPr>
        <w:autoSpaceDE w:val="0"/>
        <w:autoSpaceDN w:val="0"/>
        <w:adjustRightInd w:val="0"/>
        <w:ind w:left="426"/>
        <w:rPr>
          <w:rFonts w:cs="Times New Roman"/>
        </w:rPr>
      </w:pPr>
      <w:r>
        <w:rPr>
          <w:rFonts w:cs="Times New Roman"/>
        </w:rPr>
        <w:t xml:space="preserve">Создание системы </w:t>
      </w:r>
      <w:proofErr w:type="spellStart"/>
      <w:r>
        <w:rPr>
          <w:rFonts w:cs="Times New Roman"/>
        </w:rPr>
        <w:t>тьюторской</w:t>
      </w:r>
      <w:proofErr w:type="spellEnd"/>
      <w:r>
        <w:rPr>
          <w:rFonts w:cs="Times New Roman"/>
        </w:rPr>
        <w:t xml:space="preserve"> поддержки педагогов для построения оптимальной образовательной </w:t>
      </w:r>
      <w:r w:rsidR="00870F78">
        <w:rPr>
          <w:rFonts w:cs="Times New Roman"/>
        </w:rPr>
        <w:t>траектории</w:t>
      </w:r>
      <w:r>
        <w:rPr>
          <w:rFonts w:cs="Times New Roman"/>
        </w:rPr>
        <w:t xml:space="preserve"> в соответствии с индивидуальными профессиональными дефицитами.</w:t>
      </w:r>
    </w:p>
    <w:p w:rsidR="00027CAC" w:rsidRPr="00775A6B" w:rsidRDefault="00027CAC" w:rsidP="00027CAC">
      <w:pPr>
        <w:pStyle w:val="ab"/>
        <w:autoSpaceDE w:val="0"/>
        <w:autoSpaceDN w:val="0"/>
        <w:adjustRightInd w:val="0"/>
        <w:ind w:left="426" w:firstLine="0"/>
        <w:rPr>
          <w:rFonts w:cs="Times New Roman"/>
        </w:rPr>
      </w:pPr>
    </w:p>
    <w:p w:rsidR="00027CAC" w:rsidRPr="00526074" w:rsidRDefault="00027CAC" w:rsidP="00027CAC">
      <w:pPr>
        <w:ind w:left="426" w:firstLine="0"/>
        <w:rPr>
          <w:color w:val="auto"/>
        </w:rPr>
      </w:pPr>
      <w:r w:rsidRPr="00526074">
        <w:rPr>
          <w:color w:val="auto"/>
        </w:rPr>
        <w:t>Рекомендации для методических служб МОУО:</w:t>
      </w:r>
    </w:p>
    <w:p w:rsidR="00027CAC" w:rsidRPr="00526074" w:rsidRDefault="00027CAC" w:rsidP="00027CAC">
      <w:pPr>
        <w:ind w:left="426" w:firstLine="0"/>
        <w:rPr>
          <w:color w:val="auto"/>
        </w:rPr>
      </w:pPr>
    </w:p>
    <w:p w:rsidR="00027CAC" w:rsidRPr="00526074" w:rsidRDefault="00027CAC" w:rsidP="00027CAC">
      <w:pPr>
        <w:ind w:left="426" w:firstLine="0"/>
        <w:rPr>
          <w:color w:val="auto"/>
        </w:rPr>
      </w:pPr>
      <w:r w:rsidRPr="00526074">
        <w:rPr>
          <w:color w:val="auto"/>
        </w:rPr>
        <w:t xml:space="preserve">1.Эффективное  взаимодействие методических служб с </w:t>
      </w:r>
      <w:r w:rsidR="001610F1" w:rsidRPr="00526074">
        <w:rPr>
          <w:color w:val="auto"/>
        </w:rPr>
        <w:t>системой повышения квалификации.</w:t>
      </w:r>
    </w:p>
    <w:p w:rsidR="00027CAC" w:rsidRPr="00526074" w:rsidRDefault="001610F1" w:rsidP="00027CAC">
      <w:pPr>
        <w:ind w:left="426" w:firstLine="0"/>
        <w:rPr>
          <w:color w:val="auto"/>
        </w:rPr>
      </w:pPr>
      <w:r w:rsidRPr="00526074">
        <w:rPr>
          <w:color w:val="auto"/>
        </w:rPr>
        <w:t>2.П</w:t>
      </w:r>
      <w:r w:rsidR="00027CAC" w:rsidRPr="00526074">
        <w:rPr>
          <w:color w:val="auto"/>
        </w:rPr>
        <w:t>осткурсовое сопровождение деятельности педагогических работников, в том числе в целях оценки эффективности КПК</w:t>
      </w:r>
      <w:r w:rsidRPr="00526074">
        <w:rPr>
          <w:color w:val="auto"/>
        </w:rPr>
        <w:t>.</w:t>
      </w:r>
    </w:p>
    <w:p w:rsidR="00027CAC" w:rsidRPr="00526074" w:rsidRDefault="001610F1" w:rsidP="00027CAC">
      <w:pPr>
        <w:ind w:left="426" w:firstLine="0"/>
        <w:rPr>
          <w:color w:val="auto"/>
        </w:rPr>
      </w:pPr>
      <w:r w:rsidRPr="00526074">
        <w:rPr>
          <w:color w:val="auto"/>
        </w:rPr>
        <w:t>3.Ф</w:t>
      </w:r>
      <w:r w:rsidR="00027CAC" w:rsidRPr="00526074">
        <w:rPr>
          <w:color w:val="auto"/>
        </w:rPr>
        <w:t>ормирование запросов на адресные программы ПК.</w:t>
      </w:r>
    </w:p>
    <w:p w:rsidR="00A94453" w:rsidRPr="00775A6B" w:rsidRDefault="00A94453" w:rsidP="00775A6B">
      <w:pPr>
        <w:ind w:left="426" w:firstLine="0"/>
      </w:pPr>
    </w:p>
    <w:p w:rsidR="00302CBE" w:rsidRPr="009E41DB" w:rsidRDefault="002049D0" w:rsidP="00897AC7">
      <w:pPr>
        <w:ind w:left="708" w:firstLine="0"/>
      </w:pPr>
      <w:r>
        <w:rPr>
          <w:b/>
          <w:lang w:val="en-US"/>
        </w:rPr>
        <w:t>III</w:t>
      </w:r>
      <w:r w:rsidR="00E474CD" w:rsidRPr="00E474CD">
        <w:rPr>
          <w:b/>
        </w:rPr>
        <w:t xml:space="preserve">. </w:t>
      </w:r>
      <w:r w:rsidR="00AA0417">
        <w:rPr>
          <w:b/>
        </w:rPr>
        <w:t>Анализ эффективности функционирования</w:t>
      </w:r>
      <w:r w:rsidR="00D31C49">
        <w:rPr>
          <w:b/>
        </w:rPr>
        <w:t xml:space="preserve"> </w:t>
      </w:r>
      <w:proofErr w:type="gramStart"/>
      <w:r w:rsidR="00D31C49">
        <w:rPr>
          <w:b/>
        </w:rPr>
        <w:t xml:space="preserve">муниципальных </w:t>
      </w:r>
      <w:r w:rsidR="00AA0417">
        <w:rPr>
          <w:b/>
        </w:rPr>
        <w:t xml:space="preserve"> </w:t>
      </w:r>
      <w:r w:rsidR="00AF5782">
        <w:rPr>
          <w:b/>
        </w:rPr>
        <w:t>с</w:t>
      </w:r>
      <w:r w:rsidR="00D91CC8">
        <w:rPr>
          <w:b/>
        </w:rPr>
        <w:t>истем</w:t>
      </w:r>
      <w:proofErr w:type="gramEnd"/>
      <w:r w:rsidR="005721BC" w:rsidRPr="00E474CD">
        <w:rPr>
          <w:b/>
        </w:rPr>
        <w:t xml:space="preserve"> выявления, поддержки и развития способностей и талантов у обучающихся</w:t>
      </w:r>
    </w:p>
    <w:p w:rsidR="00302CBE" w:rsidRPr="002B45A1" w:rsidRDefault="00302CBE" w:rsidP="00897AC7">
      <w:pPr>
        <w:jc w:val="center"/>
        <w:rPr>
          <w:b/>
          <w:highlight w:val="cyan"/>
        </w:rPr>
      </w:pPr>
    </w:p>
    <w:p w:rsidR="00302CBE" w:rsidRPr="009E41DB" w:rsidRDefault="005721BC" w:rsidP="00897AC7">
      <w:pPr>
        <w:pStyle w:val="ab"/>
        <w:numPr>
          <w:ilvl w:val="0"/>
          <w:numId w:val="3"/>
        </w:numPr>
        <w:suppressAutoHyphens w:val="0"/>
        <w:ind w:left="284" w:firstLine="0"/>
        <w:contextualSpacing/>
        <w:textAlignment w:val="auto"/>
      </w:pPr>
      <w:r w:rsidRPr="009E41DB">
        <w:rPr>
          <w:szCs w:val="28"/>
        </w:rPr>
        <w:t>Наличие разработанной системы выявления, поддержки и развития способностей и талантов у обучающихся отметили руководители 15 (36%) МОУО</w:t>
      </w:r>
      <w:r w:rsidR="009E41DB">
        <w:rPr>
          <w:szCs w:val="28"/>
        </w:rPr>
        <w:t xml:space="preserve">; </w:t>
      </w:r>
      <w:r w:rsidR="006B2296">
        <w:rPr>
          <w:szCs w:val="28"/>
        </w:rPr>
        <w:t>однако</w:t>
      </w:r>
      <w:r w:rsidR="009E41DB">
        <w:rPr>
          <w:szCs w:val="28"/>
        </w:rPr>
        <w:t xml:space="preserve"> </w:t>
      </w:r>
      <w:r w:rsidR="009E41DB" w:rsidRPr="009E41DB">
        <w:rPr>
          <w:szCs w:val="28"/>
        </w:rPr>
        <w:t xml:space="preserve">предоставили </w:t>
      </w:r>
      <w:r w:rsidR="009E41DB">
        <w:rPr>
          <w:szCs w:val="28"/>
        </w:rPr>
        <w:t>с</w:t>
      </w:r>
      <w:r w:rsidRPr="009E41DB">
        <w:rPr>
          <w:szCs w:val="28"/>
        </w:rPr>
        <w:t xml:space="preserve">сылки на конкретные документы </w:t>
      </w:r>
      <w:r w:rsidR="00955C34" w:rsidRPr="009E41DB">
        <w:rPr>
          <w:szCs w:val="28"/>
        </w:rPr>
        <w:t xml:space="preserve">(наименование, реквизиты) </w:t>
      </w:r>
      <w:r w:rsidR="006B2296">
        <w:rPr>
          <w:szCs w:val="28"/>
        </w:rPr>
        <w:t xml:space="preserve">только </w:t>
      </w:r>
      <w:r w:rsidRPr="009E41DB">
        <w:rPr>
          <w:szCs w:val="28"/>
        </w:rPr>
        <w:t>10</w:t>
      </w:r>
      <w:r w:rsidR="006B2296">
        <w:rPr>
          <w:szCs w:val="28"/>
        </w:rPr>
        <w:t xml:space="preserve"> (24%)</w:t>
      </w:r>
      <w:r w:rsidRPr="009E41DB">
        <w:rPr>
          <w:szCs w:val="28"/>
        </w:rPr>
        <w:t xml:space="preserve"> </w:t>
      </w:r>
      <w:r w:rsidR="008405CD">
        <w:rPr>
          <w:szCs w:val="28"/>
        </w:rPr>
        <w:t xml:space="preserve">руководителей </w:t>
      </w:r>
      <w:r w:rsidR="00702D5E">
        <w:rPr>
          <w:szCs w:val="28"/>
        </w:rPr>
        <w:t xml:space="preserve">МОУО. </w:t>
      </w:r>
    </w:p>
    <w:p w:rsidR="00302CBE" w:rsidRPr="001B6AEB" w:rsidRDefault="005721BC" w:rsidP="00897AC7">
      <w:pPr>
        <w:pStyle w:val="ab"/>
        <w:ind w:left="284" w:firstLine="0"/>
      </w:pPr>
      <w:r w:rsidRPr="001B6AEB">
        <w:rPr>
          <w:color w:val="auto"/>
          <w:szCs w:val="28"/>
        </w:rPr>
        <w:t xml:space="preserve">   Содержание работы по </w:t>
      </w:r>
      <w:r w:rsidRPr="001B6AEB">
        <w:rPr>
          <w:szCs w:val="28"/>
        </w:rPr>
        <w:t>выявлению, поддержке и развитию способностей и талантов у обучающихся</w:t>
      </w:r>
      <w:r w:rsidRPr="001B6AEB">
        <w:rPr>
          <w:color w:val="auto"/>
          <w:szCs w:val="28"/>
        </w:rPr>
        <w:t xml:space="preserve"> в МОУО регламентируется в том числе следующими документами:  </w:t>
      </w:r>
    </w:p>
    <w:p w:rsidR="00302CBE" w:rsidRPr="001B6AEB" w:rsidRDefault="005721BC" w:rsidP="00897AC7">
      <w:pPr>
        <w:pStyle w:val="ab"/>
        <w:ind w:left="284" w:firstLine="0"/>
      </w:pPr>
      <w:r w:rsidRPr="001B6AEB">
        <w:rPr>
          <w:color w:val="auto"/>
          <w:szCs w:val="28"/>
        </w:rPr>
        <w:t>-Методические рекомендации по работе с одаренными детьми (</w:t>
      </w:r>
      <w:proofErr w:type="spellStart"/>
      <w:r w:rsidRPr="001B6AEB">
        <w:rPr>
          <w:color w:val="auto"/>
          <w:szCs w:val="28"/>
        </w:rPr>
        <w:t>г.Ржев</w:t>
      </w:r>
      <w:proofErr w:type="spellEnd"/>
      <w:r w:rsidRPr="001B6AEB">
        <w:rPr>
          <w:color w:val="auto"/>
          <w:szCs w:val="28"/>
        </w:rPr>
        <w:t>);</w:t>
      </w:r>
    </w:p>
    <w:p w:rsidR="00302CBE" w:rsidRPr="001B6AEB" w:rsidRDefault="005721BC" w:rsidP="00897AC7">
      <w:pPr>
        <w:pStyle w:val="ab"/>
        <w:ind w:left="284" w:firstLine="0"/>
        <w:rPr>
          <w:color w:val="auto"/>
          <w:szCs w:val="28"/>
        </w:rPr>
      </w:pPr>
      <w:r w:rsidRPr="001B6AEB">
        <w:rPr>
          <w:color w:val="auto"/>
          <w:szCs w:val="28"/>
        </w:rPr>
        <w:t xml:space="preserve">- Положение о системе </w:t>
      </w:r>
      <w:r w:rsidRPr="001B6AEB">
        <w:rPr>
          <w:szCs w:val="28"/>
        </w:rPr>
        <w:t xml:space="preserve">выявления, поддержки и развития способностей и талантов у обучающихся (Удомельский городской </w:t>
      </w:r>
      <w:r w:rsidRPr="001B6AEB">
        <w:rPr>
          <w:color w:val="auto"/>
          <w:szCs w:val="28"/>
        </w:rPr>
        <w:t>округ);</w:t>
      </w:r>
    </w:p>
    <w:p w:rsidR="00302CBE" w:rsidRPr="001B6AEB" w:rsidRDefault="005721BC" w:rsidP="00897AC7">
      <w:pPr>
        <w:pStyle w:val="ab"/>
        <w:ind w:left="284" w:firstLine="0"/>
        <w:rPr>
          <w:color w:val="auto"/>
          <w:szCs w:val="28"/>
        </w:rPr>
      </w:pPr>
      <w:r w:rsidRPr="001B6AEB">
        <w:rPr>
          <w:color w:val="auto"/>
          <w:szCs w:val="28"/>
        </w:rPr>
        <w:t>- Методика выявления, поддержки и развития способностей и талантов детей и молодежи (Жарковский район);</w:t>
      </w:r>
    </w:p>
    <w:p w:rsidR="00302CBE" w:rsidRPr="001B6AEB" w:rsidRDefault="005721BC" w:rsidP="00897AC7">
      <w:pPr>
        <w:pStyle w:val="ab"/>
        <w:ind w:left="284" w:firstLine="0"/>
        <w:rPr>
          <w:color w:val="auto"/>
          <w:szCs w:val="28"/>
        </w:rPr>
      </w:pPr>
      <w:r w:rsidRPr="001B6AEB">
        <w:rPr>
          <w:color w:val="auto"/>
          <w:szCs w:val="28"/>
        </w:rPr>
        <w:t>- Положение о работе с обучающимися, проявившими способности в интеллектуальном, творческом, спортивном направлении (</w:t>
      </w:r>
      <w:r w:rsidRPr="001B6AEB">
        <w:rPr>
          <w:szCs w:val="28"/>
        </w:rPr>
        <w:t>Кувшиновский район);</w:t>
      </w:r>
    </w:p>
    <w:p w:rsidR="00302CBE" w:rsidRPr="001B6AEB" w:rsidRDefault="005721BC" w:rsidP="00897AC7">
      <w:pPr>
        <w:pStyle w:val="ab"/>
        <w:ind w:left="284" w:firstLine="0"/>
      </w:pPr>
      <w:r w:rsidRPr="001B6AEB">
        <w:rPr>
          <w:color w:val="auto"/>
          <w:szCs w:val="28"/>
        </w:rPr>
        <w:t>- План работы с детьми, имеющими повышенную мотивацию к обучению (Зубцовский район);</w:t>
      </w:r>
    </w:p>
    <w:p w:rsidR="00302CBE" w:rsidRPr="001B6AEB" w:rsidRDefault="005721BC" w:rsidP="00897AC7">
      <w:pPr>
        <w:pStyle w:val="ab"/>
        <w:ind w:left="284" w:firstLine="0"/>
        <w:rPr>
          <w:color w:val="auto"/>
          <w:szCs w:val="28"/>
        </w:rPr>
      </w:pPr>
      <w:r w:rsidRPr="001B6AEB">
        <w:rPr>
          <w:color w:val="auto"/>
          <w:szCs w:val="28"/>
        </w:rPr>
        <w:t>- Положение о назначении стипендии Главы Администрации (Кесовогорский район);</w:t>
      </w:r>
    </w:p>
    <w:p w:rsidR="00302CBE" w:rsidRDefault="005721BC" w:rsidP="00897AC7">
      <w:pPr>
        <w:pStyle w:val="ab"/>
        <w:ind w:left="284" w:firstLine="0"/>
        <w:rPr>
          <w:color w:val="auto"/>
          <w:szCs w:val="28"/>
        </w:rPr>
      </w:pPr>
      <w:r w:rsidRPr="001B6AEB">
        <w:rPr>
          <w:color w:val="auto"/>
          <w:szCs w:val="28"/>
        </w:rPr>
        <w:t>- Приказы и постановления о проведении конкурсов, смотров, соревнований (Старицкий район)</w:t>
      </w:r>
      <w:r w:rsidR="00762FF1">
        <w:rPr>
          <w:color w:val="auto"/>
          <w:szCs w:val="28"/>
        </w:rPr>
        <w:t>.</w:t>
      </w:r>
    </w:p>
    <w:p w:rsidR="00762FF1" w:rsidRDefault="00762FF1" w:rsidP="00897AC7">
      <w:pPr>
        <w:pStyle w:val="ab"/>
        <w:ind w:left="284" w:firstLine="0"/>
        <w:rPr>
          <w:color w:val="auto"/>
          <w:szCs w:val="28"/>
        </w:rPr>
      </w:pPr>
      <w:r w:rsidRPr="003F1C20">
        <w:rPr>
          <w:color w:val="auto"/>
        </w:rPr>
        <w:t>Наличие работы по проведению профориентации обучающихся с ОВЗ</w:t>
      </w:r>
      <w:r>
        <w:rPr>
          <w:color w:val="auto"/>
        </w:rPr>
        <w:t xml:space="preserve"> отметили и подтвердили конкретными документами(мероприятиями) руководители </w:t>
      </w:r>
      <w:r w:rsidR="004704E3">
        <w:rPr>
          <w:color w:val="auto"/>
        </w:rPr>
        <w:t>5</w:t>
      </w:r>
      <w:r>
        <w:rPr>
          <w:color w:val="auto"/>
        </w:rPr>
        <w:t xml:space="preserve"> (</w:t>
      </w:r>
      <w:r w:rsidR="004704E3">
        <w:rPr>
          <w:color w:val="auto"/>
        </w:rPr>
        <w:t>12</w:t>
      </w:r>
      <w:r>
        <w:rPr>
          <w:color w:val="auto"/>
        </w:rPr>
        <w:t>%) МОУО</w:t>
      </w:r>
      <w:r w:rsidR="004704E3">
        <w:rPr>
          <w:color w:val="auto"/>
        </w:rPr>
        <w:t>.</w:t>
      </w:r>
    </w:p>
    <w:p w:rsidR="00302CBE" w:rsidRPr="001B6AEB" w:rsidRDefault="00302CBE" w:rsidP="00897AC7">
      <w:pPr>
        <w:ind w:left="284" w:firstLine="0"/>
        <w:rPr>
          <w:color w:val="auto"/>
        </w:rPr>
      </w:pPr>
    </w:p>
    <w:p w:rsidR="00A70461" w:rsidRDefault="005721BC" w:rsidP="00897AC7">
      <w:pPr>
        <w:pStyle w:val="ab"/>
        <w:numPr>
          <w:ilvl w:val="0"/>
          <w:numId w:val="3"/>
        </w:numPr>
        <w:suppressAutoHyphens w:val="0"/>
        <w:ind w:firstLine="0"/>
        <w:contextualSpacing/>
        <w:textAlignment w:val="auto"/>
        <w:rPr>
          <w:szCs w:val="28"/>
        </w:rPr>
      </w:pPr>
      <w:r w:rsidRPr="00A70461">
        <w:rPr>
          <w:szCs w:val="28"/>
        </w:rPr>
        <w:t xml:space="preserve">Наличие психолого-педагогического сопровождения способных и талантливых детей и молодёжи отметили </w:t>
      </w:r>
      <w:r w:rsidR="00B869A8" w:rsidRPr="00A70461">
        <w:rPr>
          <w:szCs w:val="28"/>
        </w:rPr>
        <w:t>и подтвердили конкретными документами</w:t>
      </w:r>
      <w:r w:rsidR="00A70461" w:rsidRPr="00A70461">
        <w:rPr>
          <w:szCs w:val="28"/>
        </w:rPr>
        <w:t xml:space="preserve"> (реквизитами) </w:t>
      </w:r>
      <w:r w:rsidR="00B869A8" w:rsidRPr="00A70461">
        <w:rPr>
          <w:szCs w:val="28"/>
        </w:rPr>
        <w:t xml:space="preserve"> </w:t>
      </w:r>
      <w:r w:rsidRPr="00A70461">
        <w:rPr>
          <w:szCs w:val="28"/>
        </w:rPr>
        <w:t>руководители 1</w:t>
      </w:r>
      <w:r w:rsidR="00A70461" w:rsidRPr="00A70461">
        <w:rPr>
          <w:szCs w:val="28"/>
        </w:rPr>
        <w:t>1</w:t>
      </w:r>
      <w:r w:rsidRPr="00A70461">
        <w:rPr>
          <w:szCs w:val="28"/>
        </w:rPr>
        <w:t xml:space="preserve"> (</w:t>
      </w:r>
      <w:r w:rsidR="00A70461" w:rsidRPr="00A70461">
        <w:rPr>
          <w:szCs w:val="28"/>
        </w:rPr>
        <w:t>26</w:t>
      </w:r>
      <w:r w:rsidRPr="00A70461">
        <w:rPr>
          <w:szCs w:val="28"/>
        </w:rPr>
        <w:t>%) МОУО</w:t>
      </w:r>
      <w:r w:rsidR="00A70461">
        <w:rPr>
          <w:szCs w:val="28"/>
        </w:rPr>
        <w:t>.</w:t>
      </w:r>
    </w:p>
    <w:p w:rsidR="00302CBE" w:rsidRPr="00A70461" w:rsidRDefault="005721BC" w:rsidP="00897AC7">
      <w:pPr>
        <w:pStyle w:val="ab"/>
        <w:suppressAutoHyphens w:val="0"/>
        <w:ind w:left="417" w:firstLine="0"/>
        <w:contextualSpacing/>
        <w:textAlignment w:val="auto"/>
        <w:rPr>
          <w:szCs w:val="28"/>
        </w:rPr>
      </w:pPr>
      <w:r w:rsidRPr="00A70461">
        <w:rPr>
          <w:color w:val="auto"/>
          <w:szCs w:val="28"/>
        </w:rPr>
        <w:t xml:space="preserve">Среди мероприятий по обеспечению </w:t>
      </w:r>
      <w:r w:rsidRPr="00A70461">
        <w:rPr>
          <w:szCs w:val="28"/>
        </w:rPr>
        <w:t>психолого-педагогического сопровождения способных и талантливых детей и молодёжи указаны:</w:t>
      </w:r>
    </w:p>
    <w:p w:rsidR="00302CBE" w:rsidRPr="00364E73" w:rsidRDefault="005721BC" w:rsidP="00897AC7">
      <w:pPr>
        <w:pStyle w:val="ab"/>
        <w:ind w:left="417" w:firstLine="0"/>
        <w:rPr>
          <w:color w:val="auto"/>
          <w:szCs w:val="28"/>
        </w:rPr>
      </w:pPr>
      <w:r w:rsidRPr="00364E73">
        <w:rPr>
          <w:color w:val="auto"/>
          <w:szCs w:val="28"/>
        </w:rPr>
        <w:t>- индивидуальная работа с талантливыми обучающимися,</w:t>
      </w:r>
    </w:p>
    <w:p w:rsidR="00302CBE" w:rsidRPr="00364E73" w:rsidRDefault="005721BC" w:rsidP="00897AC7">
      <w:pPr>
        <w:pStyle w:val="ab"/>
        <w:ind w:left="417" w:firstLine="0"/>
        <w:rPr>
          <w:color w:val="auto"/>
          <w:szCs w:val="28"/>
        </w:rPr>
      </w:pPr>
      <w:r w:rsidRPr="00364E73">
        <w:rPr>
          <w:color w:val="auto"/>
          <w:szCs w:val="28"/>
        </w:rPr>
        <w:lastRenderedPageBreak/>
        <w:t>- работа психолога в базовых школах,</w:t>
      </w:r>
    </w:p>
    <w:p w:rsidR="00302CBE" w:rsidRPr="00364E73" w:rsidRDefault="005721BC" w:rsidP="00897AC7">
      <w:pPr>
        <w:pStyle w:val="ab"/>
        <w:ind w:left="417" w:firstLine="0"/>
        <w:rPr>
          <w:color w:val="auto"/>
          <w:szCs w:val="28"/>
        </w:rPr>
      </w:pPr>
      <w:r w:rsidRPr="00364E73">
        <w:rPr>
          <w:color w:val="auto"/>
          <w:szCs w:val="28"/>
        </w:rPr>
        <w:t>- мероприятия, организованные школьным психологом (в том числе дистанционно) в летний период и в течение учебного года.</w:t>
      </w:r>
    </w:p>
    <w:p w:rsidR="00302CBE" w:rsidRPr="002B45A1" w:rsidRDefault="00302CBE" w:rsidP="00897AC7">
      <w:pPr>
        <w:pStyle w:val="ab"/>
        <w:ind w:left="417" w:firstLine="0"/>
        <w:rPr>
          <w:color w:val="auto"/>
          <w:szCs w:val="28"/>
          <w:highlight w:val="cyan"/>
        </w:rPr>
      </w:pPr>
    </w:p>
    <w:p w:rsidR="00302CBE" w:rsidRPr="00364E73" w:rsidRDefault="005721BC" w:rsidP="00897AC7">
      <w:pPr>
        <w:pStyle w:val="ab"/>
        <w:numPr>
          <w:ilvl w:val="0"/>
          <w:numId w:val="3"/>
        </w:numPr>
        <w:suppressAutoHyphens w:val="0"/>
        <w:contextualSpacing/>
        <w:textAlignment w:val="auto"/>
        <w:rPr>
          <w:szCs w:val="28"/>
        </w:rPr>
      </w:pPr>
      <w:r w:rsidRPr="00364E73">
        <w:rPr>
          <w:szCs w:val="28"/>
        </w:rPr>
        <w:t>В рамках работы по выявлению, поддержке и развитию способностей и талантов у детей и молодежи в МО проводятся следующие мероприятия.</w:t>
      </w:r>
    </w:p>
    <w:p w:rsidR="00302CBE" w:rsidRPr="00364E73" w:rsidRDefault="005721BC" w:rsidP="00897AC7">
      <w:pPr>
        <w:pStyle w:val="ab"/>
        <w:numPr>
          <w:ilvl w:val="1"/>
          <w:numId w:val="4"/>
        </w:numPr>
        <w:suppressAutoHyphens w:val="0"/>
        <w:ind w:left="426" w:hanging="9"/>
        <w:contextualSpacing/>
        <w:textAlignment w:val="auto"/>
        <w:rPr>
          <w:szCs w:val="28"/>
        </w:rPr>
      </w:pPr>
      <w:r w:rsidRPr="00364E73">
        <w:rPr>
          <w:szCs w:val="28"/>
        </w:rPr>
        <w:t>Стимулирование и поощрение способных и талантливых детей и молодёжи осуществляется в 34 (81%) М</w:t>
      </w:r>
      <w:r w:rsidR="0005647C">
        <w:rPr>
          <w:szCs w:val="28"/>
        </w:rPr>
        <w:t>О; из них п</w:t>
      </w:r>
      <w:r w:rsidRPr="00364E73">
        <w:rPr>
          <w:szCs w:val="28"/>
        </w:rPr>
        <w:t>редоставили ссылку конкретного документа</w:t>
      </w:r>
      <w:r w:rsidR="004F55F8">
        <w:rPr>
          <w:szCs w:val="28"/>
        </w:rPr>
        <w:t xml:space="preserve"> </w:t>
      </w:r>
      <w:r w:rsidR="004F55F8" w:rsidRPr="00364E73">
        <w:rPr>
          <w:szCs w:val="28"/>
        </w:rPr>
        <w:t>(реквизиты)</w:t>
      </w:r>
      <w:r w:rsidRPr="00364E73">
        <w:rPr>
          <w:szCs w:val="28"/>
        </w:rPr>
        <w:t>, регламентирующего стимулирование и поощрение, руководители 25 (</w:t>
      </w:r>
      <w:r w:rsidR="0005647C">
        <w:rPr>
          <w:szCs w:val="28"/>
        </w:rPr>
        <w:t>74</w:t>
      </w:r>
      <w:r w:rsidRPr="00364E73">
        <w:rPr>
          <w:szCs w:val="28"/>
        </w:rPr>
        <w:t xml:space="preserve">%) МОУО. </w:t>
      </w:r>
    </w:p>
    <w:p w:rsidR="00302CBE" w:rsidRPr="00364E73" w:rsidRDefault="005721BC" w:rsidP="00897AC7">
      <w:pPr>
        <w:pStyle w:val="ab"/>
        <w:ind w:left="417" w:firstLine="0"/>
        <w:rPr>
          <w:szCs w:val="28"/>
        </w:rPr>
      </w:pPr>
      <w:r w:rsidRPr="00364E73">
        <w:rPr>
          <w:szCs w:val="28"/>
        </w:rPr>
        <w:t>Примеры поощрения:</w:t>
      </w:r>
    </w:p>
    <w:p w:rsidR="00302CBE" w:rsidRPr="00364E73" w:rsidRDefault="005721BC" w:rsidP="00897AC7">
      <w:pPr>
        <w:pStyle w:val="ab"/>
        <w:ind w:left="417" w:hanging="417"/>
        <w:rPr>
          <w:szCs w:val="28"/>
        </w:rPr>
      </w:pPr>
      <w:r w:rsidRPr="00364E73">
        <w:rPr>
          <w:szCs w:val="28"/>
        </w:rPr>
        <w:t>- грамоты, дипломы, сертификаты, благодарственные письма,</w:t>
      </w:r>
    </w:p>
    <w:p w:rsidR="00302CBE" w:rsidRPr="00364E73" w:rsidRDefault="005721BC" w:rsidP="00897AC7">
      <w:pPr>
        <w:ind w:firstLine="0"/>
      </w:pPr>
      <w:r w:rsidRPr="00364E73">
        <w:t xml:space="preserve">- ценные призы и подарки, </w:t>
      </w:r>
    </w:p>
    <w:p w:rsidR="00302CBE" w:rsidRPr="00364E73" w:rsidRDefault="005721BC" w:rsidP="00897AC7">
      <w:pPr>
        <w:ind w:firstLine="0"/>
      </w:pPr>
      <w:r w:rsidRPr="00364E73">
        <w:t xml:space="preserve">- участие в слете отличников, </w:t>
      </w:r>
      <w:r w:rsidR="0005647C">
        <w:t xml:space="preserve">в </w:t>
      </w:r>
      <w:r w:rsidRPr="00364E73">
        <w:t>празднике чествования победителей,</w:t>
      </w:r>
    </w:p>
    <w:p w:rsidR="00302CBE" w:rsidRPr="00364E73" w:rsidRDefault="005721BC" w:rsidP="00897AC7">
      <w:pPr>
        <w:ind w:firstLine="0"/>
      </w:pPr>
      <w:r w:rsidRPr="00364E73">
        <w:t>- денежные премии.</w:t>
      </w:r>
    </w:p>
    <w:p w:rsidR="00302CBE" w:rsidRPr="00364E73" w:rsidRDefault="005721BC" w:rsidP="00897AC7">
      <w:pPr>
        <w:ind w:left="57" w:firstLine="0"/>
      </w:pPr>
      <w:r w:rsidRPr="00364E73">
        <w:t>3.2 Работа с родителями (законными представителями) проводится в 16 (38%) МО</w:t>
      </w:r>
      <w:r w:rsidR="00EB4A4C">
        <w:t>. К</w:t>
      </w:r>
      <w:r w:rsidRPr="00364E73">
        <w:t>онкретные мероприятия указали руководители 14 (</w:t>
      </w:r>
      <w:r w:rsidR="00EB4A4C">
        <w:t>33</w:t>
      </w:r>
      <w:r w:rsidRPr="00364E73">
        <w:t>%) МОУО:</w:t>
      </w:r>
    </w:p>
    <w:p w:rsidR="00302CBE" w:rsidRPr="00364E73" w:rsidRDefault="005721BC" w:rsidP="00897AC7">
      <w:pPr>
        <w:ind w:left="57" w:firstLine="0"/>
      </w:pPr>
      <w:r w:rsidRPr="00364E73">
        <w:t>- индивидуальные консультации;</w:t>
      </w:r>
    </w:p>
    <w:p w:rsidR="00302CBE" w:rsidRPr="00364E73" w:rsidRDefault="005721BC" w:rsidP="00897AC7">
      <w:pPr>
        <w:ind w:left="57" w:firstLine="0"/>
      </w:pPr>
      <w:r w:rsidRPr="00364E73">
        <w:t>- информационно-практические беседы;</w:t>
      </w:r>
    </w:p>
    <w:p w:rsidR="00302CBE" w:rsidRPr="00364E73" w:rsidRDefault="005721BC" w:rsidP="00897AC7">
      <w:pPr>
        <w:ind w:left="57" w:firstLine="0"/>
      </w:pPr>
      <w:r w:rsidRPr="00364E73">
        <w:t>- информационные лектории с элементами практикума;</w:t>
      </w:r>
    </w:p>
    <w:p w:rsidR="00302CBE" w:rsidRPr="00364E73" w:rsidRDefault="005721BC" w:rsidP="00897AC7">
      <w:pPr>
        <w:ind w:left="57" w:firstLine="0"/>
      </w:pPr>
      <w:r w:rsidRPr="00364E73">
        <w:t>- обучающие семинары;</w:t>
      </w:r>
    </w:p>
    <w:p w:rsidR="00302CBE" w:rsidRPr="00364E73" w:rsidRDefault="005721BC" w:rsidP="00897AC7">
      <w:pPr>
        <w:ind w:left="57" w:firstLine="0"/>
      </w:pPr>
      <w:r w:rsidRPr="00364E73">
        <w:t>- совместные с детьми конкурсы, праздники;</w:t>
      </w:r>
    </w:p>
    <w:p w:rsidR="00302CBE" w:rsidRPr="00364E73" w:rsidRDefault="005721BC" w:rsidP="00897AC7">
      <w:pPr>
        <w:ind w:left="57" w:firstLine="0"/>
      </w:pPr>
      <w:r w:rsidRPr="00364E73">
        <w:t>- родительские педагогические тренинги;</w:t>
      </w:r>
    </w:p>
    <w:p w:rsidR="00302CBE" w:rsidRPr="00364E73" w:rsidRDefault="005721BC" w:rsidP="00897AC7">
      <w:pPr>
        <w:ind w:left="57" w:firstLine="0"/>
      </w:pPr>
      <w:r w:rsidRPr="00364E73">
        <w:t>- родительские собрания;</w:t>
      </w:r>
    </w:p>
    <w:p w:rsidR="00302CBE" w:rsidRPr="00364E73" w:rsidRDefault="005721BC" w:rsidP="00897AC7">
      <w:pPr>
        <w:ind w:left="57" w:firstLine="0"/>
      </w:pPr>
      <w:r w:rsidRPr="00364E73">
        <w:t>- поощрения родителей (благодарственные письма).</w:t>
      </w:r>
    </w:p>
    <w:p w:rsidR="00302CBE" w:rsidRPr="00364E73" w:rsidRDefault="005721BC" w:rsidP="00897AC7">
      <w:pPr>
        <w:ind w:left="57" w:firstLine="0"/>
      </w:pPr>
      <w:r w:rsidRPr="00364E73">
        <w:t>3.3 Конкурсы профессионального мастерства с целью поддержки педагогов, работающих со способными и талантливыми детьми и молодёжью, проводятся в 20 (48%) МО</w:t>
      </w:r>
      <w:r w:rsidR="003579BD">
        <w:t xml:space="preserve">; </w:t>
      </w:r>
      <w:r w:rsidR="00777CA2">
        <w:t>однако</w:t>
      </w:r>
      <w:r w:rsidR="003579BD">
        <w:t xml:space="preserve"> с</w:t>
      </w:r>
      <w:r w:rsidRPr="00364E73">
        <w:t>сылки</w:t>
      </w:r>
      <w:r w:rsidR="00364E73">
        <w:t xml:space="preserve"> на</w:t>
      </w:r>
      <w:r w:rsidRPr="00364E73">
        <w:t xml:space="preserve"> конкретны</w:t>
      </w:r>
      <w:r w:rsidR="00364E73">
        <w:t>е</w:t>
      </w:r>
      <w:r w:rsidRPr="00364E73">
        <w:t xml:space="preserve"> документ</w:t>
      </w:r>
      <w:r w:rsidR="00364E73">
        <w:t>ы</w:t>
      </w:r>
      <w:r w:rsidRPr="00364E73">
        <w:t xml:space="preserve"> </w:t>
      </w:r>
      <w:r w:rsidR="00364E73" w:rsidRPr="00364E73">
        <w:t xml:space="preserve">(реквизиты) </w:t>
      </w:r>
      <w:r w:rsidRPr="00364E73">
        <w:t xml:space="preserve">представили </w:t>
      </w:r>
      <w:r w:rsidR="00777CA2">
        <w:t xml:space="preserve">лишь </w:t>
      </w:r>
      <w:r w:rsidRPr="00364E73">
        <w:t>18 (</w:t>
      </w:r>
      <w:r w:rsidR="004E0468">
        <w:t>43</w:t>
      </w:r>
      <w:r w:rsidRPr="00364E73">
        <w:t>%) руководител</w:t>
      </w:r>
      <w:r w:rsidR="003579BD">
        <w:t>ей</w:t>
      </w:r>
      <w:r w:rsidRPr="00364E73">
        <w:t xml:space="preserve"> МОУО (приказы о проведении конкурсов, положения о конкурсах).</w:t>
      </w:r>
    </w:p>
    <w:p w:rsidR="00302CBE" w:rsidRPr="00364E73" w:rsidRDefault="005721BC" w:rsidP="00897AC7">
      <w:pPr>
        <w:ind w:left="57" w:firstLine="0"/>
      </w:pPr>
      <w:r w:rsidRPr="00364E73">
        <w:t>В большинстве МО в качестве конкретного примера указа</w:t>
      </w:r>
      <w:r w:rsidR="003579BD">
        <w:t>ны</w:t>
      </w:r>
      <w:r w:rsidRPr="00364E73">
        <w:t xml:space="preserve"> муниципальные этапы конкурсов «Учитель года» и «Воспитатель года». Кроме того, в муниципалитетах проводятся следующие конкурсы:</w:t>
      </w:r>
    </w:p>
    <w:p w:rsidR="00302CBE" w:rsidRPr="00364E73" w:rsidRDefault="005721BC" w:rsidP="00897AC7">
      <w:pPr>
        <w:ind w:left="57" w:firstLine="0"/>
      </w:pPr>
      <w:r w:rsidRPr="00364E73">
        <w:t>-  Лучший педагог дополнительного образования,</w:t>
      </w:r>
    </w:p>
    <w:p w:rsidR="00302CBE" w:rsidRPr="00364E73" w:rsidRDefault="005721BC" w:rsidP="00897AC7">
      <w:pPr>
        <w:ind w:left="57" w:firstLine="0"/>
      </w:pPr>
      <w:r w:rsidRPr="00364E73">
        <w:t>- Мой лучший урок,</w:t>
      </w:r>
    </w:p>
    <w:p w:rsidR="00302CBE" w:rsidRPr="00364E73" w:rsidRDefault="005721BC" w:rsidP="00897AC7">
      <w:pPr>
        <w:ind w:left="57" w:firstLine="0"/>
      </w:pPr>
      <w:r w:rsidRPr="00364E73">
        <w:t>- К вершинам профессионального мастерства,</w:t>
      </w:r>
    </w:p>
    <w:p w:rsidR="00302CBE" w:rsidRPr="00364E73" w:rsidRDefault="005721BC" w:rsidP="00897AC7">
      <w:pPr>
        <w:ind w:left="57" w:firstLine="0"/>
      </w:pPr>
      <w:r w:rsidRPr="00364E73">
        <w:t xml:space="preserve">- Самый классный </w:t>
      </w:r>
      <w:proofErr w:type="spellStart"/>
      <w:r w:rsidRPr="00364E73">
        <w:t>классный</w:t>
      </w:r>
      <w:proofErr w:type="spellEnd"/>
      <w:r w:rsidRPr="00364E73">
        <w:t>,</w:t>
      </w:r>
    </w:p>
    <w:p w:rsidR="00302CBE" w:rsidRPr="00364E73" w:rsidRDefault="005721BC" w:rsidP="00897AC7">
      <w:pPr>
        <w:ind w:left="57" w:firstLine="0"/>
      </w:pPr>
      <w:r w:rsidRPr="00364E73">
        <w:t>-  Мастерская идей,</w:t>
      </w:r>
    </w:p>
    <w:p w:rsidR="00302CBE" w:rsidRPr="00364E73" w:rsidRDefault="005721BC" w:rsidP="00897AC7">
      <w:pPr>
        <w:ind w:left="57" w:firstLine="0"/>
      </w:pPr>
      <w:r w:rsidRPr="00364E73">
        <w:t>- творческие конкурсы для педагогов,</w:t>
      </w:r>
    </w:p>
    <w:p w:rsidR="00302CBE" w:rsidRPr="00364E73" w:rsidRDefault="005721BC" w:rsidP="00897AC7">
      <w:pPr>
        <w:ind w:left="57" w:firstLine="0"/>
      </w:pPr>
      <w:r w:rsidRPr="00364E73">
        <w:t>- конкурсы на лучшие методические разработки по работе с талантливыми детьми.</w:t>
      </w:r>
    </w:p>
    <w:p w:rsidR="00302CBE" w:rsidRPr="00364E73" w:rsidRDefault="005721BC" w:rsidP="00897AC7">
      <w:pPr>
        <w:ind w:left="57" w:firstLine="0"/>
      </w:pPr>
      <w:r w:rsidRPr="00364E73">
        <w:t>3.4 Конкурсы образовательных программ для способных и талантливых детей и молодёжи в муниципалитетах не проводят.</w:t>
      </w:r>
    </w:p>
    <w:p w:rsidR="00302CBE" w:rsidRPr="00F91CA8" w:rsidRDefault="005721BC" w:rsidP="00897AC7">
      <w:pPr>
        <w:ind w:left="57" w:firstLine="0"/>
      </w:pPr>
      <w:r w:rsidRPr="00F91CA8">
        <w:lastRenderedPageBreak/>
        <w:t>3.5 Наличие мероприятий, ориентированных на подготовку педагогических работников по вопросам развития способностей и талантов у детей и молодёжи, отметили руководители 21 (50%) МОУО</w:t>
      </w:r>
      <w:r w:rsidR="003579BD">
        <w:t>;</w:t>
      </w:r>
      <w:r w:rsidR="003579BD" w:rsidRPr="003579BD">
        <w:t xml:space="preserve"> </w:t>
      </w:r>
      <w:r w:rsidR="004E0468">
        <w:t xml:space="preserve">однако </w:t>
      </w:r>
      <w:r w:rsidR="003579BD" w:rsidRPr="00F91CA8">
        <w:t>ссылку на подтверждающие документы</w:t>
      </w:r>
      <w:r w:rsidR="003579BD">
        <w:t xml:space="preserve"> </w:t>
      </w:r>
      <w:r w:rsidR="003579BD" w:rsidRPr="00F91CA8">
        <w:t>(реквизиты</w:t>
      </w:r>
      <w:r w:rsidR="003579BD">
        <w:t xml:space="preserve"> </w:t>
      </w:r>
      <w:r w:rsidR="003579BD" w:rsidRPr="00F91CA8">
        <w:t>приказ</w:t>
      </w:r>
      <w:r w:rsidR="003579BD">
        <w:t>ов</w:t>
      </w:r>
      <w:r w:rsidR="003579BD" w:rsidRPr="00F91CA8">
        <w:t>, протокол</w:t>
      </w:r>
      <w:r w:rsidR="003579BD">
        <w:t>ов</w:t>
      </w:r>
      <w:r w:rsidR="003579BD" w:rsidRPr="00F91CA8">
        <w:t>) предостав</w:t>
      </w:r>
      <w:r w:rsidR="003579BD">
        <w:t>или</w:t>
      </w:r>
      <w:r w:rsidR="003579BD" w:rsidRPr="00F91CA8">
        <w:t xml:space="preserve"> только 11 (</w:t>
      </w:r>
      <w:r w:rsidR="00911D2A">
        <w:t>26%</w:t>
      </w:r>
      <w:r w:rsidR="003579BD" w:rsidRPr="00F91CA8">
        <w:t xml:space="preserve">) </w:t>
      </w:r>
      <w:r w:rsidR="003579BD">
        <w:t xml:space="preserve">руководителей </w:t>
      </w:r>
      <w:r w:rsidR="003579BD" w:rsidRPr="00F91CA8">
        <w:t>МОУО.</w:t>
      </w:r>
    </w:p>
    <w:p w:rsidR="00302CBE" w:rsidRPr="00F91CA8" w:rsidRDefault="005721BC" w:rsidP="00897AC7">
      <w:pPr>
        <w:ind w:left="57" w:firstLine="0"/>
      </w:pPr>
      <w:r w:rsidRPr="00F91CA8">
        <w:t>В числе конкретных мероприятий указаны:</w:t>
      </w:r>
    </w:p>
    <w:p w:rsidR="00302CBE" w:rsidRPr="00F91CA8" w:rsidRDefault="005721BC" w:rsidP="00897AC7">
      <w:pPr>
        <w:ind w:left="57" w:firstLine="0"/>
      </w:pPr>
      <w:r w:rsidRPr="00F91CA8">
        <w:t>- семинары – практикумы в рамках работы городских и районных методических объединений,</w:t>
      </w:r>
    </w:p>
    <w:p w:rsidR="00302CBE" w:rsidRPr="00F91CA8" w:rsidRDefault="005721BC" w:rsidP="00897AC7">
      <w:pPr>
        <w:ind w:left="57" w:firstLine="0"/>
      </w:pPr>
      <w:r w:rsidRPr="00F91CA8">
        <w:t>- муниципальные методические семинары по вопросам развития способностей и талантов обучающихся,</w:t>
      </w:r>
    </w:p>
    <w:p w:rsidR="00302CBE" w:rsidRPr="00F91CA8" w:rsidRDefault="005721BC" w:rsidP="00897AC7">
      <w:pPr>
        <w:ind w:left="57" w:firstLine="0"/>
      </w:pPr>
      <w:r w:rsidRPr="00F91CA8">
        <w:t xml:space="preserve">- мастер-классы, обучающие семинары, круглые столы, </w:t>
      </w:r>
    </w:p>
    <w:p w:rsidR="00302CBE" w:rsidRPr="00F91CA8" w:rsidRDefault="005721BC" w:rsidP="00897AC7">
      <w:pPr>
        <w:ind w:left="57" w:firstLine="0"/>
      </w:pPr>
      <w:r w:rsidRPr="00F91CA8">
        <w:t xml:space="preserve">- повышение квалификации по данному направлению, </w:t>
      </w:r>
    </w:p>
    <w:p w:rsidR="00302CBE" w:rsidRPr="00F91CA8" w:rsidRDefault="005721BC" w:rsidP="00897AC7">
      <w:pPr>
        <w:ind w:left="57" w:firstLine="0"/>
      </w:pPr>
      <w:r w:rsidRPr="00F91CA8">
        <w:t>- конкурсы профессионального мастерства.</w:t>
      </w:r>
    </w:p>
    <w:p w:rsidR="00207C04" w:rsidRDefault="00207C04" w:rsidP="00897AC7">
      <w:pPr>
        <w:ind w:firstLine="0"/>
        <w:rPr>
          <w:color w:val="auto"/>
        </w:rPr>
      </w:pPr>
      <w:r>
        <w:rPr>
          <w:color w:val="auto"/>
        </w:rPr>
        <w:t xml:space="preserve">- использование </w:t>
      </w:r>
      <w:r w:rsidRPr="001B6AEB">
        <w:rPr>
          <w:color w:val="auto"/>
        </w:rPr>
        <w:t>материал</w:t>
      </w:r>
      <w:r>
        <w:rPr>
          <w:color w:val="auto"/>
        </w:rPr>
        <w:t>ов</w:t>
      </w:r>
      <w:r w:rsidRPr="001B6AEB">
        <w:rPr>
          <w:color w:val="auto"/>
        </w:rPr>
        <w:t xml:space="preserve"> Всероссийского форума научной молодежи "Шаг в Будущее"; 2019 г. (Калининский район).</w:t>
      </w:r>
    </w:p>
    <w:p w:rsidR="009F5746" w:rsidRPr="00207C04" w:rsidRDefault="009F5746" w:rsidP="00897AC7">
      <w:pPr>
        <w:ind w:left="57" w:firstLine="0"/>
      </w:pPr>
    </w:p>
    <w:p w:rsidR="00442E69" w:rsidRDefault="005721BC" w:rsidP="00897AC7">
      <w:pPr>
        <w:ind w:left="57" w:firstLine="0"/>
      </w:pPr>
      <w:r w:rsidRPr="00207C04">
        <w:t>3.6 Руководители 17 (40%) МОУО отметили, что в МО организовано сетевое взаимодействие по вопросам выявления, поддержки и развития способностей и талантов у детей и молодёжи</w:t>
      </w:r>
      <w:r w:rsidR="00F43843">
        <w:t xml:space="preserve">; </w:t>
      </w:r>
      <w:r w:rsidR="00911D2A">
        <w:t>однако</w:t>
      </w:r>
      <w:r w:rsidR="00F43843">
        <w:t xml:space="preserve"> с</w:t>
      </w:r>
      <w:r w:rsidRPr="00207C04">
        <w:t>сылки на конкретные документы</w:t>
      </w:r>
      <w:r w:rsidR="00442E69">
        <w:t xml:space="preserve"> </w:t>
      </w:r>
      <w:r w:rsidR="00442E69" w:rsidRPr="00207C04">
        <w:t xml:space="preserve">(реквизиты) </w:t>
      </w:r>
      <w:r w:rsidRPr="00207C04">
        <w:t xml:space="preserve"> предоставили </w:t>
      </w:r>
      <w:r w:rsidR="00350276">
        <w:t>11 (26%</w:t>
      </w:r>
      <w:r w:rsidRPr="00207C04">
        <w:t xml:space="preserve">) </w:t>
      </w:r>
      <w:r w:rsidR="00F43843" w:rsidRPr="00207C04">
        <w:t>руководител</w:t>
      </w:r>
      <w:r w:rsidR="00F43843">
        <w:t>ей.</w:t>
      </w:r>
      <w:r w:rsidR="00F43843" w:rsidRPr="00207C04">
        <w:t xml:space="preserve"> </w:t>
      </w:r>
    </w:p>
    <w:p w:rsidR="00302CBE" w:rsidRPr="00207C04" w:rsidRDefault="005721BC" w:rsidP="00897AC7">
      <w:pPr>
        <w:ind w:left="57" w:firstLine="0"/>
      </w:pPr>
      <w:r w:rsidRPr="00207C04">
        <w:t>Содержание работы по данному направлению регламентируется следующими документами:</w:t>
      </w:r>
    </w:p>
    <w:p w:rsidR="00302CBE" w:rsidRPr="00207C04" w:rsidRDefault="005721BC" w:rsidP="00897AC7">
      <w:pPr>
        <w:ind w:left="57" w:firstLine="0"/>
      </w:pPr>
      <w:r w:rsidRPr="00207C04">
        <w:t xml:space="preserve">-   приказами управления образованием, </w:t>
      </w:r>
    </w:p>
    <w:p w:rsidR="00302CBE" w:rsidRPr="00207C04" w:rsidRDefault="005721BC" w:rsidP="00897AC7">
      <w:pPr>
        <w:ind w:left="57" w:firstLine="0"/>
      </w:pPr>
      <w:r w:rsidRPr="00207C04">
        <w:t>- положением о сетевом взаимодействии,</w:t>
      </w:r>
    </w:p>
    <w:p w:rsidR="00302CBE" w:rsidRPr="00207C04" w:rsidRDefault="005721BC" w:rsidP="00897AC7">
      <w:pPr>
        <w:ind w:left="57" w:firstLine="0"/>
      </w:pPr>
      <w:r w:rsidRPr="00207C04">
        <w:t>- районной программой организации сетевого взаимодействия.</w:t>
      </w:r>
    </w:p>
    <w:p w:rsidR="00302CBE" w:rsidRPr="00207C04" w:rsidRDefault="005721BC" w:rsidP="00897AC7">
      <w:pPr>
        <w:ind w:left="57" w:firstLine="0"/>
      </w:pPr>
      <w:r w:rsidRPr="00207C04">
        <w:t>Руководители 14 (</w:t>
      </w:r>
      <w:r w:rsidR="00350276">
        <w:t>33%</w:t>
      </w:r>
      <w:r w:rsidRPr="00207C04">
        <w:t>) МОУО указали конкретные мероприятия, проводимые в рамках сетевого взаимодействия, в том числе:</w:t>
      </w:r>
    </w:p>
    <w:p w:rsidR="00302CBE" w:rsidRPr="00207C04" w:rsidRDefault="005721BC" w:rsidP="00897AC7">
      <w:pPr>
        <w:ind w:left="57" w:firstLine="0"/>
      </w:pPr>
      <w:r w:rsidRPr="00207C04">
        <w:t xml:space="preserve">- обмен опытом в рамках научно-практических конференций, круглых столов (Андреапольский район, Селижаровский район, Старицкий район) </w:t>
      </w:r>
    </w:p>
    <w:p w:rsidR="00302CBE" w:rsidRPr="00207C04" w:rsidRDefault="005721BC" w:rsidP="00897AC7">
      <w:pPr>
        <w:ind w:left="57" w:firstLine="0"/>
      </w:pPr>
      <w:r w:rsidRPr="00207C04">
        <w:t xml:space="preserve">- совместная работа координационного совета отдела образования и отдела культуры (Бежецкий район), </w:t>
      </w:r>
    </w:p>
    <w:p w:rsidR="00302CBE" w:rsidRPr="00207C04" w:rsidRDefault="005721BC" w:rsidP="00897AC7">
      <w:pPr>
        <w:ind w:left="57" w:firstLine="0"/>
      </w:pPr>
      <w:r w:rsidRPr="00207C04">
        <w:t>- проведение межмуниципальных предметных олимпиад (Кесовогорский район),</w:t>
      </w:r>
    </w:p>
    <w:p w:rsidR="00302CBE" w:rsidRPr="00207C04" w:rsidRDefault="005721BC" w:rsidP="00897AC7">
      <w:pPr>
        <w:ind w:left="57" w:firstLine="0"/>
      </w:pPr>
      <w:r w:rsidRPr="00207C04">
        <w:t>- развитие муниципальной структуры дополнительного образования в рамках сетевого взаимодействия (Жарковский район, Западнодвинский район, Молоковский район, Оленинский район, Торопецкий район).</w:t>
      </w:r>
    </w:p>
    <w:p w:rsidR="00302CBE" w:rsidRPr="00207C04" w:rsidRDefault="005721BC" w:rsidP="00897AC7">
      <w:pPr>
        <w:ind w:left="57" w:firstLine="0"/>
      </w:pPr>
      <w:r w:rsidRPr="00207C04">
        <w:t xml:space="preserve">- взаимодействие муниципальных ОО с высшими учебными заведениями, музеями, библиотеками, учреждениями культуры и спорта (Калязинский район, Краснохолмский район),  </w:t>
      </w:r>
    </w:p>
    <w:p w:rsidR="00302CBE" w:rsidRPr="00207C04" w:rsidRDefault="005721BC" w:rsidP="00897AC7">
      <w:pPr>
        <w:ind w:left="57" w:firstLine="0"/>
      </w:pPr>
      <w:r w:rsidRPr="00207C04">
        <w:t>- взаимодействие муниципальных ОО с МВД, МЧС, ОГИБДД и др. (Торжокский район).</w:t>
      </w:r>
    </w:p>
    <w:p w:rsidR="00302CBE" w:rsidRPr="00207C04" w:rsidRDefault="00302CBE" w:rsidP="00897AC7">
      <w:pPr>
        <w:ind w:left="57" w:firstLine="0"/>
      </w:pPr>
    </w:p>
    <w:p w:rsidR="00302CBE" w:rsidRPr="00207C04" w:rsidRDefault="005721BC" w:rsidP="00897AC7">
      <w:pPr>
        <w:pStyle w:val="ab"/>
        <w:numPr>
          <w:ilvl w:val="0"/>
          <w:numId w:val="3"/>
        </w:numPr>
        <w:tabs>
          <w:tab w:val="left" w:pos="142"/>
        </w:tabs>
        <w:suppressAutoHyphens w:val="0"/>
        <w:ind w:left="0" w:hanging="142"/>
        <w:contextualSpacing/>
        <w:textAlignment w:val="auto"/>
        <w:rPr>
          <w:szCs w:val="28"/>
        </w:rPr>
      </w:pPr>
      <w:r w:rsidRPr="00207C04">
        <w:rPr>
          <w:szCs w:val="28"/>
        </w:rPr>
        <w:lastRenderedPageBreak/>
        <w:t>Анализ результатов работы по выявлению, поддержке и развитию способностей и талантов у детей и молодёжи проводится в 28 (</w:t>
      </w:r>
      <w:r w:rsidR="00442E69">
        <w:rPr>
          <w:szCs w:val="28"/>
        </w:rPr>
        <w:t>6</w:t>
      </w:r>
      <w:r w:rsidR="00777CA2">
        <w:rPr>
          <w:szCs w:val="28"/>
        </w:rPr>
        <w:t>7</w:t>
      </w:r>
      <w:r w:rsidRPr="00207C04">
        <w:rPr>
          <w:szCs w:val="28"/>
        </w:rPr>
        <w:t xml:space="preserve">%) МО. В большинстве МО </w:t>
      </w:r>
      <w:r w:rsidR="00EC3AD3">
        <w:rPr>
          <w:szCs w:val="28"/>
        </w:rPr>
        <w:t>анализ представлен следующими документами</w:t>
      </w:r>
      <w:r w:rsidRPr="00207C04">
        <w:rPr>
          <w:szCs w:val="28"/>
        </w:rPr>
        <w:t>:</w:t>
      </w:r>
    </w:p>
    <w:p w:rsidR="00302CBE" w:rsidRPr="00207C04" w:rsidRDefault="005721BC" w:rsidP="00897AC7">
      <w:pPr>
        <w:pStyle w:val="ab"/>
        <w:ind w:left="0" w:firstLine="0"/>
        <w:rPr>
          <w:rFonts w:cs="Times New Roman"/>
          <w:szCs w:val="28"/>
        </w:rPr>
      </w:pPr>
      <w:r w:rsidRPr="00207C04">
        <w:rPr>
          <w:szCs w:val="28"/>
        </w:rPr>
        <w:t xml:space="preserve">- протоколы совещаний директоров, педагогов, </w:t>
      </w:r>
    </w:p>
    <w:p w:rsidR="00302CBE" w:rsidRPr="00207C04" w:rsidRDefault="005721BC" w:rsidP="00897AC7">
      <w:pPr>
        <w:ind w:left="57" w:firstLine="0"/>
      </w:pPr>
      <w:r w:rsidRPr="00207C04">
        <w:t>- протоколы заседания Координационного совета,</w:t>
      </w:r>
    </w:p>
    <w:p w:rsidR="00302CBE" w:rsidRPr="00207C04" w:rsidRDefault="005721BC" w:rsidP="00897AC7">
      <w:pPr>
        <w:ind w:left="57" w:firstLine="0"/>
      </w:pPr>
      <w:r w:rsidRPr="00207C04">
        <w:t xml:space="preserve">- протоколы заседаний муниципального методического совета, заседаний РМО, </w:t>
      </w:r>
    </w:p>
    <w:p w:rsidR="00302CBE" w:rsidRPr="00207C04" w:rsidRDefault="005721BC" w:rsidP="00897AC7">
      <w:pPr>
        <w:ind w:left="57" w:firstLine="0"/>
      </w:pPr>
      <w:r w:rsidRPr="00207C04">
        <w:t>- Публичный доклад,</w:t>
      </w:r>
    </w:p>
    <w:p w:rsidR="00302CBE" w:rsidRPr="00207C04" w:rsidRDefault="005721BC" w:rsidP="00897AC7">
      <w:pPr>
        <w:ind w:left="57" w:firstLine="0"/>
      </w:pPr>
      <w:r w:rsidRPr="00207C04">
        <w:t xml:space="preserve">- аналитические справки по результатам мониторинга участия обучающихся в конкурсах, соревнованиях, фестивалях, проектах, </w:t>
      </w:r>
    </w:p>
    <w:p w:rsidR="00302CBE" w:rsidRPr="00207C04" w:rsidRDefault="005721BC" w:rsidP="00897AC7">
      <w:pPr>
        <w:ind w:left="57" w:firstLine="0"/>
      </w:pPr>
      <w:r w:rsidRPr="00207C04">
        <w:t xml:space="preserve">- аналитические справки по результатам анализа работы научно-методического центра, базовых ОО, </w:t>
      </w:r>
    </w:p>
    <w:p w:rsidR="00302CBE" w:rsidRPr="00207C04" w:rsidRDefault="005721BC" w:rsidP="00897AC7">
      <w:pPr>
        <w:ind w:left="57" w:firstLine="0"/>
      </w:pPr>
      <w:r w:rsidRPr="00207C04">
        <w:t xml:space="preserve">- аналитические справки по результатам анализа реализации проекта по поддержке одаренных детей, </w:t>
      </w:r>
    </w:p>
    <w:p w:rsidR="00302CBE" w:rsidRPr="00207C04" w:rsidRDefault="005721BC" w:rsidP="00897AC7">
      <w:pPr>
        <w:ind w:left="57" w:firstLine="0"/>
      </w:pPr>
      <w:r w:rsidRPr="00207C04">
        <w:t xml:space="preserve">- аналитические справки по результатам ВсОШ, </w:t>
      </w:r>
    </w:p>
    <w:p w:rsidR="00302CBE" w:rsidRDefault="005721BC" w:rsidP="00897AC7">
      <w:pPr>
        <w:ind w:left="57" w:firstLine="0"/>
      </w:pPr>
      <w:r w:rsidRPr="00207C04">
        <w:t>- аналитические справки по результатам мероприятий различного уровня.</w:t>
      </w:r>
    </w:p>
    <w:p w:rsidR="00836DDA" w:rsidRPr="00207C04" w:rsidRDefault="00836DDA" w:rsidP="00897AC7">
      <w:pPr>
        <w:ind w:left="57" w:firstLine="0"/>
      </w:pPr>
    </w:p>
    <w:p w:rsidR="00302CBE" w:rsidRPr="00207C04" w:rsidRDefault="00B07B86" w:rsidP="00897AC7">
      <w:pPr>
        <w:ind w:left="57" w:firstLine="0"/>
      </w:pPr>
      <w:r>
        <w:t>5</w:t>
      </w:r>
      <w:r w:rsidR="005721BC" w:rsidRPr="00207C04">
        <w:t xml:space="preserve">. Наличие адресных рекомендаций по результатам проведенного  анализа </w:t>
      </w:r>
    </w:p>
    <w:p w:rsidR="00302CBE" w:rsidRPr="00D309F4" w:rsidRDefault="005721BC" w:rsidP="00897AC7">
      <w:pPr>
        <w:ind w:left="57" w:firstLine="0"/>
      </w:pPr>
      <w:r w:rsidRPr="00207C04">
        <w:t>отме</w:t>
      </w:r>
      <w:r w:rsidR="00890D53">
        <w:t>тили</w:t>
      </w:r>
      <w:r w:rsidRPr="00207C04">
        <w:t xml:space="preserve"> 20 (</w:t>
      </w:r>
      <w:r w:rsidR="00434953">
        <w:t>48%</w:t>
      </w:r>
      <w:r w:rsidRPr="00207C04">
        <w:t xml:space="preserve">) </w:t>
      </w:r>
      <w:r w:rsidR="00955C0F">
        <w:t xml:space="preserve">руководителей </w:t>
      </w:r>
      <w:r w:rsidRPr="00207C04">
        <w:t>МОУО</w:t>
      </w:r>
      <w:r w:rsidR="00955C0F">
        <w:t>; они</w:t>
      </w:r>
      <w:r w:rsidRPr="00207C04">
        <w:t xml:space="preserve"> адресованы следующим категориям:  </w:t>
      </w:r>
      <w:r w:rsidRPr="00D309F4">
        <w:t>руководителям ОО, заместителям директора по УВР, ВР, руководителям районных и школьных МО, методистам, учителям - предметникам, классным руководителям,   обучающимся, родителям.</w:t>
      </w:r>
    </w:p>
    <w:p w:rsidR="00302CBE" w:rsidRPr="00D309F4" w:rsidRDefault="005721BC" w:rsidP="00897AC7">
      <w:pPr>
        <w:ind w:left="57" w:firstLine="0"/>
        <w:rPr>
          <w:color w:val="auto"/>
        </w:rPr>
      </w:pPr>
      <w:r w:rsidRPr="00D309F4">
        <w:t xml:space="preserve">   </w:t>
      </w:r>
    </w:p>
    <w:p w:rsidR="00302CBE" w:rsidRPr="00D309F4" w:rsidRDefault="005721BC" w:rsidP="00897AC7">
      <w:pPr>
        <w:pStyle w:val="ab"/>
        <w:ind w:left="284" w:hanging="284"/>
        <w:rPr>
          <w:color w:val="auto"/>
          <w:szCs w:val="28"/>
        </w:rPr>
      </w:pPr>
      <w:r w:rsidRPr="00D309F4">
        <w:rPr>
          <w:color w:val="auto"/>
          <w:szCs w:val="28"/>
        </w:rPr>
        <w:t>Вывод</w:t>
      </w:r>
      <w:r w:rsidR="00207C04" w:rsidRPr="00D309F4">
        <w:rPr>
          <w:color w:val="auto"/>
          <w:szCs w:val="28"/>
        </w:rPr>
        <w:t>ы</w:t>
      </w:r>
      <w:r w:rsidRPr="00D309F4">
        <w:rPr>
          <w:color w:val="auto"/>
          <w:szCs w:val="28"/>
        </w:rPr>
        <w:t>:</w:t>
      </w:r>
    </w:p>
    <w:p w:rsidR="00207C04" w:rsidRPr="00673619" w:rsidRDefault="00207C04" w:rsidP="00897AC7">
      <w:pPr>
        <w:ind w:left="284" w:firstLine="0"/>
      </w:pPr>
      <w:r w:rsidRPr="00D309F4">
        <w:t xml:space="preserve">     По итогам анализа</w:t>
      </w:r>
      <w:r w:rsidRPr="00673619">
        <w:t xml:space="preserve"> предоставленных материалов выявлено следующее:</w:t>
      </w:r>
    </w:p>
    <w:p w:rsidR="0053438A" w:rsidRPr="00763BD7" w:rsidRDefault="00207C04" w:rsidP="00897AC7">
      <w:pPr>
        <w:ind w:left="284" w:firstLine="0"/>
      </w:pPr>
      <w:r>
        <w:t xml:space="preserve">- представили документы, подтверждающие наличие и функционирование системы </w:t>
      </w:r>
      <w:r w:rsidRPr="00207C04">
        <w:t xml:space="preserve">работы по выявлению, </w:t>
      </w:r>
      <w:r w:rsidRPr="00763BD7">
        <w:t xml:space="preserve">поддержке и развитию способностей и талантов у детей и молодёжи руководители </w:t>
      </w:r>
      <w:r w:rsidR="00763BD7" w:rsidRPr="00763BD7">
        <w:t>3</w:t>
      </w:r>
      <w:r w:rsidRPr="00763BD7">
        <w:t xml:space="preserve"> (</w:t>
      </w:r>
      <w:r w:rsidR="00763BD7" w:rsidRPr="00763BD7">
        <w:t>7</w:t>
      </w:r>
      <w:r w:rsidRPr="00763BD7">
        <w:t xml:space="preserve">%) МОУО: Андреапольский, </w:t>
      </w:r>
      <w:r w:rsidR="0053438A" w:rsidRPr="00763BD7">
        <w:t>Старицкий районы</w:t>
      </w:r>
      <w:r w:rsidRPr="00763BD7">
        <w:t>, Удомельский ГО.</w:t>
      </w:r>
    </w:p>
    <w:p w:rsidR="00207C04" w:rsidRPr="00763BD7" w:rsidRDefault="00207C04" w:rsidP="00897AC7">
      <w:pPr>
        <w:ind w:left="284" w:firstLine="0"/>
      </w:pPr>
      <w:r w:rsidRPr="00763BD7">
        <w:t>- показали несформированность в МО системы</w:t>
      </w:r>
      <w:r w:rsidRPr="00673619">
        <w:t xml:space="preserve"> </w:t>
      </w:r>
      <w:r w:rsidRPr="00207C04">
        <w:t xml:space="preserve">работы по выявлению, поддержке и развитию способностей и талантов у детей и молодёжи </w:t>
      </w:r>
      <w:r>
        <w:t>(о</w:t>
      </w:r>
      <w:r w:rsidRPr="00673619">
        <w:t>тсутстви</w:t>
      </w:r>
      <w:r>
        <w:t>е</w:t>
      </w:r>
      <w:r w:rsidRPr="00673619">
        <w:t xml:space="preserve"> нормативно-правовых документов, </w:t>
      </w:r>
      <w:r w:rsidRPr="0053438A">
        <w:t xml:space="preserve">аналитических и </w:t>
      </w:r>
      <w:r w:rsidRPr="00763BD7">
        <w:t xml:space="preserve">информационных материалов, мероприятий) руководители </w:t>
      </w:r>
      <w:r w:rsidR="00D329FC">
        <w:t>5</w:t>
      </w:r>
      <w:r w:rsidRPr="00763BD7">
        <w:t xml:space="preserve"> (1</w:t>
      </w:r>
      <w:r w:rsidR="00D329FC">
        <w:t>2</w:t>
      </w:r>
      <w:r w:rsidRPr="00763BD7">
        <w:t xml:space="preserve">%) МОУО: Бологовский, </w:t>
      </w:r>
      <w:r w:rsidR="00D90217">
        <w:t xml:space="preserve">Зубцовский, </w:t>
      </w:r>
      <w:r w:rsidR="0053438A" w:rsidRPr="00763BD7">
        <w:t>Кимрский, Лесной, Пеновский районы</w:t>
      </w:r>
      <w:r w:rsidR="00D329FC">
        <w:t>.</w:t>
      </w:r>
    </w:p>
    <w:p w:rsidR="000D14DB" w:rsidRDefault="00207C04" w:rsidP="00FB58E4">
      <w:pPr>
        <w:ind w:left="284" w:firstLine="0"/>
        <w:rPr>
          <w:highlight w:val="cyan"/>
        </w:rPr>
      </w:pPr>
      <w:r w:rsidRPr="00763BD7">
        <w:t xml:space="preserve">- в </w:t>
      </w:r>
      <w:r w:rsidR="00763BD7" w:rsidRPr="00763BD7">
        <w:t>3</w:t>
      </w:r>
      <w:r w:rsidR="00D329FC">
        <w:t>3</w:t>
      </w:r>
      <w:r w:rsidRPr="00763BD7">
        <w:t xml:space="preserve"> (</w:t>
      </w:r>
      <w:r w:rsidR="00D329FC">
        <w:t>80</w:t>
      </w:r>
      <w:r w:rsidRPr="00763BD7">
        <w:t xml:space="preserve">%) МО </w:t>
      </w:r>
      <w:r w:rsidR="00FB58E4">
        <w:t>представлены отдельные элементы системы работы по этому направлению, подтверждающие документы не представлены в полном объеме, указанные внешние ссылки не открываются.</w:t>
      </w:r>
      <w:r w:rsidR="005721BC" w:rsidRPr="002B45A1">
        <w:rPr>
          <w:highlight w:val="cyan"/>
        </w:rPr>
        <w:t xml:space="preserve">     </w:t>
      </w:r>
    </w:p>
    <w:p w:rsidR="000D14DB" w:rsidRPr="000D14DB" w:rsidRDefault="000D14DB" w:rsidP="000D14DB">
      <w:pPr>
        <w:ind w:firstLine="0"/>
      </w:pPr>
    </w:p>
    <w:p w:rsidR="00207C04" w:rsidRDefault="000D14DB" w:rsidP="000D14DB">
      <w:pPr>
        <w:ind w:firstLine="0"/>
      </w:pPr>
      <w:r w:rsidRPr="000D14DB">
        <w:t>Рекомендации</w:t>
      </w:r>
      <w:r w:rsidR="00775A6B">
        <w:t xml:space="preserve"> для МОУО</w:t>
      </w:r>
      <w:r w:rsidRPr="000D14DB">
        <w:t>:</w:t>
      </w:r>
      <w:r w:rsidR="005721BC" w:rsidRPr="000D14DB">
        <w:t xml:space="preserve">   </w:t>
      </w:r>
    </w:p>
    <w:p w:rsidR="00D329FC" w:rsidRDefault="00DB42B0" w:rsidP="000D14DB">
      <w:pPr>
        <w:pStyle w:val="ab"/>
        <w:numPr>
          <w:ilvl w:val="3"/>
          <w:numId w:val="3"/>
        </w:numPr>
        <w:autoSpaceDE w:val="0"/>
        <w:autoSpaceDN w:val="0"/>
        <w:adjustRightInd w:val="0"/>
        <w:ind w:left="284"/>
      </w:pPr>
      <w:r>
        <w:t>П</w:t>
      </w:r>
      <w:r w:rsidR="000D14DB" w:rsidRPr="000D14DB">
        <w:t xml:space="preserve">роведение муниципальных конкурсных мероприятий для детей и молодежи по технической, естественнонаучной, художественной, социально-педагогической направленностям дополнительного образования, направленных на выявление и развитие у обучающихся </w:t>
      </w:r>
      <w:r w:rsidR="000D14DB" w:rsidRPr="000D14DB">
        <w:lastRenderedPageBreak/>
        <w:t xml:space="preserve">интеллектуальных и творческих способностей, интереса к научной (научно-исследовательской), творческой деятельности, </w:t>
      </w:r>
    </w:p>
    <w:p w:rsidR="000D14DB" w:rsidRDefault="00D329FC" w:rsidP="000D14DB">
      <w:pPr>
        <w:pStyle w:val="ab"/>
        <w:numPr>
          <w:ilvl w:val="3"/>
          <w:numId w:val="3"/>
        </w:numPr>
        <w:autoSpaceDE w:val="0"/>
        <w:autoSpaceDN w:val="0"/>
        <w:adjustRightInd w:val="0"/>
        <w:ind w:left="284"/>
      </w:pPr>
      <w:r>
        <w:t>П</w:t>
      </w:r>
      <w:r w:rsidRPr="000D14DB">
        <w:t>роведение муниципальных конкурсных мероприятий для детей и молодежи по физкультурно-спортивной</w:t>
      </w:r>
      <w:r w:rsidR="003737A1">
        <w:t xml:space="preserve">, </w:t>
      </w:r>
      <w:r w:rsidRPr="000D14DB">
        <w:t xml:space="preserve"> </w:t>
      </w:r>
      <w:r w:rsidR="003737A1" w:rsidRPr="000D14DB">
        <w:t xml:space="preserve">туристско-краеведческой, </w:t>
      </w:r>
      <w:r w:rsidRPr="000D14DB">
        <w:t>направленност</w:t>
      </w:r>
      <w:r w:rsidR="003737A1">
        <w:t>ям</w:t>
      </w:r>
      <w:r w:rsidRPr="000D14DB">
        <w:t xml:space="preserve"> дополнительного образования, направленных на выявление и развитие у обучающихся </w:t>
      </w:r>
      <w:r>
        <w:t>способностей к занятиям спортом, физкультурно-</w:t>
      </w:r>
      <w:r w:rsidR="000D14DB" w:rsidRPr="000D14DB">
        <w:t>спортивной деятельности</w:t>
      </w:r>
      <w:r w:rsidR="003737A1">
        <w:t xml:space="preserve">, </w:t>
      </w:r>
      <w:r w:rsidR="003737A1" w:rsidRPr="00B869E8">
        <w:rPr>
          <w:rFonts w:cs="Times New Roman"/>
          <w:szCs w:val="28"/>
        </w:rPr>
        <w:t>на пропаганду научных знаний, спортивных достижений</w:t>
      </w:r>
      <w:r w:rsidR="000D14DB" w:rsidRPr="000D14DB">
        <w:t xml:space="preserve">. </w:t>
      </w:r>
    </w:p>
    <w:p w:rsidR="000336E7" w:rsidRPr="000336E7" w:rsidRDefault="000336E7" w:rsidP="000336E7">
      <w:pPr>
        <w:pStyle w:val="ab"/>
        <w:numPr>
          <w:ilvl w:val="3"/>
          <w:numId w:val="3"/>
        </w:numPr>
        <w:autoSpaceDE w:val="0"/>
        <w:autoSpaceDN w:val="0"/>
        <w:adjustRightInd w:val="0"/>
        <w:ind w:left="284"/>
      </w:pPr>
      <w:r w:rsidRPr="000336E7">
        <w:rPr>
          <w:rFonts w:cs="Times New Roman"/>
          <w:szCs w:val="28"/>
        </w:rPr>
        <w:t xml:space="preserve">Использование мер поощрения и  стимулирования в отношении </w:t>
      </w:r>
      <w:r>
        <w:rPr>
          <w:rFonts w:cs="Times New Roman"/>
          <w:szCs w:val="28"/>
        </w:rPr>
        <w:t>способных и талантливых детей и молодежи</w:t>
      </w:r>
      <w:r w:rsidRPr="000336E7">
        <w:rPr>
          <w:rFonts w:cs="Times New Roman"/>
          <w:szCs w:val="28"/>
        </w:rPr>
        <w:t>.</w:t>
      </w:r>
    </w:p>
    <w:p w:rsidR="000D1EC5" w:rsidRPr="006603A6" w:rsidRDefault="000D1EC5" w:rsidP="000D1EC5">
      <w:pPr>
        <w:pStyle w:val="ab"/>
        <w:numPr>
          <w:ilvl w:val="3"/>
          <w:numId w:val="3"/>
        </w:numPr>
        <w:autoSpaceDE w:val="0"/>
        <w:autoSpaceDN w:val="0"/>
        <w:adjustRightInd w:val="0"/>
        <w:ind w:left="284" w:hanging="426"/>
        <w:rPr>
          <w:rFonts w:cs="Times New Roman"/>
        </w:rPr>
      </w:pPr>
      <w:r w:rsidRPr="00A35A34">
        <w:rPr>
          <w:rFonts w:cs="Times New Roman"/>
          <w:color w:val="auto"/>
          <w:szCs w:val="28"/>
        </w:rPr>
        <w:t>Содействие развити</w:t>
      </w:r>
      <w:r>
        <w:rPr>
          <w:rFonts w:cs="Times New Roman"/>
          <w:color w:val="auto"/>
          <w:szCs w:val="28"/>
        </w:rPr>
        <w:t>ю</w:t>
      </w:r>
      <w:r w:rsidRPr="00A35A34">
        <w:rPr>
          <w:rFonts w:cs="Times New Roman"/>
          <w:color w:val="auto"/>
          <w:szCs w:val="28"/>
        </w:rPr>
        <w:t xml:space="preserve"> в муниципалитете</w:t>
      </w:r>
      <w:r w:rsidRPr="00A35A34">
        <w:rPr>
          <w:rFonts w:cs="Times New Roman"/>
          <w:color w:val="auto"/>
        </w:rPr>
        <w:t xml:space="preserve"> </w:t>
      </w:r>
      <w:r w:rsidRPr="00A35A34">
        <w:rPr>
          <w:rFonts w:cs="Times New Roman"/>
          <w:color w:val="auto"/>
          <w:szCs w:val="28"/>
        </w:rPr>
        <w:t xml:space="preserve">дополнительного образования </w:t>
      </w:r>
      <w:r w:rsidRPr="00A05CA2">
        <w:rPr>
          <w:rFonts w:cs="Times New Roman"/>
          <w:szCs w:val="28"/>
        </w:rPr>
        <w:t>для одаренных детей, в том числе с ограниченными возможностями здоровья.</w:t>
      </w:r>
    </w:p>
    <w:p w:rsidR="000D1EC5" w:rsidRPr="00DB42B0" w:rsidRDefault="000D1EC5" w:rsidP="000D1EC5">
      <w:pPr>
        <w:pStyle w:val="ab"/>
        <w:numPr>
          <w:ilvl w:val="3"/>
          <w:numId w:val="3"/>
        </w:numPr>
        <w:autoSpaceDE w:val="0"/>
        <w:autoSpaceDN w:val="0"/>
        <w:adjustRightInd w:val="0"/>
        <w:ind w:left="284"/>
        <w:rPr>
          <w:rFonts w:cs="Times New Roman"/>
        </w:rPr>
      </w:pPr>
      <w:r w:rsidRPr="00DB42B0">
        <w:rPr>
          <w:rFonts w:cs="Times New Roman"/>
        </w:rPr>
        <w:t>Проведение конкурсов профессионального мастерства с целью</w:t>
      </w:r>
      <w:r>
        <w:rPr>
          <w:rFonts w:cs="Times New Roman"/>
        </w:rPr>
        <w:t xml:space="preserve"> </w:t>
      </w:r>
    </w:p>
    <w:p w:rsidR="000D1EC5" w:rsidRPr="00DB42B0" w:rsidRDefault="000D1EC5" w:rsidP="000D1EC5">
      <w:pPr>
        <w:pStyle w:val="ab"/>
        <w:autoSpaceDE w:val="0"/>
        <w:autoSpaceDN w:val="0"/>
        <w:adjustRightInd w:val="0"/>
        <w:ind w:left="284" w:firstLine="0"/>
        <w:rPr>
          <w:rFonts w:cs="Times New Roman"/>
        </w:rPr>
      </w:pPr>
      <w:r w:rsidRPr="00DB42B0">
        <w:rPr>
          <w:rFonts w:cs="Times New Roman"/>
          <w:szCs w:val="28"/>
        </w:rPr>
        <w:t xml:space="preserve">поддержки </w:t>
      </w:r>
      <w:r>
        <w:rPr>
          <w:rFonts w:cs="Times New Roman"/>
          <w:szCs w:val="28"/>
        </w:rPr>
        <w:t>педагогов</w:t>
      </w:r>
      <w:r w:rsidRPr="00DB42B0">
        <w:rPr>
          <w:rFonts w:cs="Times New Roman"/>
          <w:szCs w:val="28"/>
        </w:rPr>
        <w:t xml:space="preserve">, работающих </w:t>
      </w:r>
      <w:r>
        <w:rPr>
          <w:rFonts w:cs="Times New Roman"/>
          <w:szCs w:val="28"/>
        </w:rPr>
        <w:t xml:space="preserve">со способными и талантливыми </w:t>
      </w:r>
      <w:r w:rsidRPr="00DB42B0">
        <w:rPr>
          <w:rFonts w:cs="Times New Roman"/>
          <w:szCs w:val="28"/>
        </w:rPr>
        <w:t xml:space="preserve"> детьми и молодежью</w:t>
      </w:r>
      <w:r>
        <w:rPr>
          <w:rFonts w:cs="Times New Roman"/>
          <w:szCs w:val="28"/>
        </w:rPr>
        <w:t>.</w:t>
      </w:r>
    </w:p>
    <w:p w:rsidR="000D1EC5" w:rsidRPr="004225ED" w:rsidRDefault="000D1EC5" w:rsidP="000D1EC5">
      <w:pPr>
        <w:pStyle w:val="ab"/>
        <w:numPr>
          <w:ilvl w:val="3"/>
          <w:numId w:val="3"/>
        </w:numPr>
        <w:autoSpaceDE w:val="0"/>
        <w:autoSpaceDN w:val="0"/>
        <w:adjustRightInd w:val="0"/>
        <w:ind w:left="284"/>
        <w:rPr>
          <w:rFonts w:cs="Times New Roman"/>
        </w:rPr>
      </w:pPr>
      <w:r w:rsidRPr="00DB42B0">
        <w:rPr>
          <w:rFonts w:cs="Times New Roman"/>
          <w:szCs w:val="28"/>
        </w:rPr>
        <w:t>Распространение практики работы лучших учителей и образовательных организаций, эффективно работающих</w:t>
      </w:r>
      <w:r w:rsidRPr="000336E7">
        <w:rPr>
          <w:rFonts w:cs="Times New Roman"/>
          <w:szCs w:val="28"/>
        </w:rPr>
        <w:t xml:space="preserve"> с одаренными детьми.</w:t>
      </w:r>
    </w:p>
    <w:p w:rsidR="000D1EC5" w:rsidRPr="000336E7" w:rsidRDefault="000D1EC5" w:rsidP="000D1EC5">
      <w:pPr>
        <w:pStyle w:val="ab"/>
        <w:numPr>
          <w:ilvl w:val="3"/>
          <w:numId w:val="3"/>
        </w:numPr>
        <w:autoSpaceDE w:val="0"/>
        <w:autoSpaceDN w:val="0"/>
        <w:adjustRightInd w:val="0"/>
        <w:ind w:left="284"/>
        <w:rPr>
          <w:rFonts w:cs="Times New Roman"/>
        </w:rPr>
      </w:pPr>
      <w:r w:rsidRPr="00B869E8">
        <w:rPr>
          <w:rFonts w:cs="Times New Roman"/>
          <w:szCs w:val="28"/>
        </w:rPr>
        <w:t>Осуществление  мер поддержки лучших учителей</w:t>
      </w:r>
      <w:r>
        <w:rPr>
          <w:rFonts w:cs="Times New Roman"/>
          <w:szCs w:val="28"/>
        </w:rPr>
        <w:t xml:space="preserve"> и ОО</w:t>
      </w:r>
      <w:r w:rsidRPr="00B869E8">
        <w:rPr>
          <w:rFonts w:cs="Times New Roman"/>
          <w:szCs w:val="28"/>
        </w:rPr>
        <w:t>, эффективно работающих с одаренными детьми.</w:t>
      </w:r>
      <w:r>
        <w:rPr>
          <w:rFonts w:cs="Times New Roman"/>
          <w:szCs w:val="28"/>
        </w:rPr>
        <w:t xml:space="preserve"> </w:t>
      </w:r>
    </w:p>
    <w:p w:rsidR="000336E7" w:rsidRPr="00DB42B0" w:rsidRDefault="00DB42B0" w:rsidP="000D14DB">
      <w:pPr>
        <w:pStyle w:val="ab"/>
        <w:numPr>
          <w:ilvl w:val="3"/>
          <w:numId w:val="3"/>
        </w:numPr>
        <w:autoSpaceDE w:val="0"/>
        <w:autoSpaceDN w:val="0"/>
        <w:adjustRightInd w:val="0"/>
        <w:ind w:left="284"/>
        <w:rPr>
          <w:rFonts w:cs="Times New Roman"/>
        </w:rPr>
      </w:pPr>
      <w:r>
        <w:rPr>
          <w:rFonts w:cs="Times New Roman"/>
          <w:szCs w:val="28"/>
        </w:rPr>
        <w:t xml:space="preserve">Организация </w:t>
      </w:r>
      <w:r w:rsidR="000D1EC5">
        <w:rPr>
          <w:rFonts w:cs="Times New Roman"/>
        </w:rPr>
        <w:t xml:space="preserve">мероприятий, ориентированных на </w:t>
      </w:r>
      <w:r w:rsidR="000D1EC5" w:rsidRPr="000336E7">
        <w:rPr>
          <w:rFonts w:cs="Times New Roman"/>
        </w:rPr>
        <w:t xml:space="preserve"> повышени</w:t>
      </w:r>
      <w:r w:rsidR="000D1EC5">
        <w:rPr>
          <w:rFonts w:cs="Times New Roman"/>
        </w:rPr>
        <w:t>е</w:t>
      </w:r>
      <w:r w:rsidR="000D1EC5" w:rsidRPr="000336E7">
        <w:rPr>
          <w:rFonts w:cs="Times New Roman"/>
        </w:rPr>
        <w:t xml:space="preserve"> </w:t>
      </w:r>
      <w:r w:rsidR="000D1EC5" w:rsidRPr="000336E7">
        <w:rPr>
          <w:rFonts w:cs="Times New Roman"/>
          <w:szCs w:val="28"/>
        </w:rPr>
        <w:t xml:space="preserve">квалификации педагогических работников </w:t>
      </w:r>
      <w:r w:rsidR="000D1EC5" w:rsidRPr="00256234">
        <w:rPr>
          <w:rFonts w:cs="Times New Roman"/>
          <w:szCs w:val="28"/>
        </w:rPr>
        <w:t xml:space="preserve">по вопросам выявления, поддержки и </w:t>
      </w:r>
      <w:r w:rsidR="000D1EC5" w:rsidRPr="00DB42B0">
        <w:rPr>
          <w:rFonts w:cs="Times New Roman"/>
          <w:szCs w:val="28"/>
        </w:rPr>
        <w:t>развития способностей и талантов у детей и молодежи</w:t>
      </w:r>
      <w:r w:rsidR="000D1EC5" w:rsidRPr="000336E7">
        <w:t xml:space="preserve">, в том числе с использованием </w:t>
      </w:r>
      <w:r w:rsidR="000D1EC5" w:rsidRPr="00A35A34">
        <w:rPr>
          <w:rFonts w:cs="Times New Roman"/>
          <w:color w:val="auto"/>
        </w:rPr>
        <w:t>дистанционных образовательных технологий</w:t>
      </w:r>
      <w:r w:rsidR="000D1EC5">
        <w:rPr>
          <w:rFonts w:cs="Times New Roman"/>
          <w:color w:val="auto"/>
        </w:rPr>
        <w:t xml:space="preserve">. </w:t>
      </w:r>
    </w:p>
    <w:p w:rsidR="000D14DB" w:rsidRPr="00A35A34" w:rsidRDefault="000D14DB" w:rsidP="00920B03">
      <w:pPr>
        <w:pStyle w:val="ab"/>
        <w:numPr>
          <w:ilvl w:val="3"/>
          <w:numId w:val="3"/>
        </w:numPr>
        <w:autoSpaceDE w:val="0"/>
        <w:autoSpaceDN w:val="0"/>
        <w:adjustRightInd w:val="0"/>
        <w:ind w:left="284" w:hanging="284"/>
        <w:rPr>
          <w:rFonts w:cs="Times New Roman"/>
          <w:color w:val="auto"/>
        </w:rPr>
      </w:pPr>
      <w:r w:rsidRPr="000336E7">
        <w:rPr>
          <w:rFonts w:cs="Times New Roman"/>
        </w:rPr>
        <w:t>Организация</w:t>
      </w:r>
      <w:r w:rsidR="000D1EC5">
        <w:rPr>
          <w:rFonts w:cs="Times New Roman"/>
          <w:color w:val="auto"/>
        </w:rPr>
        <w:t xml:space="preserve"> </w:t>
      </w:r>
      <w:r w:rsidR="000D1EC5">
        <w:rPr>
          <w:rFonts w:cs="Times New Roman"/>
          <w:szCs w:val="28"/>
        </w:rPr>
        <w:t>муниципальных   мероприятий</w:t>
      </w:r>
      <w:r w:rsidR="000D1EC5" w:rsidRPr="00256234">
        <w:rPr>
          <w:rFonts w:cs="Times New Roman"/>
          <w:szCs w:val="28"/>
        </w:rPr>
        <w:t xml:space="preserve"> для родителей</w:t>
      </w:r>
      <w:r w:rsidR="000D1EC5">
        <w:rPr>
          <w:rFonts w:cs="Times New Roman"/>
          <w:szCs w:val="28"/>
        </w:rPr>
        <w:t xml:space="preserve"> (законных представителей) </w:t>
      </w:r>
      <w:r w:rsidR="000D1EC5" w:rsidRPr="00256234">
        <w:rPr>
          <w:rFonts w:cs="Times New Roman"/>
          <w:szCs w:val="28"/>
        </w:rPr>
        <w:t xml:space="preserve">обучающихся по вопросам выявления, поддержки и </w:t>
      </w:r>
      <w:r w:rsidR="000D1EC5" w:rsidRPr="00DB42B0">
        <w:rPr>
          <w:rFonts w:cs="Times New Roman"/>
          <w:szCs w:val="28"/>
        </w:rPr>
        <w:t>развития способностей и талантов у детей и молодежи.</w:t>
      </w:r>
    </w:p>
    <w:p w:rsidR="00632933" w:rsidRDefault="00632933" w:rsidP="00632933">
      <w:pPr>
        <w:pStyle w:val="ab"/>
        <w:autoSpaceDE w:val="0"/>
        <w:autoSpaceDN w:val="0"/>
        <w:adjustRightInd w:val="0"/>
        <w:ind w:left="284" w:firstLine="0"/>
        <w:rPr>
          <w:rFonts w:cs="Times New Roman"/>
        </w:rPr>
      </w:pPr>
    </w:p>
    <w:p w:rsidR="00D653EA" w:rsidRDefault="00D653EA" w:rsidP="00D653EA">
      <w:pPr>
        <w:ind w:left="284" w:firstLine="0"/>
      </w:pPr>
      <w:r>
        <w:t>Рекомендации для ГБОУ ДПО ТОИУУ:</w:t>
      </w:r>
    </w:p>
    <w:p w:rsidR="00775A6B" w:rsidRPr="00095EA3" w:rsidRDefault="00775A6B" w:rsidP="007A5D6F">
      <w:pPr>
        <w:pStyle w:val="ae"/>
        <w:numPr>
          <w:ilvl w:val="6"/>
          <w:numId w:val="3"/>
        </w:numPr>
        <w:ind w:left="284" w:hanging="426"/>
        <w:jc w:val="both"/>
        <w:rPr>
          <w:rFonts w:ascii="Times New Roman" w:hAnsi="Times New Roman" w:cs="Times New Roman"/>
          <w:szCs w:val="28"/>
        </w:rPr>
      </w:pPr>
      <w:r w:rsidRPr="00095EA3">
        <w:rPr>
          <w:rFonts w:ascii="Times New Roman" w:hAnsi="Times New Roman" w:cs="Times New Roman"/>
          <w:szCs w:val="28"/>
        </w:rPr>
        <w:t>Организация профессиональной переподготовки и повышения квалификации педагогических работников образовательных организаций по вопросам выявления, развития и поддержки одар</w:t>
      </w:r>
      <w:r>
        <w:rPr>
          <w:rFonts w:ascii="Times New Roman" w:hAnsi="Times New Roman" w:cs="Times New Roman"/>
          <w:szCs w:val="28"/>
        </w:rPr>
        <w:t>енных детей и молодежи, по психологии одаренности.</w:t>
      </w:r>
    </w:p>
    <w:p w:rsidR="00775A6B" w:rsidRDefault="00775A6B" w:rsidP="007A5D6F">
      <w:pPr>
        <w:pStyle w:val="ae"/>
        <w:numPr>
          <w:ilvl w:val="6"/>
          <w:numId w:val="3"/>
        </w:numPr>
        <w:ind w:left="284" w:hanging="426"/>
        <w:jc w:val="both"/>
        <w:rPr>
          <w:rFonts w:ascii="Times New Roman" w:hAnsi="Times New Roman" w:cs="Times New Roman"/>
          <w:szCs w:val="28"/>
        </w:rPr>
      </w:pPr>
      <w:r w:rsidRPr="00095EA3">
        <w:rPr>
          <w:rFonts w:ascii="Times New Roman" w:hAnsi="Times New Roman" w:cs="Times New Roman"/>
          <w:szCs w:val="28"/>
        </w:rPr>
        <w:t>Использование дистанционных образовательных технологий в ходе реализации программ повышения квалификации педагогических работников образовательных организаций по вопросам выявления, развития и поддержки одаренных детей и молодежи, в том числе в рамках непрерывного образования.</w:t>
      </w:r>
    </w:p>
    <w:p w:rsidR="00775A6B" w:rsidRDefault="00A33FA3" w:rsidP="00A33FA3">
      <w:pPr>
        <w:pStyle w:val="ae"/>
        <w:ind w:left="-142"/>
        <w:jc w:val="both"/>
      </w:pPr>
      <w:r>
        <w:rPr>
          <w:rFonts w:ascii="Times New Roman" w:hAnsi="Times New Roman" w:cs="Times New Roman"/>
          <w:szCs w:val="28"/>
        </w:rPr>
        <w:t xml:space="preserve"> 3. </w:t>
      </w:r>
      <w:r w:rsidR="00775A6B">
        <w:rPr>
          <w:rFonts w:ascii="Times New Roman" w:hAnsi="Times New Roman" w:cs="Times New Roman"/>
          <w:szCs w:val="28"/>
        </w:rPr>
        <w:t>Оказание методической помощи муниципальным органам управления образованием и образовательным организациям по вопросам разработки и реализации</w:t>
      </w:r>
      <w:r w:rsidR="00775A6B" w:rsidRPr="003E30AE">
        <w:t xml:space="preserve"> </w:t>
      </w:r>
      <w:r w:rsidR="00775A6B">
        <w:rPr>
          <w:rFonts w:ascii="Times New Roman" w:hAnsi="Times New Roman" w:cs="Times New Roman"/>
          <w:szCs w:val="28"/>
        </w:rPr>
        <w:t>целевых</w:t>
      </w:r>
      <w:r w:rsidR="00775A6B" w:rsidRPr="003E30AE">
        <w:rPr>
          <w:rFonts w:ascii="Times New Roman" w:hAnsi="Times New Roman" w:cs="Times New Roman"/>
          <w:szCs w:val="28"/>
        </w:rPr>
        <w:t xml:space="preserve"> программ по выявлению и развитию задатков таланта </w:t>
      </w:r>
      <w:r w:rsidR="00775A6B">
        <w:rPr>
          <w:rFonts w:ascii="Times New Roman" w:hAnsi="Times New Roman" w:cs="Times New Roman"/>
          <w:szCs w:val="28"/>
        </w:rPr>
        <w:t xml:space="preserve">и способностей </w:t>
      </w:r>
      <w:r w:rsidR="00775A6B" w:rsidRPr="0035587F">
        <w:rPr>
          <w:rFonts w:ascii="Times New Roman" w:hAnsi="Times New Roman" w:cs="Times New Roman"/>
          <w:szCs w:val="28"/>
        </w:rPr>
        <w:t>у детей и молодежи</w:t>
      </w:r>
      <w:r w:rsidR="00775A6B">
        <w:rPr>
          <w:rFonts w:ascii="Times New Roman" w:hAnsi="Times New Roman" w:cs="Times New Roman"/>
          <w:szCs w:val="28"/>
        </w:rPr>
        <w:t>,</w:t>
      </w:r>
      <w:r w:rsidR="00775A6B" w:rsidRPr="003E30AE">
        <w:t xml:space="preserve"> </w:t>
      </w:r>
      <w:r w:rsidR="00775A6B">
        <w:rPr>
          <w:rFonts w:ascii="Times New Roman" w:hAnsi="Times New Roman" w:cs="Times New Roman"/>
          <w:szCs w:val="28"/>
        </w:rPr>
        <w:t>методики</w:t>
      </w:r>
      <w:r w:rsidR="00775A6B" w:rsidRPr="003E30AE">
        <w:rPr>
          <w:rFonts w:ascii="Times New Roman" w:hAnsi="Times New Roman" w:cs="Times New Roman"/>
          <w:szCs w:val="28"/>
        </w:rPr>
        <w:t xml:space="preserve"> выявления</w:t>
      </w:r>
      <w:r w:rsidR="00775A6B">
        <w:rPr>
          <w:rFonts w:ascii="Times New Roman" w:hAnsi="Times New Roman" w:cs="Times New Roman"/>
          <w:szCs w:val="28"/>
        </w:rPr>
        <w:t xml:space="preserve">, поддержки и развития </w:t>
      </w:r>
      <w:r w:rsidR="00775A6B" w:rsidRPr="003E30AE">
        <w:rPr>
          <w:rFonts w:ascii="Times New Roman" w:hAnsi="Times New Roman" w:cs="Times New Roman"/>
          <w:szCs w:val="28"/>
        </w:rPr>
        <w:t xml:space="preserve">  способностей и талантов</w:t>
      </w:r>
      <w:r w:rsidR="00775A6B" w:rsidRPr="0035587F">
        <w:t xml:space="preserve"> </w:t>
      </w:r>
      <w:r w:rsidR="00775A6B" w:rsidRPr="0035587F">
        <w:rPr>
          <w:rFonts w:ascii="Times New Roman" w:hAnsi="Times New Roman" w:cs="Times New Roman"/>
          <w:szCs w:val="28"/>
        </w:rPr>
        <w:t>обучающихся</w:t>
      </w:r>
      <w:r w:rsidR="00775A6B" w:rsidRPr="003E30AE">
        <w:rPr>
          <w:rFonts w:ascii="Times New Roman" w:hAnsi="Times New Roman" w:cs="Times New Roman"/>
          <w:szCs w:val="28"/>
        </w:rPr>
        <w:t>,</w:t>
      </w:r>
      <w:r w:rsidR="00775A6B">
        <w:rPr>
          <w:rFonts w:ascii="Times New Roman" w:hAnsi="Times New Roman" w:cs="Times New Roman"/>
          <w:szCs w:val="28"/>
        </w:rPr>
        <w:t xml:space="preserve"> в том числе обучающихся с ОВЗ.</w:t>
      </w:r>
      <w:r w:rsidR="00775A6B" w:rsidRPr="00564391">
        <w:t xml:space="preserve"> </w:t>
      </w:r>
    </w:p>
    <w:p w:rsidR="00D653EA" w:rsidRDefault="00D653EA" w:rsidP="007A5D6F">
      <w:pPr>
        <w:autoSpaceDE w:val="0"/>
        <w:autoSpaceDN w:val="0"/>
        <w:adjustRightInd w:val="0"/>
        <w:ind w:firstLine="0"/>
      </w:pPr>
    </w:p>
    <w:p w:rsidR="00302CBE" w:rsidRPr="00E474CD" w:rsidRDefault="002049D0" w:rsidP="00897AC7">
      <w:pPr>
        <w:ind w:left="57" w:firstLine="0"/>
        <w:rPr>
          <w:b/>
          <w:color w:val="auto"/>
        </w:rPr>
      </w:pPr>
      <w:r>
        <w:rPr>
          <w:b/>
          <w:color w:val="auto"/>
          <w:lang w:val="en-US"/>
        </w:rPr>
        <w:lastRenderedPageBreak/>
        <w:t>IV</w:t>
      </w:r>
      <w:r w:rsidR="00E474CD" w:rsidRPr="00E474CD">
        <w:rPr>
          <w:b/>
          <w:color w:val="auto"/>
        </w:rPr>
        <w:t xml:space="preserve">. </w:t>
      </w:r>
      <w:r w:rsidR="000A0752">
        <w:rPr>
          <w:b/>
        </w:rPr>
        <w:t xml:space="preserve">Анализ эффективности функционирования </w:t>
      </w:r>
      <w:r w:rsidR="00D90217">
        <w:rPr>
          <w:b/>
        </w:rPr>
        <w:t xml:space="preserve">муниципальных </w:t>
      </w:r>
      <w:r w:rsidR="000A0752">
        <w:rPr>
          <w:b/>
        </w:rPr>
        <w:t>с</w:t>
      </w:r>
      <w:r w:rsidR="00D91CC8">
        <w:rPr>
          <w:b/>
          <w:color w:val="auto"/>
        </w:rPr>
        <w:t>истем</w:t>
      </w:r>
      <w:r w:rsidR="00141C70" w:rsidRPr="00E474CD">
        <w:rPr>
          <w:b/>
          <w:color w:val="auto"/>
        </w:rPr>
        <w:t xml:space="preserve"> работы по самоопределению и профессиональной ориентации обучающихся</w:t>
      </w:r>
    </w:p>
    <w:p w:rsidR="003F7642" w:rsidRPr="002232D2" w:rsidRDefault="003F7642" w:rsidP="00897AC7">
      <w:pPr>
        <w:pStyle w:val="ab"/>
        <w:ind w:left="417" w:firstLine="0"/>
        <w:rPr>
          <w:b/>
          <w:color w:val="auto"/>
        </w:rPr>
      </w:pPr>
    </w:p>
    <w:p w:rsidR="003F7642" w:rsidRPr="00D24C27" w:rsidRDefault="003F7642" w:rsidP="00DC002E">
      <w:pPr>
        <w:pStyle w:val="ab"/>
        <w:numPr>
          <w:ilvl w:val="6"/>
          <w:numId w:val="25"/>
        </w:numPr>
        <w:ind w:left="284" w:hanging="284"/>
        <w:rPr>
          <w:color w:val="auto"/>
        </w:rPr>
      </w:pPr>
      <w:r w:rsidRPr="00D24C27">
        <w:rPr>
          <w:color w:val="auto"/>
        </w:rPr>
        <w:t>Наличие программы профориентационной работы, соответствующ</w:t>
      </w:r>
      <w:r w:rsidR="00A70461" w:rsidRPr="00D24C27">
        <w:rPr>
          <w:color w:val="auto"/>
        </w:rPr>
        <w:t>ей</w:t>
      </w:r>
      <w:r w:rsidRPr="00D24C27">
        <w:rPr>
          <w:color w:val="auto"/>
        </w:rPr>
        <w:t xml:space="preserve"> потребностям рынка труда муниципалитета/региона отметили руководители 12 (2</w:t>
      </w:r>
      <w:r w:rsidR="00764272">
        <w:rPr>
          <w:color w:val="auto"/>
        </w:rPr>
        <w:t>8</w:t>
      </w:r>
      <w:r w:rsidRPr="00D24C27">
        <w:rPr>
          <w:color w:val="auto"/>
        </w:rPr>
        <w:t xml:space="preserve">%) МОУО; еще 2 (5%) руководителя указали, что по данному направлению проводятся отдельные мероприятия. </w:t>
      </w:r>
    </w:p>
    <w:p w:rsidR="00D309F4" w:rsidRDefault="00D309F4" w:rsidP="00897AC7">
      <w:pPr>
        <w:pStyle w:val="ab"/>
        <w:ind w:left="426" w:firstLine="0"/>
        <w:rPr>
          <w:color w:val="auto"/>
          <w:szCs w:val="28"/>
        </w:rPr>
      </w:pPr>
      <w:r w:rsidRPr="001B6AEB">
        <w:rPr>
          <w:color w:val="auto"/>
          <w:szCs w:val="28"/>
        </w:rPr>
        <w:t xml:space="preserve">Содержание работы по </w:t>
      </w:r>
      <w:r>
        <w:rPr>
          <w:color w:val="auto"/>
          <w:szCs w:val="28"/>
        </w:rPr>
        <w:t>самоопределению и профориентации обучающихся регламентируется следующими документами:</w:t>
      </w:r>
    </w:p>
    <w:p w:rsidR="00837C1D" w:rsidRDefault="00837C1D" w:rsidP="00897AC7">
      <w:pPr>
        <w:pStyle w:val="ab"/>
        <w:ind w:left="426" w:firstLine="0"/>
        <w:rPr>
          <w:color w:val="auto"/>
        </w:rPr>
      </w:pPr>
      <w:r w:rsidRPr="002232D2">
        <w:rPr>
          <w:color w:val="auto"/>
        </w:rPr>
        <w:t>- районн</w:t>
      </w:r>
      <w:r w:rsidR="004E68D9">
        <w:rPr>
          <w:color w:val="auto"/>
        </w:rPr>
        <w:t>ая</w:t>
      </w:r>
      <w:r w:rsidRPr="002232D2">
        <w:rPr>
          <w:color w:val="auto"/>
        </w:rPr>
        <w:t xml:space="preserve"> программ</w:t>
      </w:r>
      <w:r w:rsidR="004E68D9">
        <w:rPr>
          <w:color w:val="auto"/>
        </w:rPr>
        <w:t>а</w:t>
      </w:r>
      <w:r w:rsidRPr="002232D2">
        <w:rPr>
          <w:color w:val="auto"/>
        </w:rPr>
        <w:t xml:space="preserve"> по профориентации и обеспечени</w:t>
      </w:r>
      <w:r w:rsidR="004E68D9">
        <w:rPr>
          <w:color w:val="auto"/>
        </w:rPr>
        <w:t>ю</w:t>
      </w:r>
      <w:r w:rsidRPr="002232D2">
        <w:rPr>
          <w:color w:val="auto"/>
        </w:rPr>
        <w:t xml:space="preserve"> адаптации к рынку труда обучающихся и выпускников общеобразовательных учреждений</w:t>
      </w:r>
      <w:r w:rsidR="004E68D9">
        <w:rPr>
          <w:color w:val="auto"/>
        </w:rPr>
        <w:t xml:space="preserve"> (Краснохолмский район)</w:t>
      </w:r>
      <w:r w:rsidR="003F1C20">
        <w:rPr>
          <w:color w:val="auto"/>
        </w:rPr>
        <w:t xml:space="preserve">, </w:t>
      </w:r>
    </w:p>
    <w:p w:rsidR="003F1C20" w:rsidRDefault="003F1C20" w:rsidP="00897AC7">
      <w:pPr>
        <w:pStyle w:val="ab"/>
        <w:ind w:left="426" w:firstLine="0"/>
        <w:rPr>
          <w:color w:val="auto"/>
        </w:rPr>
      </w:pPr>
      <w:r>
        <w:rPr>
          <w:color w:val="auto"/>
        </w:rPr>
        <w:t>- муниципальная программа отдела образования (Торопецкий район),</w:t>
      </w:r>
    </w:p>
    <w:p w:rsidR="00ED0503" w:rsidRDefault="00ED0503" w:rsidP="00897AC7">
      <w:pPr>
        <w:pStyle w:val="ab"/>
        <w:ind w:left="426" w:firstLine="0"/>
        <w:rPr>
          <w:color w:val="auto"/>
        </w:rPr>
      </w:pPr>
      <w:r>
        <w:rPr>
          <w:color w:val="auto"/>
        </w:rPr>
        <w:t>- план работы отдел</w:t>
      </w:r>
      <w:r w:rsidR="003F1C20">
        <w:rPr>
          <w:color w:val="auto"/>
        </w:rPr>
        <w:t>а</w:t>
      </w:r>
      <w:r>
        <w:rPr>
          <w:color w:val="auto"/>
        </w:rPr>
        <w:t xml:space="preserve"> образования</w:t>
      </w:r>
      <w:r w:rsidR="004E68D9">
        <w:rPr>
          <w:color w:val="auto"/>
        </w:rPr>
        <w:t xml:space="preserve"> (Конаковский</w:t>
      </w:r>
      <w:r w:rsidR="003F1C20">
        <w:rPr>
          <w:color w:val="auto"/>
        </w:rPr>
        <w:t xml:space="preserve">, Старицкий </w:t>
      </w:r>
      <w:r w:rsidR="004E68D9">
        <w:rPr>
          <w:color w:val="auto"/>
        </w:rPr>
        <w:t xml:space="preserve"> район)</w:t>
      </w:r>
      <w:r>
        <w:rPr>
          <w:color w:val="auto"/>
        </w:rPr>
        <w:t xml:space="preserve">, </w:t>
      </w:r>
    </w:p>
    <w:p w:rsidR="00D309F4" w:rsidRDefault="00D309F4" w:rsidP="00897AC7">
      <w:pPr>
        <w:pStyle w:val="ab"/>
        <w:ind w:left="426" w:firstLine="0"/>
      </w:pPr>
      <w:r>
        <w:t>- методические рекомендации по организации профориентационной работы с обучающимися ОО, направленной на повышение престижа рабочих специальностей, востребованных на региональном рынке труда</w:t>
      </w:r>
      <w:r w:rsidR="004E68D9">
        <w:t xml:space="preserve"> (Весьегонский район),</w:t>
      </w:r>
    </w:p>
    <w:p w:rsidR="00D309F4" w:rsidRDefault="004E68D9" w:rsidP="00897AC7">
      <w:pPr>
        <w:pStyle w:val="ab"/>
        <w:ind w:left="426" w:firstLine="0"/>
        <w:rPr>
          <w:color w:val="auto"/>
        </w:rPr>
      </w:pPr>
      <w:r>
        <w:rPr>
          <w:color w:val="auto"/>
        </w:rPr>
        <w:t xml:space="preserve">- </w:t>
      </w:r>
      <w:r w:rsidR="00D309F4" w:rsidRPr="00D309F4">
        <w:rPr>
          <w:color w:val="auto"/>
        </w:rPr>
        <w:t>реализация проекта "Билет в будущее"</w:t>
      </w:r>
      <w:r>
        <w:rPr>
          <w:color w:val="auto"/>
        </w:rPr>
        <w:t xml:space="preserve"> (Западнодвинский район),</w:t>
      </w:r>
    </w:p>
    <w:p w:rsidR="004E68D9" w:rsidRDefault="004E68D9" w:rsidP="00897AC7">
      <w:pPr>
        <w:pStyle w:val="ab"/>
        <w:ind w:left="426" w:firstLine="0"/>
        <w:rPr>
          <w:color w:val="auto"/>
        </w:rPr>
      </w:pPr>
      <w:r>
        <w:rPr>
          <w:color w:val="auto"/>
        </w:rPr>
        <w:t xml:space="preserve">- </w:t>
      </w:r>
      <w:r w:rsidR="003D14B2">
        <w:rPr>
          <w:color w:val="auto"/>
        </w:rPr>
        <w:t xml:space="preserve">программа </w:t>
      </w:r>
      <w:r w:rsidR="003D14B2" w:rsidRPr="003D14B2">
        <w:rPr>
          <w:color w:val="auto"/>
        </w:rPr>
        <w:t>профориентации "Перспектива XXI век"</w:t>
      </w:r>
      <w:r w:rsidR="003D14B2">
        <w:rPr>
          <w:color w:val="auto"/>
        </w:rPr>
        <w:t>,</w:t>
      </w:r>
      <w:r w:rsidR="003D14B2" w:rsidRPr="003D14B2">
        <w:rPr>
          <w:color w:val="auto"/>
        </w:rPr>
        <w:t xml:space="preserve"> </w:t>
      </w:r>
      <w:r>
        <w:rPr>
          <w:color w:val="auto"/>
        </w:rPr>
        <w:t>локальные акты ОО</w:t>
      </w:r>
      <w:r w:rsidR="003D14B2">
        <w:rPr>
          <w:color w:val="auto"/>
        </w:rPr>
        <w:t xml:space="preserve">, </w:t>
      </w:r>
      <w:r w:rsidR="003F1C20">
        <w:rPr>
          <w:color w:val="auto"/>
        </w:rPr>
        <w:t>(</w:t>
      </w:r>
      <w:r>
        <w:rPr>
          <w:color w:val="auto"/>
        </w:rPr>
        <w:t>г. Тверь).</w:t>
      </w:r>
    </w:p>
    <w:p w:rsidR="003F1C20" w:rsidRPr="003F1C20" w:rsidRDefault="003F1C20" w:rsidP="00897AC7">
      <w:pPr>
        <w:pStyle w:val="ab"/>
        <w:ind w:left="426" w:firstLine="0"/>
        <w:rPr>
          <w:color w:val="auto"/>
        </w:rPr>
      </w:pPr>
      <w:r>
        <w:rPr>
          <w:color w:val="auto"/>
        </w:rPr>
        <w:t>- п</w:t>
      </w:r>
      <w:r w:rsidRPr="003F1C20">
        <w:rPr>
          <w:color w:val="auto"/>
        </w:rPr>
        <w:t>оряд</w:t>
      </w:r>
      <w:r>
        <w:rPr>
          <w:color w:val="auto"/>
        </w:rPr>
        <w:t>ок</w:t>
      </w:r>
      <w:r w:rsidRPr="003F1C20">
        <w:rPr>
          <w:color w:val="auto"/>
        </w:rPr>
        <w:t xml:space="preserve"> организации целевого обучения</w:t>
      </w:r>
      <w:r>
        <w:rPr>
          <w:color w:val="auto"/>
        </w:rPr>
        <w:t xml:space="preserve"> (У</w:t>
      </w:r>
      <w:r w:rsidRPr="003F1C20">
        <w:rPr>
          <w:color w:val="auto"/>
        </w:rPr>
        <w:t xml:space="preserve">домельский </w:t>
      </w:r>
      <w:r>
        <w:rPr>
          <w:color w:val="auto"/>
        </w:rPr>
        <w:t>ГО)</w:t>
      </w:r>
      <w:r w:rsidR="00A70461">
        <w:rPr>
          <w:color w:val="auto"/>
        </w:rPr>
        <w:t>.</w:t>
      </w:r>
    </w:p>
    <w:p w:rsidR="00141C70" w:rsidRDefault="003F1C20" w:rsidP="00897AC7">
      <w:pPr>
        <w:ind w:left="426" w:firstLine="0"/>
        <w:rPr>
          <w:color w:val="auto"/>
        </w:rPr>
      </w:pPr>
      <w:r w:rsidRPr="003F1C20">
        <w:rPr>
          <w:color w:val="auto"/>
        </w:rPr>
        <w:t>Наличие работы по проведению профориентации обучающихся с ОВЗ</w:t>
      </w:r>
      <w:r>
        <w:rPr>
          <w:color w:val="auto"/>
        </w:rPr>
        <w:t xml:space="preserve"> отметили и подтвердили конкретными документами(мероприятиями) руководители </w:t>
      </w:r>
      <w:r w:rsidR="00051D1C">
        <w:rPr>
          <w:color w:val="auto"/>
        </w:rPr>
        <w:t>5</w:t>
      </w:r>
      <w:r>
        <w:rPr>
          <w:color w:val="auto"/>
        </w:rPr>
        <w:t xml:space="preserve"> (</w:t>
      </w:r>
      <w:r w:rsidR="00051D1C">
        <w:rPr>
          <w:color w:val="auto"/>
        </w:rPr>
        <w:t>12</w:t>
      </w:r>
      <w:r>
        <w:rPr>
          <w:color w:val="auto"/>
        </w:rPr>
        <w:t xml:space="preserve">%) МОУО (г. Тверь, Андреапольский, </w:t>
      </w:r>
      <w:r w:rsidR="007C697B">
        <w:rPr>
          <w:color w:val="auto"/>
        </w:rPr>
        <w:t>Краснохолмский, Лесной  районы</w:t>
      </w:r>
      <w:r w:rsidR="00051D1C">
        <w:rPr>
          <w:color w:val="auto"/>
        </w:rPr>
        <w:t>, Вышневолоцкий ГО</w:t>
      </w:r>
      <w:r w:rsidR="007C697B">
        <w:rPr>
          <w:color w:val="auto"/>
        </w:rPr>
        <w:t>).</w:t>
      </w:r>
    </w:p>
    <w:p w:rsidR="00A70461" w:rsidRDefault="00A70461" w:rsidP="00897AC7">
      <w:pPr>
        <w:ind w:left="426" w:firstLine="0"/>
        <w:rPr>
          <w:color w:val="auto"/>
        </w:rPr>
      </w:pPr>
    </w:p>
    <w:p w:rsidR="00D43DD6" w:rsidRPr="00D24C27" w:rsidRDefault="00BF2696" w:rsidP="00DC002E">
      <w:pPr>
        <w:pStyle w:val="ab"/>
        <w:numPr>
          <w:ilvl w:val="6"/>
          <w:numId w:val="25"/>
        </w:numPr>
        <w:ind w:left="284" w:hanging="284"/>
        <w:rPr>
          <w:color w:val="auto"/>
        </w:rPr>
      </w:pPr>
      <w:r w:rsidRPr="00D24C27">
        <w:rPr>
          <w:color w:val="auto"/>
        </w:rPr>
        <w:t>В</w:t>
      </w:r>
      <w:r w:rsidR="00D43DD6" w:rsidRPr="00D24C27">
        <w:rPr>
          <w:color w:val="auto"/>
        </w:rPr>
        <w:t>заимодействи</w:t>
      </w:r>
      <w:r w:rsidRPr="00D24C27">
        <w:rPr>
          <w:color w:val="auto"/>
        </w:rPr>
        <w:t>е</w:t>
      </w:r>
      <w:r w:rsidR="00D43DD6" w:rsidRPr="00D24C27">
        <w:rPr>
          <w:color w:val="auto"/>
        </w:rPr>
        <w:t xml:space="preserve"> с учреждениями/предприятиями по проведению ранней профориентации обучающихся</w:t>
      </w:r>
      <w:r w:rsidRPr="00D24C27">
        <w:rPr>
          <w:color w:val="auto"/>
        </w:rPr>
        <w:t xml:space="preserve"> отметили руководители 29 (</w:t>
      </w:r>
      <w:r w:rsidR="00C9553E" w:rsidRPr="00D24C27">
        <w:rPr>
          <w:color w:val="auto"/>
        </w:rPr>
        <w:t>70</w:t>
      </w:r>
      <w:r w:rsidRPr="00D24C27">
        <w:rPr>
          <w:color w:val="auto"/>
        </w:rPr>
        <w:t>%) МОУО.</w:t>
      </w:r>
    </w:p>
    <w:p w:rsidR="00BF2696" w:rsidRDefault="00BF2696" w:rsidP="00897AC7">
      <w:pPr>
        <w:pStyle w:val="ab"/>
        <w:ind w:left="426" w:firstLine="0"/>
        <w:rPr>
          <w:color w:val="auto"/>
        </w:rPr>
      </w:pPr>
      <w:r>
        <w:rPr>
          <w:color w:val="auto"/>
        </w:rPr>
        <w:t>Данное взаимодействие осуществляется в  следующих формах:</w:t>
      </w:r>
    </w:p>
    <w:p w:rsidR="00BF2696" w:rsidRDefault="00BF2696" w:rsidP="00897AC7">
      <w:pPr>
        <w:pStyle w:val="ab"/>
        <w:ind w:left="426" w:firstLine="0"/>
        <w:rPr>
          <w:color w:val="auto"/>
        </w:rPr>
      </w:pPr>
      <w:r>
        <w:rPr>
          <w:color w:val="auto"/>
        </w:rPr>
        <w:t xml:space="preserve">- экскурсии на предприятия, </w:t>
      </w:r>
    </w:p>
    <w:p w:rsidR="00BF2696" w:rsidRDefault="00BF2696" w:rsidP="00897AC7">
      <w:pPr>
        <w:pStyle w:val="ab"/>
        <w:ind w:left="426" w:firstLine="0"/>
        <w:rPr>
          <w:color w:val="auto"/>
        </w:rPr>
      </w:pPr>
      <w:r>
        <w:rPr>
          <w:color w:val="auto"/>
        </w:rPr>
        <w:t>- встречи с представителями различных профессий, руководителями предприятий,</w:t>
      </w:r>
    </w:p>
    <w:p w:rsidR="00CA7F7D" w:rsidRDefault="00CA7F7D" w:rsidP="00897AC7">
      <w:pPr>
        <w:pStyle w:val="ab"/>
        <w:ind w:left="426" w:firstLine="0"/>
        <w:rPr>
          <w:color w:val="auto"/>
        </w:rPr>
      </w:pPr>
      <w:r>
        <w:rPr>
          <w:color w:val="auto"/>
        </w:rPr>
        <w:t>- взаимодействие с центром занятости,</w:t>
      </w:r>
    </w:p>
    <w:p w:rsidR="00BF2696" w:rsidRDefault="00BF2696" w:rsidP="00897AC7">
      <w:pPr>
        <w:pStyle w:val="ab"/>
        <w:ind w:left="426" w:firstLine="0"/>
        <w:rPr>
          <w:color w:val="auto"/>
        </w:rPr>
      </w:pPr>
      <w:r>
        <w:rPr>
          <w:color w:val="auto"/>
        </w:rPr>
        <w:t xml:space="preserve">- </w:t>
      </w:r>
      <w:r w:rsidR="00CA7F7D">
        <w:rPr>
          <w:color w:val="auto"/>
        </w:rPr>
        <w:t>дни открытых дверей в образовательных организациях среднего специального и высшего образования,</w:t>
      </w:r>
    </w:p>
    <w:p w:rsidR="00CA7F7D" w:rsidRDefault="00CA7F7D" w:rsidP="00897AC7">
      <w:pPr>
        <w:pStyle w:val="ab"/>
        <w:ind w:left="426" w:firstLine="0"/>
        <w:rPr>
          <w:color w:val="auto"/>
        </w:rPr>
      </w:pPr>
      <w:r>
        <w:rPr>
          <w:color w:val="auto"/>
        </w:rPr>
        <w:t>- ярмарки образовательных услуг,</w:t>
      </w:r>
    </w:p>
    <w:p w:rsidR="00CA7F7D" w:rsidRDefault="00CA7F7D" w:rsidP="00897AC7">
      <w:pPr>
        <w:pStyle w:val="ab"/>
        <w:ind w:left="426" w:firstLine="0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кванториумы</w:t>
      </w:r>
      <w:proofErr w:type="spellEnd"/>
      <w:r>
        <w:rPr>
          <w:color w:val="auto"/>
        </w:rPr>
        <w:t>, тематические смены в МДЦ  «</w:t>
      </w:r>
      <w:proofErr w:type="spellStart"/>
      <w:r>
        <w:rPr>
          <w:color w:val="auto"/>
        </w:rPr>
        <w:t>Компьютерия</w:t>
      </w:r>
      <w:proofErr w:type="spellEnd"/>
      <w:r>
        <w:rPr>
          <w:color w:val="auto"/>
        </w:rPr>
        <w:t>»,</w:t>
      </w:r>
    </w:p>
    <w:p w:rsidR="0070726A" w:rsidRDefault="00CA7F7D" w:rsidP="00897AC7">
      <w:pPr>
        <w:pStyle w:val="ab"/>
        <w:ind w:left="426" w:firstLine="0"/>
        <w:rPr>
          <w:color w:val="auto"/>
        </w:rPr>
      </w:pPr>
      <w:r>
        <w:rPr>
          <w:color w:val="auto"/>
        </w:rPr>
        <w:t>- классные часы, открытые уроки</w:t>
      </w:r>
      <w:r w:rsidR="0070726A">
        <w:rPr>
          <w:color w:val="auto"/>
        </w:rPr>
        <w:t>,</w:t>
      </w:r>
    </w:p>
    <w:p w:rsidR="00F32619" w:rsidRDefault="0070726A" w:rsidP="00897AC7">
      <w:pPr>
        <w:pStyle w:val="ab"/>
        <w:ind w:left="426" w:firstLine="0"/>
        <w:rPr>
          <w:color w:val="auto"/>
        </w:rPr>
      </w:pPr>
      <w:r>
        <w:rPr>
          <w:color w:val="auto"/>
        </w:rPr>
        <w:t>- конференции, мастер-классы на базе предприятий</w:t>
      </w:r>
      <w:r w:rsidR="00F32619">
        <w:rPr>
          <w:color w:val="auto"/>
        </w:rPr>
        <w:t>,</w:t>
      </w:r>
    </w:p>
    <w:p w:rsidR="00CA7F7D" w:rsidRDefault="00F32619" w:rsidP="00897AC7">
      <w:pPr>
        <w:pStyle w:val="ab"/>
        <w:ind w:left="426" w:firstLine="0"/>
        <w:rPr>
          <w:color w:val="auto"/>
        </w:rPr>
      </w:pPr>
      <w:r>
        <w:rPr>
          <w:color w:val="auto"/>
        </w:rPr>
        <w:t xml:space="preserve">- </w:t>
      </w:r>
      <w:r w:rsidRPr="00F32619">
        <w:rPr>
          <w:color w:val="auto"/>
        </w:rPr>
        <w:t>муниципальная сеть курсов предпрофессиональной подготовки</w:t>
      </w:r>
      <w:r w:rsidR="00C444F0">
        <w:rPr>
          <w:color w:val="auto"/>
        </w:rPr>
        <w:t>.</w:t>
      </w:r>
    </w:p>
    <w:p w:rsidR="00A70461" w:rsidRPr="00D43DD6" w:rsidRDefault="00A70461" w:rsidP="00897AC7">
      <w:pPr>
        <w:pStyle w:val="ab"/>
        <w:ind w:left="426" w:firstLine="0"/>
        <w:rPr>
          <w:color w:val="auto"/>
        </w:rPr>
      </w:pPr>
    </w:p>
    <w:p w:rsidR="00141C70" w:rsidRDefault="003D14B2" w:rsidP="00897AC7">
      <w:pPr>
        <w:pStyle w:val="ab"/>
        <w:ind w:left="426" w:firstLine="0"/>
        <w:rPr>
          <w:color w:val="auto"/>
        </w:rPr>
      </w:pPr>
      <w:r w:rsidRPr="003D14B2">
        <w:rPr>
          <w:color w:val="auto"/>
        </w:rPr>
        <w:lastRenderedPageBreak/>
        <w:t xml:space="preserve">3. </w:t>
      </w:r>
      <w:r>
        <w:rPr>
          <w:color w:val="auto"/>
        </w:rPr>
        <w:t>П</w:t>
      </w:r>
      <w:r w:rsidRPr="003D14B2">
        <w:rPr>
          <w:color w:val="auto"/>
        </w:rPr>
        <w:t>роведение</w:t>
      </w:r>
      <w:r>
        <w:rPr>
          <w:color w:val="auto"/>
        </w:rPr>
        <w:t xml:space="preserve"> н</w:t>
      </w:r>
      <w:r w:rsidRPr="003D14B2">
        <w:rPr>
          <w:color w:val="auto"/>
        </w:rPr>
        <w:t>а муниципальном уровне конкурс</w:t>
      </w:r>
      <w:r>
        <w:rPr>
          <w:color w:val="auto"/>
        </w:rPr>
        <w:t>ов</w:t>
      </w:r>
      <w:r w:rsidRPr="003D14B2">
        <w:rPr>
          <w:color w:val="auto"/>
        </w:rPr>
        <w:t xml:space="preserve">  профориентационной направленности</w:t>
      </w:r>
      <w:r>
        <w:rPr>
          <w:color w:val="auto"/>
        </w:rPr>
        <w:t xml:space="preserve"> отметили </w:t>
      </w:r>
      <w:r w:rsidR="00D36F63">
        <w:rPr>
          <w:color w:val="auto"/>
        </w:rPr>
        <w:t>14</w:t>
      </w:r>
      <w:r>
        <w:rPr>
          <w:color w:val="auto"/>
        </w:rPr>
        <w:t xml:space="preserve"> </w:t>
      </w:r>
      <w:r w:rsidR="00D36F63">
        <w:rPr>
          <w:color w:val="auto"/>
        </w:rPr>
        <w:t>(33</w:t>
      </w:r>
      <w:r>
        <w:rPr>
          <w:color w:val="auto"/>
        </w:rPr>
        <w:t>%) руководителей МОУО</w:t>
      </w:r>
      <w:r w:rsidR="00D36F63">
        <w:rPr>
          <w:color w:val="auto"/>
        </w:rPr>
        <w:t>.</w:t>
      </w:r>
    </w:p>
    <w:p w:rsidR="00D36F63" w:rsidRDefault="00D36F63" w:rsidP="00897AC7">
      <w:pPr>
        <w:pStyle w:val="ab"/>
        <w:ind w:left="426" w:firstLine="0"/>
        <w:rPr>
          <w:color w:val="auto"/>
        </w:rPr>
      </w:pPr>
      <w:r>
        <w:rPr>
          <w:color w:val="auto"/>
        </w:rPr>
        <w:t>Отдельные руководители указали конкретные конкурсы:</w:t>
      </w:r>
    </w:p>
    <w:p w:rsidR="003D14B2" w:rsidRDefault="003D14B2" w:rsidP="00897AC7">
      <w:pPr>
        <w:pStyle w:val="ab"/>
        <w:ind w:left="426" w:firstLine="0"/>
        <w:rPr>
          <w:color w:val="auto"/>
        </w:rPr>
      </w:pPr>
      <w:r>
        <w:rPr>
          <w:color w:val="auto"/>
        </w:rPr>
        <w:t>- к</w:t>
      </w:r>
      <w:r w:rsidRPr="003D14B2">
        <w:rPr>
          <w:color w:val="auto"/>
        </w:rPr>
        <w:t>онкурс исследовательских проектов "Радуга профессий"</w:t>
      </w:r>
      <w:r>
        <w:rPr>
          <w:color w:val="auto"/>
        </w:rPr>
        <w:t xml:space="preserve"> (г. Ржев),</w:t>
      </w:r>
    </w:p>
    <w:p w:rsidR="003D14B2" w:rsidRDefault="003D14B2" w:rsidP="00897AC7">
      <w:pPr>
        <w:pStyle w:val="ab"/>
        <w:ind w:left="426" w:firstLine="0"/>
        <w:rPr>
          <w:color w:val="auto"/>
        </w:rPr>
      </w:pPr>
      <w:r>
        <w:rPr>
          <w:color w:val="auto"/>
        </w:rPr>
        <w:t xml:space="preserve">- </w:t>
      </w:r>
      <w:r w:rsidRPr="003D14B2">
        <w:rPr>
          <w:color w:val="auto"/>
        </w:rPr>
        <w:t>конкурсы по линии МЧС</w:t>
      </w:r>
      <w:r>
        <w:rPr>
          <w:color w:val="auto"/>
        </w:rPr>
        <w:t xml:space="preserve"> (г. Торжок),</w:t>
      </w:r>
    </w:p>
    <w:p w:rsidR="0070726A" w:rsidRDefault="003D14B2" w:rsidP="00897AC7">
      <w:pPr>
        <w:pStyle w:val="ab"/>
        <w:ind w:left="426" w:firstLine="0"/>
        <w:rPr>
          <w:color w:val="auto"/>
        </w:rPr>
      </w:pPr>
      <w:r>
        <w:rPr>
          <w:color w:val="auto"/>
        </w:rPr>
        <w:t>- м</w:t>
      </w:r>
      <w:r w:rsidRPr="003D14B2">
        <w:rPr>
          <w:color w:val="auto"/>
        </w:rPr>
        <w:t>униципальн</w:t>
      </w:r>
      <w:r>
        <w:rPr>
          <w:color w:val="auto"/>
        </w:rPr>
        <w:t>ые</w:t>
      </w:r>
      <w:r w:rsidRPr="003D14B2">
        <w:rPr>
          <w:color w:val="auto"/>
        </w:rPr>
        <w:t xml:space="preserve"> делов</w:t>
      </w:r>
      <w:r>
        <w:rPr>
          <w:color w:val="auto"/>
        </w:rPr>
        <w:t>ые</w:t>
      </w:r>
      <w:r w:rsidRPr="003D14B2">
        <w:rPr>
          <w:color w:val="auto"/>
        </w:rPr>
        <w:t xml:space="preserve"> игр</w:t>
      </w:r>
      <w:r>
        <w:rPr>
          <w:color w:val="auto"/>
        </w:rPr>
        <w:t xml:space="preserve">ы </w:t>
      </w:r>
      <w:r w:rsidRPr="003D14B2">
        <w:rPr>
          <w:color w:val="auto"/>
        </w:rPr>
        <w:t>"Предпр</w:t>
      </w:r>
      <w:r>
        <w:rPr>
          <w:color w:val="auto"/>
        </w:rPr>
        <w:t>и</w:t>
      </w:r>
      <w:r w:rsidRPr="003D14B2">
        <w:rPr>
          <w:color w:val="auto"/>
        </w:rPr>
        <w:t>нимательская идея"</w:t>
      </w:r>
      <w:r>
        <w:rPr>
          <w:color w:val="auto"/>
        </w:rPr>
        <w:t xml:space="preserve"> </w:t>
      </w:r>
      <w:r w:rsidR="0070726A">
        <w:rPr>
          <w:color w:val="auto"/>
        </w:rPr>
        <w:t>(Бежецкий район),</w:t>
      </w:r>
    </w:p>
    <w:p w:rsidR="0070726A" w:rsidRDefault="0070726A" w:rsidP="00897AC7">
      <w:pPr>
        <w:pStyle w:val="ab"/>
        <w:ind w:left="426" w:firstLine="0"/>
        <w:rPr>
          <w:color w:val="auto"/>
        </w:rPr>
      </w:pPr>
      <w:r>
        <w:rPr>
          <w:color w:val="auto"/>
        </w:rPr>
        <w:t>- конкурсы исследовательских работ (Кувшиновский район),</w:t>
      </w:r>
    </w:p>
    <w:p w:rsidR="0070726A" w:rsidRDefault="0070726A" w:rsidP="00897AC7">
      <w:pPr>
        <w:pStyle w:val="ab"/>
        <w:ind w:left="426" w:firstLine="0"/>
        <w:rPr>
          <w:color w:val="auto"/>
        </w:rPr>
      </w:pPr>
      <w:r>
        <w:rPr>
          <w:color w:val="auto"/>
        </w:rPr>
        <w:t>- конкурсы сочинений,</w:t>
      </w:r>
      <w:r w:rsidRPr="0070726A">
        <w:t xml:space="preserve"> </w:t>
      </w:r>
      <w:r w:rsidRPr="0070726A">
        <w:rPr>
          <w:color w:val="auto"/>
        </w:rPr>
        <w:t>рисунков, плакатов, видеороликов</w:t>
      </w:r>
      <w:r>
        <w:rPr>
          <w:color w:val="auto"/>
        </w:rPr>
        <w:t xml:space="preserve"> о профессиях (Калязинский, Торжокский  районы),</w:t>
      </w:r>
    </w:p>
    <w:p w:rsidR="003D14B2" w:rsidRDefault="0070726A" w:rsidP="00897AC7">
      <w:pPr>
        <w:pStyle w:val="ab"/>
        <w:ind w:left="426" w:firstLine="0"/>
        <w:rPr>
          <w:color w:val="auto"/>
        </w:rPr>
      </w:pPr>
      <w:r>
        <w:rPr>
          <w:color w:val="auto"/>
        </w:rPr>
        <w:t>- м</w:t>
      </w:r>
      <w:r w:rsidRPr="0070726A">
        <w:rPr>
          <w:color w:val="auto"/>
        </w:rPr>
        <w:t xml:space="preserve">униципальный этап профессионального конкурса </w:t>
      </w:r>
      <w:proofErr w:type="spellStart"/>
      <w:r w:rsidRPr="0070726A">
        <w:rPr>
          <w:color w:val="auto"/>
        </w:rPr>
        <w:t>WorldSkills</w:t>
      </w:r>
      <w:proofErr w:type="spellEnd"/>
      <w:r w:rsidR="00D36F63">
        <w:rPr>
          <w:color w:val="auto"/>
        </w:rPr>
        <w:t xml:space="preserve"> (Вышневолоцкий район),</w:t>
      </w:r>
    </w:p>
    <w:p w:rsidR="00F32619" w:rsidRDefault="0070726A" w:rsidP="00897AC7">
      <w:pPr>
        <w:pStyle w:val="ab"/>
        <w:ind w:left="426" w:firstLine="0"/>
        <w:rPr>
          <w:color w:val="auto"/>
        </w:rPr>
      </w:pPr>
      <w:r>
        <w:rPr>
          <w:color w:val="auto"/>
        </w:rPr>
        <w:t xml:space="preserve">- </w:t>
      </w:r>
      <w:r w:rsidRPr="0070726A">
        <w:rPr>
          <w:color w:val="auto"/>
        </w:rPr>
        <w:t>участие юниоров школ в конкурсе «Молодые профессионалы» по стандартам «</w:t>
      </w:r>
      <w:proofErr w:type="spellStart"/>
      <w:r w:rsidRPr="0070726A">
        <w:rPr>
          <w:color w:val="auto"/>
        </w:rPr>
        <w:t>WorldSkills</w:t>
      </w:r>
      <w:proofErr w:type="spellEnd"/>
      <w:r w:rsidRPr="0070726A">
        <w:rPr>
          <w:color w:val="auto"/>
        </w:rPr>
        <w:t xml:space="preserve"> </w:t>
      </w:r>
      <w:proofErr w:type="spellStart"/>
      <w:r w:rsidRPr="0070726A">
        <w:rPr>
          <w:color w:val="auto"/>
        </w:rPr>
        <w:t>Russia</w:t>
      </w:r>
      <w:proofErr w:type="spellEnd"/>
      <w:r w:rsidRPr="0070726A">
        <w:rPr>
          <w:color w:val="auto"/>
        </w:rPr>
        <w:t xml:space="preserve">» </w:t>
      </w:r>
      <w:r>
        <w:rPr>
          <w:color w:val="auto"/>
        </w:rPr>
        <w:t>(Старицкий район)</w:t>
      </w:r>
      <w:r w:rsidR="00F32619">
        <w:rPr>
          <w:color w:val="auto"/>
        </w:rPr>
        <w:t>,</w:t>
      </w:r>
    </w:p>
    <w:p w:rsidR="003D14B2" w:rsidRPr="003D14B2" w:rsidRDefault="00F32619" w:rsidP="00897AC7">
      <w:pPr>
        <w:pStyle w:val="ab"/>
        <w:ind w:left="426" w:firstLine="0"/>
        <w:rPr>
          <w:color w:val="auto"/>
        </w:rPr>
      </w:pPr>
      <w:r>
        <w:rPr>
          <w:color w:val="auto"/>
        </w:rPr>
        <w:t xml:space="preserve">- </w:t>
      </w:r>
      <w:r w:rsidRPr="00F32619">
        <w:rPr>
          <w:color w:val="auto"/>
        </w:rPr>
        <w:t>конкурс</w:t>
      </w:r>
      <w:r>
        <w:rPr>
          <w:color w:val="auto"/>
        </w:rPr>
        <w:t>ы в</w:t>
      </w:r>
      <w:r w:rsidRPr="00F32619">
        <w:rPr>
          <w:color w:val="auto"/>
        </w:rPr>
        <w:t xml:space="preserve"> рамках работы муниципальной сети курсов предпрофессиональной подготовки по направлениям "Журналистика", "Основы медицинских знаний", "Основы кулинарии", педагогический класс</w:t>
      </w:r>
      <w:r>
        <w:rPr>
          <w:color w:val="auto"/>
        </w:rPr>
        <w:t>.</w:t>
      </w:r>
    </w:p>
    <w:p w:rsidR="00D43DD6" w:rsidRDefault="00D43DD6" w:rsidP="00897AC7">
      <w:pPr>
        <w:pStyle w:val="ab"/>
        <w:ind w:left="426" w:firstLine="0"/>
        <w:rPr>
          <w:color w:val="auto"/>
        </w:rPr>
      </w:pPr>
    </w:p>
    <w:p w:rsidR="00E22378" w:rsidRDefault="007B55BA" w:rsidP="007B55BA">
      <w:pPr>
        <w:pStyle w:val="ab"/>
        <w:ind w:left="426" w:firstLine="0"/>
        <w:rPr>
          <w:color w:val="auto"/>
        </w:rPr>
      </w:pPr>
      <w:r>
        <w:rPr>
          <w:color w:val="auto"/>
        </w:rPr>
        <w:t>4.</w:t>
      </w:r>
      <w:r w:rsidR="00E22378" w:rsidRPr="00E22378">
        <w:rPr>
          <w:color w:val="auto"/>
        </w:rPr>
        <w:t>Проведение профориентационных мероприятий с учётом межведомственного взаимодействия (в рамках сетевого взаимодействия)</w:t>
      </w:r>
      <w:r w:rsidR="00D36F63">
        <w:rPr>
          <w:color w:val="auto"/>
        </w:rPr>
        <w:t xml:space="preserve"> отметили руководители 26 (62%) МОУО.</w:t>
      </w:r>
    </w:p>
    <w:p w:rsidR="00D36F63" w:rsidRDefault="00D36F63" w:rsidP="00897AC7">
      <w:pPr>
        <w:pStyle w:val="ab"/>
        <w:ind w:left="426" w:firstLine="0"/>
      </w:pPr>
      <w:r>
        <w:t xml:space="preserve">Сетевыми партнерами по совершенствованию профориентационной деятельности являются: </w:t>
      </w:r>
    </w:p>
    <w:p w:rsidR="00D36F63" w:rsidRDefault="00D36F63" w:rsidP="00897AC7">
      <w:pPr>
        <w:pStyle w:val="ab"/>
        <w:ind w:left="426" w:firstLine="0"/>
      </w:pPr>
      <w:r>
        <w:t>- организации общего, дополнительного и профессионального образования</w:t>
      </w:r>
      <w:r w:rsidR="00F32619">
        <w:t>,</w:t>
      </w:r>
      <w:r>
        <w:t xml:space="preserve"> </w:t>
      </w:r>
    </w:p>
    <w:p w:rsidR="00D36F63" w:rsidRDefault="00D36F63" w:rsidP="00897AC7">
      <w:pPr>
        <w:pStyle w:val="ab"/>
        <w:ind w:left="426" w:firstLine="0"/>
      </w:pPr>
      <w:r>
        <w:t>- организации, осуществляющие информационное обеспечение</w:t>
      </w:r>
      <w:r w:rsidR="00F32619">
        <w:t>,</w:t>
      </w:r>
    </w:p>
    <w:p w:rsidR="00D36F63" w:rsidRDefault="00D36F63" w:rsidP="00897AC7">
      <w:pPr>
        <w:pStyle w:val="ab"/>
        <w:ind w:left="426" w:firstLine="0"/>
      </w:pPr>
      <w:r>
        <w:t>- средства массовой информации</w:t>
      </w:r>
      <w:r w:rsidR="00F32619">
        <w:t>,</w:t>
      </w:r>
      <w:r>
        <w:t xml:space="preserve"> </w:t>
      </w:r>
    </w:p>
    <w:p w:rsidR="00D36F63" w:rsidRDefault="00D36F63" w:rsidP="00897AC7">
      <w:pPr>
        <w:pStyle w:val="ab"/>
        <w:ind w:left="426" w:firstLine="0"/>
      </w:pPr>
      <w:r>
        <w:t xml:space="preserve">- музеи, библиотеки, </w:t>
      </w:r>
      <w:r w:rsidR="00F32619">
        <w:t xml:space="preserve">редакции, </w:t>
      </w:r>
      <w:r>
        <w:t>учреждения культуры</w:t>
      </w:r>
      <w:r w:rsidR="00F32619">
        <w:t>,</w:t>
      </w:r>
      <w:r>
        <w:t xml:space="preserve"> </w:t>
      </w:r>
    </w:p>
    <w:p w:rsidR="00F32619" w:rsidRDefault="00F32619" w:rsidP="00897AC7">
      <w:pPr>
        <w:pStyle w:val="ab"/>
        <w:ind w:left="426" w:firstLine="0"/>
      </w:pPr>
      <w:r>
        <w:t>- больницы, поликлиники,</w:t>
      </w:r>
    </w:p>
    <w:p w:rsidR="00D36F63" w:rsidRDefault="00D36F63" w:rsidP="00897AC7">
      <w:pPr>
        <w:pStyle w:val="ab"/>
        <w:ind w:left="426" w:firstLine="0"/>
      </w:pPr>
      <w:r>
        <w:t>- центры занятости населения</w:t>
      </w:r>
      <w:r w:rsidR="00F32619">
        <w:t>,</w:t>
      </w:r>
      <w:r>
        <w:t xml:space="preserve"> </w:t>
      </w:r>
    </w:p>
    <w:p w:rsidR="00D36F63" w:rsidRDefault="00D36F63" w:rsidP="00897AC7">
      <w:pPr>
        <w:pStyle w:val="ab"/>
        <w:ind w:left="426" w:firstLine="0"/>
      </w:pPr>
      <w:r>
        <w:t>- промышленные предприятия и предприятия малого бизнеса</w:t>
      </w:r>
      <w:r w:rsidR="00CE3495">
        <w:t>, фермерские хозяйства</w:t>
      </w:r>
      <w:r w:rsidR="00F32619">
        <w:t>,</w:t>
      </w:r>
      <w:r>
        <w:t xml:space="preserve"> </w:t>
      </w:r>
    </w:p>
    <w:p w:rsidR="00F32619" w:rsidRDefault="00F32619" w:rsidP="00897AC7">
      <w:pPr>
        <w:pStyle w:val="ab"/>
        <w:ind w:left="426" w:firstLine="0"/>
      </w:pPr>
      <w:r>
        <w:t>- предприятия ЖКХ, АТП,</w:t>
      </w:r>
    </w:p>
    <w:p w:rsidR="00F32619" w:rsidRDefault="00F32619" w:rsidP="00897AC7">
      <w:pPr>
        <w:pStyle w:val="ab"/>
        <w:ind w:left="426" w:firstLine="0"/>
      </w:pPr>
      <w:r>
        <w:t>- налоговая инспекция,</w:t>
      </w:r>
    </w:p>
    <w:p w:rsidR="00D36F63" w:rsidRDefault="00D36F63" w:rsidP="00897AC7">
      <w:pPr>
        <w:pStyle w:val="ab"/>
        <w:ind w:left="426" w:firstLine="0"/>
      </w:pPr>
      <w:r>
        <w:t>- родительская общественность</w:t>
      </w:r>
      <w:r w:rsidR="00CE3495">
        <w:t>,</w:t>
      </w:r>
    </w:p>
    <w:p w:rsidR="00CE3495" w:rsidRDefault="00CE3495" w:rsidP="00897AC7">
      <w:pPr>
        <w:pStyle w:val="ab"/>
        <w:ind w:left="426" w:firstLine="0"/>
      </w:pPr>
      <w:r>
        <w:t>- управления по делам молодежи</w:t>
      </w:r>
      <w:r w:rsidR="00F32619">
        <w:t>,</w:t>
      </w:r>
      <w:r>
        <w:t xml:space="preserve"> </w:t>
      </w:r>
    </w:p>
    <w:p w:rsidR="00CE3495" w:rsidRDefault="00CE3495" w:rsidP="00897AC7">
      <w:pPr>
        <w:pStyle w:val="ab"/>
        <w:ind w:left="426" w:firstLine="0"/>
      </w:pPr>
      <w:r>
        <w:t>- управления внутренних дел</w:t>
      </w:r>
      <w:r w:rsidR="00F32619">
        <w:t>,</w:t>
      </w:r>
      <w:r>
        <w:t xml:space="preserve"> </w:t>
      </w:r>
    </w:p>
    <w:p w:rsidR="00CE3495" w:rsidRDefault="00CE3495" w:rsidP="00897AC7">
      <w:pPr>
        <w:pStyle w:val="ab"/>
        <w:ind w:left="426" w:firstLine="0"/>
      </w:pPr>
      <w:r>
        <w:t>- отделы по делам несовершеннолетних</w:t>
      </w:r>
      <w:r w:rsidR="00A94AFA">
        <w:t>.</w:t>
      </w:r>
      <w:r>
        <w:t xml:space="preserve"> </w:t>
      </w:r>
    </w:p>
    <w:p w:rsidR="00D36F63" w:rsidRPr="003D14B2" w:rsidRDefault="00D36F63" w:rsidP="00897AC7">
      <w:pPr>
        <w:pStyle w:val="ab"/>
        <w:ind w:left="426" w:firstLine="0"/>
        <w:rPr>
          <w:color w:val="auto"/>
        </w:rPr>
      </w:pPr>
    </w:p>
    <w:p w:rsidR="00C444F0" w:rsidRPr="00890D53" w:rsidRDefault="007B55BA" w:rsidP="007B55BA">
      <w:pPr>
        <w:pStyle w:val="ab"/>
        <w:tabs>
          <w:tab w:val="left" w:pos="142"/>
        </w:tabs>
        <w:suppressAutoHyphens w:val="0"/>
        <w:ind w:left="0" w:firstLine="0"/>
        <w:contextualSpacing/>
        <w:textAlignment w:val="auto"/>
        <w:rPr>
          <w:szCs w:val="28"/>
        </w:rPr>
      </w:pPr>
      <w:r>
        <w:rPr>
          <w:szCs w:val="28"/>
        </w:rPr>
        <w:t>5.</w:t>
      </w:r>
      <w:r w:rsidR="00C444F0" w:rsidRPr="00207C04">
        <w:rPr>
          <w:szCs w:val="28"/>
        </w:rPr>
        <w:t xml:space="preserve">Анализ результатов работы по </w:t>
      </w:r>
      <w:r w:rsidR="00662002">
        <w:rPr>
          <w:szCs w:val="28"/>
        </w:rPr>
        <w:t>самоопределению и профориентации обучающихся</w:t>
      </w:r>
      <w:r w:rsidR="00C444F0" w:rsidRPr="00207C04">
        <w:rPr>
          <w:szCs w:val="28"/>
        </w:rPr>
        <w:t xml:space="preserve"> проводится в </w:t>
      </w:r>
      <w:r w:rsidR="00890D53">
        <w:rPr>
          <w:szCs w:val="28"/>
        </w:rPr>
        <w:t>1</w:t>
      </w:r>
      <w:r w:rsidR="00C444F0" w:rsidRPr="00207C04">
        <w:rPr>
          <w:szCs w:val="28"/>
        </w:rPr>
        <w:t>8 (</w:t>
      </w:r>
      <w:r w:rsidR="00D03794">
        <w:rPr>
          <w:szCs w:val="28"/>
        </w:rPr>
        <w:t>43</w:t>
      </w:r>
      <w:r w:rsidR="00C444F0" w:rsidRPr="00207C04">
        <w:rPr>
          <w:szCs w:val="28"/>
        </w:rPr>
        <w:t xml:space="preserve">%) МО. В </w:t>
      </w:r>
      <w:r w:rsidR="00C444F0" w:rsidRPr="00890D53">
        <w:rPr>
          <w:szCs w:val="28"/>
        </w:rPr>
        <w:t>большинстве МО это:</w:t>
      </w:r>
    </w:p>
    <w:p w:rsidR="007E4F8E" w:rsidRPr="00890D53" w:rsidRDefault="007E4F8E" w:rsidP="00897AC7">
      <w:pPr>
        <w:ind w:firstLine="0"/>
      </w:pPr>
      <w:r w:rsidRPr="00890D53">
        <w:t>- Публичный доклад,</w:t>
      </w:r>
    </w:p>
    <w:p w:rsidR="007E4F8E" w:rsidRPr="00890D53" w:rsidRDefault="007E4F8E" w:rsidP="00897AC7">
      <w:pPr>
        <w:ind w:left="57" w:firstLine="0"/>
      </w:pPr>
      <w:r w:rsidRPr="00890D53">
        <w:t>- аналитические справки</w:t>
      </w:r>
      <w:r w:rsidR="00890D53">
        <w:t xml:space="preserve"> по результатам профориентационной работы</w:t>
      </w:r>
      <w:r w:rsidRPr="00890D53">
        <w:t xml:space="preserve">, </w:t>
      </w:r>
    </w:p>
    <w:p w:rsidR="007E4F8E" w:rsidRDefault="007E4F8E" w:rsidP="00897AC7">
      <w:pPr>
        <w:ind w:left="57" w:firstLine="0"/>
      </w:pPr>
      <w:r w:rsidRPr="00890D53">
        <w:lastRenderedPageBreak/>
        <w:t xml:space="preserve">- </w:t>
      </w:r>
      <w:r w:rsidR="00890D53">
        <w:t>протоколы заседаний, совещаний руководителей ОО, руководителей РМО, рабочих групп по организации деятельности профильных классов,</w:t>
      </w:r>
    </w:p>
    <w:p w:rsidR="00890D53" w:rsidRDefault="007E4F8E" w:rsidP="00897AC7">
      <w:pPr>
        <w:ind w:left="57" w:firstLine="0"/>
      </w:pPr>
      <w:r w:rsidRPr="00890D53">
        <w:t>-</w:t>
      </w:r>
      <w:r w:rsidR="00890D53">
        <w:t xml:space="preserve"> аналитическая справка по результатам поступления выпускников, по результатам трудоустройства,</w:t>
      </w:r>
    </w:p>
    <w:p w:rsidR="007E4F8E" w:rsidRPr="00955C0F" w:rsidRDefault="00890D53" w:rsidP="00897AC7">
      <w:pPr>
        <w:ind w:left="57" w:firstLine="0"/>
      </w:pPr>
      <w:r>
        <w:t xml:space="preserve">- </w:t>
      </w:r>
      <w:r w:rsidRPr="00955C0F">
        <w:t>итоговый отчет отдела образования.</w:t>
      </w:r>
    </w:p>
    <w:p w:rsidR="00890D53" w:rsidRPr="00955C0F" w:rsidRDefault="00890D53" w:rsidP="00897AC7">
      <w:pPr>
        <w:ind w:left="57" w:firstLine="0"/>
      </w:pPr>
    </w:p>
    <w:p w:rsidR="007E4F8E" w:rsidRPr="00955C0F" w:rsidRDefault="00890D53" w:rsidP="00897AC7">
      <w:pPr>
        <w:ind w:left="57" w:firstLine="0"/>
      </w:pPr>
      <w:r w:rsidRPr="00955C0F">
        <w:t>6</w:t>
      </w:r>
      <w:r w:rsidR="007E4F8E" w:rsidRPr="00955C0F">
        <w:t xml:space="preserve">. Наличие адресных рекомендаций по результатам проведенного  анализа </w:t>
      </w:r>
    </w:p>
    <w:p w:rsidR="007E4F8E" w:rsidRPr="00955C0F" w:rsidRDefault="007E4F8E" w:rsidP="00897AC7">
      <w:pPr>
        <w:ind w:left="57" w:firstLine="0"/>
      </w:pPr>
      <w:r w:rsidRPr="00955C0F">
        <w:t>отме</w:t>
      </w:r>
      <w:r w:rsidR="00890D53" w:rsidRPr="00955C0F">
        <w:t>тили</w:t>
      </w:r>
      <w:r w:rsidRPr="00955C0F">
        <w:t xml:space="preserve"> </w:t>
      </w:r>
      <w:r w:rsidR="00890D53" w:rsidRPr="00955C0F">
        <w:t>14</w:t>
      </w:r>
      <w:r w:rsidRPr="00955C0F">
        <w:t xml:space="preserve"> (</w:t>
      </w:r>
      <w:r w:rsidR="00D03794">
        <w:t>33%</w:t>
      </w:r>
      <w:r w:rsidRPr="00955C0F">
        <w:t xml:space="preserve">) </w:t>
      </w:r>
      <w:r w:rsidR="00955C0F" w:rsidRPr="00955C0F">
        <w:t xml:space="preserve">руководителей </w:t>
      </w:r>
      <w:r w:rsidRPr="00955C0F">
        <w:t>МОУО</w:t>
      </w:r>
      <w:r w:rsidR="001D295E">
        <w:t>;</w:t>
      </w:r>
      <w:r w:rsidR="00955C0F" w:rsidRPr="00955C0F">
        <w:t xml:space="preserve"> они</w:t>
      </w:r>
      <w:r w:rsidRPr="00955C0F">
        <w:t xml:space="preserve"> адресованы следующим категориям:  руководителям ОО, заместителям директора по УВР, ВР, руководителям районных и школьных МО, </w:t>
      </w:r>
      <w:r w:rsidR="00955C0F" w:rsidRPr="00955C0F">
        <w:t>педагогам</w:t>
      </w:r>
      <w:r w:rsidRPr="00955C0F">
        <w:t>, классным руководителям,   обучающимся</w:t>
      </w:r>
      <w:r w:rsidR="00955C0F" w:rsidRPr="00955C0F">
        <w:t xml:space="preserve"> (выпускникам)</w:t>
      </w:r>
      <w:r w:rsidRPr="00955C0F">
        <w:t>, родителям.</w:t>
      </w:r>
      <w:r w:rsidR="00955C0F" w:rsidRPr="00955C0F">
        <w:t xml:space="preserve"> Обучающиеся г. Ржев и Лихославльского районов получают персональные рекомендации в личн</w:t>
      </w:r>
      <w:r w:rsidR="004A0B7D">
        <w:t>ых</w:t>
      </w:r>
      <w:r w:rsidR="00955C0F" w:rsidRPr="00955C0F">
        <w:t xml:space="preserve"> кабинет</w:t>
      </w:r>
      <w:r w:rsidR="004A0B7D">
        <w:t>ах</w:t>
      </w:r>
      <w:r w:rsidR="00955C0F" w:rsidRPr="00955C0F">
        <w:t xml:space="preserve"> проекта "Билет в Будущее".</w:t>
      </w:r>
    </w:p>
    <w:p w:rsidR="007E4F8E" w:rsidRPr="007E4F8E" w:rsidRDefault="007E4F8E" w:rsidP="00897AC7">
      <w:pPr>
        <w:ind w:left="57" w:firstLine="0"/>
        <w:rPr>
          <w:color w:val="auto"/>
          <w:highlight w:val="yellow"/>
        </w:rPr>
      </w:pPr>
      <w:r w:rsidRPr="007E4F8E">
        <w:rPr>
          <w:highlight w:val="yellow"/>
        </w:rPr>
        <w:t xml:space="preserve">   </w:t>
      </w:r>
    </w:p>
    <w:p w:rsidR="007E4F8E" w:rsidRPr="00051D1C" w:rsidRDefault="007E4F8E" w:rsidP="00897AC7">
      <w:pPr>
        <w:pStyle w:val="ab"/>
        <w:ind w:left="284" w:hanging="284"/>
        <w:rPr>
          <w:color w:val="auto"/>
          <w:szCs w:val="28"/>
        </w:rPr>
      </w:pPr>
      <w:r w:rsidRPr="00051D1C">
        <w:rPr>
          <w:color w:val="auto"/>
          <w:szCs w:val="28"/>
        </w:rPr>
        <w:t>Выводы:</w:t>
      </w:r>
    </w:p>
    <w:p w:rsidR="007E4F8E" w:rsidRPr="00051D1C" w:rsidRDefault="007E4F8E" w:rsidP="00897AC7">
      <w:pPr>
        <w:ind w:left="284" w:firstLine="0"/>
      </w:pPr>
      <w:r w:rsidRPr="00051D1C">
        <w:t xml:space="preserve">     По итогам анализа предоставленных материалов выявлено следующее:</w:t>
      </w:r>
    </w:p>
    <w:p w:rsidR="007E4F8E" w:rsidRPr="00C80C51" w:rsidRDefault="007E4F8E" w:rsidP="00897AC7">
      <w:pPr>
        <w:ind w:left="284" w:firstLine="0"/>
      </w:pPr>
      <w:r w:rsidRPr="00051D1C">
        <w:t xml:space="preserve">- представили документы, подтверждающие наличие </w:t>
      </w:r>
      <w:r w:rsidR="00452BA6">
        <w:t xml:space="preserve">управленческих механизмов по </w:t>
      </w:r>
      <w:r w:rsidRPr="00051D1C">
        <w:t xml:space="preserve"> </w:t>
      </w:r>
      <w:r w:rsidR="00452BA6">
        <w:t>направлению</w:t>
      </w:r>
      <w:r w:rsidRPr="00051D1C">
        <w:t xml:space="preserve"> работы по </w:t>
      </w:r>
      <w:r w:rsidR="008E1E6E" w:rsidRPr="00051D1C">
        <w:t xml:space="preserve">самоопределению и профессиональной ориентации </w:t>
      </w:r>
      <w:r w:rsidR="008E1E6E" w:rsidRPr="00C80C51">
        <w:t>обучающихся</w:t>
      </w:r>
      <w:r w:rsidR="00CC4570" w:rsidRPr="00C80C51">
        <w:t xml:space="preserve"> </w:t>
      </w:r>
      <w:r w:rsidRPr="00C80C51">
        <w:t xml:space="preserve">руководители </w:t>
      </w:r>
      <w:r w:rsidR="00051D1C" w:rsidRPr="00C80C51">
        <w:t>7</w:t>
      </w:r>
      <w:r w:rsidRPr="00C80C51">
        <w:t xml:space="preserve"> (</w:t>
      </w:r>
      <w:r w:rsidR="00051D1C" w:rsidRPr="00C80C51">
        <w:t>17</w:t>
      </w:r>
      <w:r w:rsidRPr="00C80C51">
        <w:t xml:space="preserve">%) МОУО: </w:t>
      </w:r>
      <w:r w:rsidR="00051D1C" w:rsidRPr="00C80C51">
        <w:t>г. Ржев, Калининский</w:t>
      </w:r>
      <w:r w:rsidRPr="00C80C51">
        <w:t>,</w:t>
      </w:r>
      <w:r w:rsidR="00051D1C" w:rsidRPr="00C80C51">
        <w:t xml:space="preserve"> Краснохолмский, Спировский,</w:t>
      </w:r>
      <w:r w:rsidRPr="00C80C51">
        <w:t xml:space="preserve"> Старицкий</w:t>
      </w:r>
      <w:r w:rsidR="00051D1C" w:rsidRPr="00C80C51">
        <w:t>, Торопецкий районы</w:t>
      </w:r>
      <w:r w:rsidRPr="00C80C51">
        <w:t>, Удомельский ГО.</w:t>
      </w:r>
    </w:p>
    <w:p w:rsidR="007E4F8E" w:rsidRPr="00C80C51" w:rsidRDefault="007E4F8E" w:rsidP="00897AC7">
      <w:pPr>
        <w:ind w:left="284" w:firstLine="0"/>
      </w:pPr>
      <w:r w:rsidRPr="00C80C51">
        <w:t xml:space="preserve">- показали несформированность в МО системы работы по </w:t>
      </w:r>
      <w:r w:rsidR="008F2E52" w:rsidRPr="00C80C51">
        <w:t xml:space="preserve">самоопределению и профессиональной ориентации обучающихся </w:t>
      </w:r>
      <w:r w:rsidRPr="00C80C51">
        <w:t xml:space="preserve">(отсутствие нормативно-правовых документов, аналитических и информационных материалов, мероприятий) руководители </w:t>
      </w:r>
      <w:r w:rsidR="008F2E52" w:rsidRPr="00C80C51">
        <w:t>10</w:t>
      </w:r>
      <w:r w:rsidRPr="00C80C51">
        <w:t xml:space="preserve"> (</w:t>
      </w:r>
      <w:r w:rsidR="008F2E52" w:rsidRPr="00C80C51">
        <w:t>24</w:t>
      </w:r>
      <w:r w:rsidRPr="00C80C51">
        <w:t xml:space="preserve">%) МОУО: </w:t>
      </w:r>
      <w:r w:rsidR="008F2E52" w:rsidRPr="00C80C51">
        <w:t xml:space="preserve">Бельский, </w:t>
      </w:r>
      <w:r w:rsidRPr="00C80C51">
        <w:t xml:space="preserve">Бологовский, Кимрский, Лесной, </w:t>
      </w:r>
      <w:r w:rsidR="008F2E52" w:rsidRPr="00C80C51">
        <w:t xml:space="preserve">Максатихинский, </w:t>
      </w:r>
      <w:r w:rsidRPr="00C80C51">
        <w:t>Пеновский</w:t>
      </w:r>
      <w:r w:rsidR="008F2E52" w:rsidRPr="00C80C51">
        <w:t>, Рамешковский</w:t>
      </w:r>
      <w:r w:rsidRPr="00C80C51">
        <w:t xml:space="preserve"> районы</w:t>
      </w:r>
      <w:r w:rsidR="008F2E52" w:rsidRPr="00C80C51">
        <w:t>, Нелидовский, Осташковский ГО, ЗАТО Озерный.</w:t>
      </w:r>
    </w:p>
    <w:p w:rsidR="00E251A8" w:rsidRDefault="007E4F8E" w:rsidP="00897AC7">
      <w:pPr>
        <w:ind w:left="142" w:hanging="142"/>
      </w:pPr>
      <w:r w:rsidRPr="00C80C51">
        <w:t xml:space="preserve">- в </w:t>
      </w:r>
      <w:r w:rsidR="008F2E52" w:rsidRPr="00C80C51">
        <w:t>2</w:t>
      </w:r>
      <w:r w:rsidRPr="00C80C51">
        <w:t>4 (</w:t>
      </w:r>
      <w:r w:rsidR="008F2E52" w:rsidRPr="00C80C51">
        <w:t>5</w:t>
      </w:r>
      <w:r w:rsidR="00764272">
        <w:t>7</w:t>
      </w:r>
      <w:r w:rsidRPr="00C80C51">
        <w:t xml:space="preserve">%) </w:t>
      </w:r>
      <w:r w:rsidR="00AE6474">
        <w:t>представлены отдельные элементы системы работы по этому направлению, подтверждающие документы не представлены в полном объеме, указанные внешние ссылки не открываются.</w:t>
      </w:r>
    </w:p>
    <w:p w:rsidR="007E4F8E" w:rsidRDefault="007E4F8E" w:rsidP="00C11A9A">
      <w:pPr>
        <w:ind w:firstLine="0"/>
      </w:pPr>
    </w:p>
    <w:p w:rsidR="00C11A9A" w:rsidRPr="00A6381D" w:rsidRDefault="00C11A9A" w:rsidP="00C11A9A">
      <w:pPr>
        <w:ind w:firstLine="0"/>
      </w:pPr>
      <w:r w:rsidRPr="00A6381D">
        <w:t>Рекомендации</w:t>
      </w:r>
      <w:r w:rsidR="00DC002E">
        <w:t xml:space="preserve"> для</w:t>
      </w:r>
      <w:r w:rsidR="002E2971">
        <w:t xml:space="preserve"> МОУО</w:t>
      </w:r>
      <w:r w:rsidRPr="00A6381D">
        <w:t>:</w:t>
      </w:r>
    </w:p>
    <w:p w:rsidR="00A6381D" w:rsidRPr="001421D3" w:rsidRDefault="00C64610" w:rsidP="00C64610">
      <w:pPr>
        <w:pStyle w:val="ab"/>
        <w:autoSpaceDE w:val="0"/>
        <w:autoSpaceDN w:val="0"/>
        <w:adjustRightInd w:val="0"/>
        <w:ind w:left="142" w:firstLine="0"/>
        <w:rPr>
          <w:rFonts w:cs="Times New Roman"/>
          <w:color w:val="auto"/>
        </w:rPr>
      </w:pPr>
      <w:r>
        <w:rPr>
          <w:rFonts w:cs="Times New Roman"/>
        </w:rPr>
        <w:t>1.</w:t>
      </w:r>
      <w:r w:rsidR="007E6C1E">
        <w:rPr>
          <w:rFonts w:cs="Times New Roman"/>
        </w:rPr>
        <w:t>Формирование эффективной</w:t>
      </w:r>
      <w:r w:rsidR="009B00BE">
        <w:rPr>
          <w:rFonts w:cs="Times New Roman"/>
        </w:rPr>
        <w:t xml:space="preserve"> муниципальной</w:t>
      </w:r>
      <w:r w:rsidR="00A6381D">
        <w:rPr>
          <w:rFonts w:cs="Times New Roman"/>
        </w:rPr>
        <w:t xml:space="preserve"> </w:t>
      </w:r>
      <w:r w:rsidR="007E6C1E">
        <w:rPr>
          <w:rFonts w:cs="Times New Roman"/>
        </w:rPr>
        <w:t>системы</w:t>
      </w:r>
      <w:r w:rsidR="00A6381D">
        <w:rPr>
          <w:rFonts w:cs="Times New Roman"/>
        </w:rPr>
        <w:t xml:space="preserve"> профориентационной работы, </w:t>
      </w:r>
      <w:r w:rsidR="00A6381D" w:rsidRPr="001421D3">
        <w:rPr>
          <w:rFonts w:cs="Times New Roman"/>
          <w:color w:val="auto"/>
        </w:rPr>
        <w:t>соответствующей потребностям рынка труда муниципалитета/региона</w:t>
      </w:r>
      <w:r w:rsidR="007E6C1E">
        <w:rPr>
          <w:rFonts w:cs="Times New Roman"/>
          <w:color w:val="auto"/>
        </w:rPr>
        <w:t>, в том числе через развитие системы дополнительного образования детей.</w:t>
      </w:r>
    </w:p>
    <w:p w:rsidR="00A6381D" w:rsidRPr="001421D3" w:rsidRDefault="00C64610" w:rsidP="00C64610">
      <w:pPr>
        <w:pStyle w:val="ab"/>
        <w:autoSpaceDE w:val="0"/>
        <w:autoSpaceDN w:val="0"/>
        <w:adjustRightInd w:val="0"/>
        <w:ind w:left="142" w:firstLine="0"/>
        <w:rPr>
          <w:rFonts w:cs="Times New Roman"/>
          <w:color w:val="auto"/>
        </w:rPr>
      </w:pPr>
      <w:r>
        <w:rPr>
          <w:rFonts w:cs="Times New Roman"/>
          <w:color w:val="auto"/>
          <w:szCs w:val="28"/>
        </w:rPr>
        <w:t>2.</w:t>
      </w:r>
      <w:r w:rsidR="001421D3" w:rsidRPr="001421D3">
        <w:rPr>
          <w:rFonts w:cs="Times New Roman"/>
          <w:color w:val="auto"/>
          <w:szCs w:val="28"/>
        </w:rPr>
        <w:t>Формирование муниципальной системы центров прохождения профессиональных проб, в том числе для организации профориентационной</w:t>
      </w:r>
      <w:r w:rsidR="00A6381D" w:rsidRPr="001421D3">
        <w:rPr>
          <w:rFonts w:cs="Times New Roman"/>
          <w:color w:val="auto"/>
        </w:rPr>
        <w:t xml:space="preserve"> работы с обучающимися с ОВЗ.</w:t>
      </w:r>
    </w:p>
    <w:p w:rsidR="007E6C1E" w:rsidRDefault="007E6C1E" w:rsidP="007E6C1E">
      <w:pPr>
        <w:pStyle w:val="ab"/>
        <w:numPr>
          <w:ilvl w:val="3"/>
          <w:numId w:val="1"/>
        </w:numPr>
        <w:autoSpaceDE w:val="0"/>
        <w:autoSpaceDN w:val="0"/>
        <w:adjustRightInd w:val="0"/>
        <w:rPr>
          <w:rFonts w:cs="Times New Roman"/>
          <w:szCs w:val="28"/>
        </w:rPr>
      </w:pPr>
      <w:r w:rsidRPr="00D24C27">
        <w:rPr>
          <w:rFonts w:cs="Times New Roman"/>
        </w:rPr>
        <w:t xml:space="preserve">Организация информационно-методического сопровождения деятельности </w:t>
      </w:r>
      <w:r w:rsidRPr="00D24C27">
        <w:rPr>
          <w:rFonts w:cs="Times New Roman"/>
          <w:szCs w:val="28"/>
        </w:rPr>
        <w:t>педагогических работников в системе профессиональной ориентации, социализации и общественно</w:t>
      </w:r>
      <w:r>
        <w:rPr>
          <w:rFonts w:cs="Times New Roman"/>
          <w:szCs w:val="28"/>
        </w:rPr>
        <w:t xml:space="preserve"> -</w:t>
      </w:r>
      <w:r w:rsidRPr="00D24C27">
        <w:rPr>
          <w:rFonts w:cs="Times New Roman"/>
          <w:szCs w:val="28"/>
        </w:rPr>
        <w:t xml:space="preserve"> полезной деятельности </w:t>
      </w:r>
      <w:r>
        <w:rPr>
          <w:rFonts w:cs="Times New Roman"/>
          <w:szCs w:val="28"/>
        </w:rPr>
        <w:t>обучающихся.</w:t>
      </w:r>
    </w:p>
    <w:p w:rsidR="00181A7E" w:rsidRPr="00A6381D" w:rsidRDefault="00D24C27" w:rsidP="00181A7E">
      <w:pPr>
        <w:pStyle w:val="ab"/>
        <w:numPr>
          <w:ilvl w:val="3"/>
          <w:numId w:val="1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В</w:t>
      </w:r>
      <w:r w:rsidR="00181A7E" w:rsidRPr="00A6381D">
        <w:rPr>
          <w:rFonts w:cs="Times New Roman"/>
        </w:rPr>
        <w:t>ыявление и распространение лучших моделей профориентационной</w:t>
      </w:r>
    </w:p>
    <w:p w:rsidR="007E6C1E" w:rsidRDefault="00181A7E" w:rsidP="007E6C1E">
      <w:pPr>
        <w:pStyle w:val="ab"/>
        <w:autoSpaceDE w:val="0"/>
        <w:autoSpaceDN w:val="0"/>
        <w:adjustRightInd w:val="0"/>
        <w:ind w:left="0" w:firstLine="0"/>
        <w:rPr>
          <w:rFonts w:eastAsia="Calibri" w:cs="Times New Roman"/>
          <w:color w:val="auto"/>
          <w:lang w:eastAsia="en-US"/>
        </w:rPr>
      </w:pPr>
      <w:r w:rsidRPr="00A6381D">
        <w:rPr>
          <w:rFonts w:cs="Times New Roman"/>
          <w:szCs w:val="28"/>
        </w:rPr>
        <w:lastRenderedPageBreak/>
        <w:t xml:space="preserve">работы с </w:t>
      </w:r>
      <w:r w:rsidR="00D24C27">
        <w:rPr>
          <w:rFonts w:cs="Times New Roman"/>
          <w:szCs w:val="28"/>
        </w:rPr>
        <w:t>обучающимися</w:t>
      </w:r>
      <w:r w:rsidR="007E6C1E">
        <w:rPr>
          <w:rFonts w:cs="Times New Roman"/>
          <w:szCs w:val="28"/>
        </w:rPr>
        <w:t xml:space="preserve">, в том числе в рамках </w:t>
      </w:r>
      <w:r w:rsidR="007E6C1E">
        <w:rPr>
          <w:rFonts w:eastAsia="Calibri" w:cs="Times New Roman"/>
          <w:color w:val="auto"/>
          <w:lang w:eastAsia="en-US"/>
        </w:rPr>
        <w:t>муниципальных конкурсов методических материалов по профориентации.</w:t>
      </w:r>
    </w:p>
    <w:p w:rsidR="00884DB1" w:rsidRPr="00A6381D" w:rsidRDefault="00C64610" w:rsidP="00C64610">
      <w:pPr>
        <w:pStyle w:val="ab"/>
        <w:ind w:left="142" w:firstLine="0"/>
        <w:rPr>
          <w:rFonts w:cs="Times New Roman"/>
          <w:b/>
          <w:color w:val="auto"/>
        </w:rPr>
      </w:pPr>
      <w:r>
        <w:rPr>
          <w:rFonts w:eastAsia="Calibri" w:cs="Times New Roman"/>
          <w:color w:val="auto"/>
          <w:lang w:eastAsia="en-US"/>
        </w:rPr>
        <w:t>5.</w:t>
      </w:r>
      <w:r w:rsidR="00884DB1">
        <w:rPr>
          <w:rFonts w:eastAsia="Calibri" w:cs="Times New Roman"/>
          <w:color w:val="auto"/>
          <w:lang w:eastAsia="en-US"/>
        </w:rPr>
        <w:t>П</w:t>
      </w:r>
      <w:r w:rsidR="00884DB1" w:rsidRPr="00A6381D">
        <w:rPr>
          <w:rFonts w:eastAsia="Calibri" w:cs="Times New Roman"/>
          <w:color w:val="auto"/>
          <w:lang w:eastAsia="en-US"/>
        </w:rPr>
        <w:t>роведение профориентационных мероприятий совместно</w:t>
      </w:r>
    </w:p>
    <w:p w:rsidR="00884DB1" w:rsidRPr="00A6381D" w:rsidRDefault="00884DB1" w:rsidP="00884DB1">
      <w:pPr>
        <w:suppressAutoHyphens w:val="0"/>
        <w:autoSpaceDE w:val="0"/>
        <w:autoSpaceDN w:val="0"/>
        <w:adjustRightInd w:val="0"/>
        <w:ind w:firstLine="0"/>
        <w:jc w:val="left"/>
        <w:textAlignment w:val="auto"/>
        <w:rPr>
          <w:b/>
          <w:color w:val="auto"/>
        </w:rPr>
      </w:pPr>
      <w:r w:rsidRPr="00A6381D">
        <w:rPr>
          <w:rFonts w:eastAsia="Calibri"/>
          <w:color w:val="auto"/>
          <w:lang w:eastAsia="en-US"/>
        </w:rPr>
        <w:t>с учреждениями/предприятиями, образовательными организациями, центрами</w:t>
      </w:r>
      <w:r>
        <w:rPr>
          <w:rFonts w:eastAsia="Calibri"/>
          <w:color w:val="auto"/>
          <w:lang w:eastAsia="en-US"/>
        </w:rPr>
        <w:t xml:space="preserve"> </w:t>
      </w:r>
      <w:r w:rsidRPr="00A6381D">
        <w:rPr>
          <w:rFonts w:eastAsia="Calibri"/>
          <w:color w:val="auto"/>
          <w:lang w:eastAsia="en-US"/>
        </w:rPr>
        <w:t>профориентационной работы, практической подготовки и др</w:t>
      </w:r>
      <w:r>
        <w:rPr>
          <w:rFonts w:eastAsia="Calibri"/>
          <w:color w:val="auto"/>
          <w:lang w:eastAsia="en-US"/>
        </w:rPr>
        <w:t>.</w:t>
      </w:r>
    </w:p>
    <w:p w:rsidR="00181A7E" w:rsidRDefault="00C64610" w:rsidP="00C64610">
      <w:pPr>
        <w:pStyle w:val="ab"/>
        <w:autoSpaceDE w:val="0"/>
        <w:autoSpaceDN w:val="0"/>
        <w:adjustRightInd w:val="0"/>
        <w:ind w:left="142" w:firstLine="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6.</w:t>
      </w:r>
      <w:r w:rsidR="00DD672D" w:rsidRPr="00DD672D">
        <w:rPr>
          <w:rFonts w:cs="Times New Roman"/>
          <w:color w:val="auto"/>
          <w:szCs w:val="28"/>
        </w:rPr>
        <w:t>Осуществление организационно-методической помощи</w:t>
      </w:r>
      <w:r w:rsidR="00181A7E" w:rsidRPr="00DD672D">
        <w:rPr>
          <w:rFonts w:cs="Times New Roman"/>
          <w:color w:val="auto"/>
          <w:szCs w:val="28"/>
        </w:rPr>
        <w:t xml:space="preserve"> ОО муниципалитета в развитии сотрудничества с учреждениями, предприятиями, компаниями и т.п. для организации мероприятий по профориентации</w:t>
      </w:r>
      <w:r w:rsidR="00DD672D">
        <w:rPr>
          <w:rFonts w:cs="Times New Roman"/>
          <w:color w:val="auto"/>
          <w:szCs w:val="28"/>
        </w:rPr>
        <w:t>.</w:t>
      </w:r>
    </w:p>
    <w:p w:rsidR="00DD672D" w:rsidRPr="00DD672D" w:rsidRDefault="00C64610" w:rsidP="00C64610">
      <w:pPr>
        <w:pStyle w:val="ab"/>
        <w:autoSpaceDE w:val="0"/>
        <w:autoSpaceDN w:val="0"/>
        <w:adjustRightInd w:val="0"/>
        <w:ind w:left="142" w:firstLine="0"/>
        <w:rPr>
          <w:rFonts w:cs="Times New Roman"/>
          <w:color w:val="auto"/>
          <w:szCs w:val="28"/>
        </w:rPr>
      </w:pPr>
      <w:r>
        <w:rPr>
          <w:color w:val="auto"/>
        </w:rPr>
        <w:t>7.</w:t>
      </w:r>
      <w:r w:rsidR="00DD672D" w:rsidRPr="00DD672D">
        <w:rPr>
          <w:color w:val="auto"/>
        </w:rPr>
        <w:t>П</w:t>
      </w:r>
      <w:r w:rsidR="00181A7E" w:rsidRPr="00DD672D">
        <w:rPr>
          <w:color w:val="auto"/>
        </w:rPr>
        <w:t xml:space="preserve">роведение </w:t>
      </w:r>
      <w:r w:rsidR="00DD672D" w:rsidRPr="00DD672D">
        <w:rPr>
          <w:color w:val="auto"/>
        </w:rPr>
        <w:t xml:space="preserve">муниципальных </w:t>
      </w:r>
      <w:r w:rsidR="00181A7E" w:rsidRPr="00DD672D">
        <w:rPr>
          <w:color w:val="auto"/>
        </w:rPr>
        <w:t>мероприятий</w:t>
      </w:r>
      <w:r w:rsidR="00DD672D" w:rsidRPr="00DD672D">
        <w:rPr>
          <w:rFonts w:eastAsia="Calibri"/>
          <w:color w:val="auto"/>
          <w:lang w:eastAsia="en-US"/>
        </w:rPr>
        <w:t xml:space="preserve"> для родителей (законных</w:t>
      </w:r>
    </w:p>
    <w:p w:rsidR="00DD672D" w:rsidRDefault="00DD672D" w:rsidP="00DD672D">
      <w:pPr>
        <w:pStyle w:val="ab"/>
        <w:autoSpaceDE w:val="0"/>
        <w:autoSpaceDN w:val="0"/>
        <w:adjustRightInd w:val="0"/>
        <w:ind w:left="0" w:firstLine="0"/>
        <w:rPr>
          <w:rFonts w:cs="Times New Roman"/>
          <w:szCs w:val="28"/>
        </w:rPr>
      </w:pPr>
      <w:r w:rsidRPr="00A6381D">
        <w:rPr>
          <w:rFonts w:eastAsia="Calibri" w:cs="Times New Roman"/>
          <w:color w:val="auto"/>
          <w:lang w:eastAsia="en-US"/>
        </w:rPr>
        <w:t>представителей)</w:t>
      </w:r>
      <w:r>
        <w:rPr>
          <w:rFonts w:eastAsia="Calibri" w:cs="Times New Roman"/>
          <w:color w:val="auto"/>
          <w:lang w:eastAsia="en-US"/>
        </w:rPr>
        <w:t xml:space="preserve"> </w:t>
      </w:r>
      <w:r w:rsidR="00181A7E" w:rsidRPr="00DD672D">
        <w:rPr>
          <w:rFonts w:cs="Times New Roman"/>
          <w:szCs w:val="28"/>
        </w:rPr>
        <w:t xml:space="preserve">по актуальным вопросам </w:t>
      </w:r>
      <w:r w:rsidRPr="00A6381D">
        <w:rPr>
          <w:rFonts w:eastAsia="Calibri" w:cs="Times New Roman"/>
          <w:color w:val="auto"/>
          <w:lang w:eastAsia="en-US"/>
        </w:rPr>
        <w:t>профессиональной ориентации обучающихся</w:t>
      </w:r>
      <w:r w:rsidRPr="00DD672D">
        <w:rPr>
          <w:rFonts w:cs="Times New Roman"/>
          <w:szCs w:val="28"/>
        </w:rPr>
        <w:t xml:space="preserve"> </w:t>
      </w:r>
      <w:r w:rsidR="00181A7E" w:rsidRPr="00DD672D">
        <w:rPr>
          <w:rFonts w:cs="Times New Roman"/>
          <w:szCs w:val="28"/>
        </w:rPr>
        <w:t xml:space="preserve">и общественно полезной деятельности </w:t>
      </w:r>
      <w:r>
        <w:rPr>
          <w:rFonts w:cs="Times New Roman"/>
          <w:szCs w:val="28"/>
        </w:rPr>
        <w:t>обучающихся.</w:t>
      </w:r>
    </w:p>
    <w:p w:rsidR="00D91D50" w:rsidRDefault="00D91D50" w:rsidP="00897AC7">
      <w:pPr>
        <w:rPr>
          <w:b/>
          <w:color w:val="auto"/>
        </w:rPr>
      </w:pPr>
    </w:p>
    <w:p w:rsidR="002E2971" w:rsidRDefault="002E2971" w:rsidP="00897AC7">
      <w:pPr>
        <w:rPr>
          <w:color w:val="auto"/>
        </w:rPr>
      </w:pPr>
      <w:r w:rsidRPr="002E2971">
        <w:rPr>
          <w:color w:val="auto"/>
        </w:rPr>
        <w:t>Рекомендации</w:t>
      </w:r>
      <w:r w:rsidR="00DC002E">
        <w:rPr>
          <w:color w:val="auto"/>
        </w:rPr>
        <w:t xml:space="preserve"> для</w:t>
      </w:r>
      <w:r w:rsidRPr="002E2971">
        <w:rPr>
          <w:color w:val="auto"/>
        </w:rPr>
        <w:t xml:space="preserve"> </w:t>
      </w:r>
      <w:r>
        <w:rPr>
          <w:color w:val="auto"/>
        </w:rPr>
        <w:t>ГБОУ ДПО ТОИУУ:</w:t>
      </w:r>
    </w:p>
    <w:p w:rsidR="002E2971" w:rsidRPr="00095EA3" w:rsidRDefault="002E2971" w:rsidP="002E2971">
      <w:pPr>
        <w:pStyle w:val="ae"/>
        <w:numPr>
          <w:ilvl w:val="6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095EA3">
        <w:rPr>
          <w:rFonts w:ascii="Times New Roman" w:hAnsi="Times New Roman" w:cs="Times New Roman"/>
          <w:szCs w:val="28"/>
        </w:rPr>
        <w:t xml:space="preserve">Организация профессиональной переподготовки и повышения квалификации педагогических работников образовательных организаций по вопросам </w:t>
      </w:r>
      <w:r>
        <w:rPr>
          <w:rFonts w:ascii="Times New Roman" w:hAnsi="Times New Roman" w:cs="Times New Roman"/>
          <w:szCs w:val="28"/>
        </w:rPr>
        <w:t>работы по самоопределению  и профориентации обучающихся</w:t>
      </w:r>
      <w:r w:rsidR="00C037BE">
        <w:rPr>
          <w:rFonts w:ascii="Times New Roman" w:hAnsi="Times New Roman" w:cs="Times New Roman"/>
          <w:szCs w:val="28"/>
        </w:rPr>
        <w:t>, в том числе с использованием дистанционных технологий.</w:t>
      </w:r>
    </w:p>
    <w:p w:rsidR="002E2971" w:rsidRPr="002E2971" w:rsidRDefault="002E2971" w:rsidP="002E2971">
      <w:pPr>
        <w:ind w:firstLine="0"/>
        <w:rPr>
          <w:color w:val="auto"/>
        </w:rPr>
      </w:pPr>
    </w:p>
    <w:p w:rsidR="002E2971" w:rsidRDefault="002E2971" w:rsidP="00897AC7">
      <w:pPr>
        <w:rPr>
          <w:b/>
          <w:color w:val="auto"/>
        </w:rPr>
      </w:pPr>
    </w:p>
    <w:p w:rsidR="00302CBE" w:rsidRPr="002232D2" w:rsidRDefault="002049D0" w:rsidP="00897AC7">
      <w:pPr>
        <w:ind w:left="142" w:firstLine="0"/>
      </w:pPr>
      <w:r>
        <w:rPr>
          <w:b/>
          <w:lang w:val="en-US"/>
        </w:rPr>
        <w:t>V</w:t>
      </w:r>
      <w:r w:rsidR="00E474CD" w:rsidRPr="00E474CD">
        <w:rPr>
          <w:b/>
        </w:rPr>
        <w:t xml:space="preserve">. </w:t>
      </w:r>
      <w:r w:rsidR="000A0752">
        <w:rPr>
          <w:b/>
        </w:rPr>
        <w:t xml:space="preserve">Анализ эффективности функционирования </w:t>
      </w:r>
      <w:r w:rsidR="004A0B7D">
        <w:rPr>
          <w:b/>
        </w:rPr>
        <w:t xml:space="preserve">муниципальных </w:t>
      </w:r>
      <w:r w:rsidR="000A0752">
        <w:rPr>
          <w:b/>
        </w:rPr>
        <w:t>с</w:t>
      </w:r>
      <w:r w:rsidR="00D91CC8">
        <w:rPr>
          <w:b/>
        </w:rPr>
        <w:t>истем</w:t>
      </w:r>
      <w:r w:rsidR="005721BC" w:rsidRPr="00E474CD">
        <w:rPr>
          <w:b/>
        </w:rPr>
        <w:t xml:space="preserve"> </w:t>
      </w:r>
      <w:r w:rsidR="0045474A">
        <w:rPr>
          <w:b/>
        </w:rPr>
        <w:t xml:space="preserve">обеспечения </w:t>
      </w:r>
      <w:r w:rsidR="005721BC" w:rsidRPr="00E474CD">
        <w:rPr>
          <w:b/>
        </w:rPr>
        <w:t>объективности процедур оценки качества образования и олимпиад школьников</w:t>
      </w:r>
    </w:p>
    <w:p w:rsidR="00302CBE" w:rsidRPr="002B45A1" w:rsidRDefault="00302CBE" w:rsidP="00FE6372">
      <w:pPr>
        <w:ind w:firstLine="0"/>
        <w:jc w:val="center"/>
        <w:rPr>
          <w:b/>
          <w:highlight w:val="cyan"/>
        </w:rPr>
      </w:pPr>
    </w:p>
    <w:p w:rsidR="00302CBE" w:rsidRPr="00F60ECB" w:rsidRDefault="005721BC" w:rsidP="00FE6372">
      <w:pPr>
        <w:pStyle w:val="ab"/>
        <w:numPr>
          <w:ilvl w:val="0"/>
          <w:numId w:val="5"/>
        </w:numPr>
        <w:suppressAutoHyphens w:val="0"/>
        <w:ind w:left="0" w:firstLine="0"/>
        <w:contextualSpacing/>
        <w:textAlignment w:val="auto"/>
      </w:pPr>
      <w:r w:rsidRPr="00F60ECB">
        <w:rPr>
          <w:szCs w:val="28"/>
        </w:rPr>
        <w:t>Наличие обоснованной системы обеспечения объективности процедур оценки качества образования и олимпиад школьников отметили руководители 32 (7</w:t>
      </w:r>
      <w:r w:rsidR="007E6C1E">
        <w:rPr>
          <w:szCs w:val="28"/>
        </w:rPr>
        <w:t>6</w:t>
      </w:r>
      <w:r w:rsidRPr="00F60ECB">
        <w:rPr>
          <w:szCs w:val="28"/>
        </w:rPr>
        <w:t xml:space="preserve">%) МОУО. Однако ссылки на конкретные документы </w:t>
      </w:r>
      <w:r w:rsidR="00A2155A" w:rsidRPr="00F60ECB">
        <w:rPr>
          <w:szCs w:val="28"/>
        </w:rPr>
        <w:t xml:space="preserve">(наименование, реквизиты) </w:t>
      </w:r>
      <w:r w:rsidRPr="00F60ECB">
        <w:rPr>
          <w:szCs w:val="28"/>
        </w:rPr>
        <w:t>предоставили только 2 (5%) руководителя:</w:t>
      </w:r>
    </w:p>
    <w:p w:rsidR="00302CBE" w:rsidRPr="00F60ECB" w:rsidRDefault="005721BC" w:rsidP="00FE6372">
      <w:pPr>
        <w:pStyle w:val="ab"/>
        <w:ind w:left="0" w:firstLine="0"/>
        <w:rPr>
          <w:szCs w:val="28"/>
        </w:rPr>
      </w:pPr>
      <w:r w:rsidRPr="00F60ECB">
        <w:rPr>
          <w:szCs w:val="28"/>
        </w:rPr>
        <w:t>- Кувшиновский район – «План мероприятий, повышающих объективность образовательных результатов  в 2019-2020 уч. году»;</w:t>
      </w:r>
    </w:p>
    <w:p w:rsidR="00302CBE" w:rsidRPr="0067774D" w:rsidRDefault="005721BC" w:rsidP="00FE6372">
      <w:pPr>
        <w:pStyle w:val="ab"/>
        <w:ind w:left="0" w:firstLine="0"/>
        <w:rPr>
          <w:szCs w:val="28"/>
        </w:rPr>
      </w:pPr>
      <w:r w:rsidRPr="00F60ECB">
        <w:rPr>
          <w:szCs w:val="28"/>
        </w:rPr>
        <w:t>- Весьегонский район – «</w:t>
      </w:r>
      <w:r w:rsidR="00D91CC8">
        <w:rPr>
          <w:szCs w:val="28"/>
        </w:rPr>
        <w:t>Системы</w:t>
      </w:r>
      <w:r w:rsidRPr="00F60ECB">
        <w:rPr>
          <w:szCs w:val="28"/>
        </w:rPr>
        <w:t xml:space="preserve"> объективности процедур оценки </w:t>
      </w:r>
      <w:r w:rsidRPr="0067774D">
        <w:rPr>
          <w:szCs w:val="28"/>
        </w:rPr>
        <w:t xml:space="preserve">качества образования и олимпиад школьников».  </w:t>
      </w:r>
    </w:p>
    <w:p w:rsidR="00302CBE" w:rsidRPr="0067774D" w:rsidRDefault="0067774D" w:rsidP="00FE6372">
      <w:pPr>
        <w:pStyle w:val="ab"/>
        <w:numPr>
          <w:ilvl w:val="0"/>
          <w:numId w:val="5"/>
        </w:numPr>
        <w:suppressAutoHyphens w:val="0"/>
        <w:ind w:left="0" w:firstLine="0"/>
        <w:contextualSpacing/>
        <w:textAlignment w:val="auto"/>
        <w:rPr>
          <w:szCs w:val="28"/>
        </w:rPr>
      </w:pPr>
      <w:r w:rsidRPr="0067774D">
        <w:rPr>
          <w:szCs w:val="28"/>
        </w:rPr>
        <w:t>Отметили н</w:t>
      </w:r>
      <w:r w:rsidR="005721BC" w:rsidRPr="0067774D">
        <w:rPr>
          <w:szCs w:val="28"/>
        </w:rPr>
        <w:t>аличие  мер по обеспечению информационной безопасности процедур оценки качества образования и олимпиад школьников</w:t>
      </w:r>
      <w:r w:rsidRPr="0067774D">
        <w:rPr>
          <w:szCs w:val="28"/>
        </w:rPr>
        <w:t xml:space="preserve"> и подтвердили это документ</w:t>
      </w:r>
      <w:r w:rsidR="00D32CE2">
        <w:rPr>
          <w:szCs w:val="28"/>
        </w:rPr>
        <w:t>ами</w:t>
      </w:r>
      <w:r w:rsidRPr="0067774D">
        <w:rPr>
          <w:szCs w:val="28"/>
        </w:rPr>
        <w:t xml:space="preserve"> (реквизитами)</w:t>
      </w:r>
      <w:r w:rsidR="005721BC" w:rsidRPr="0067774D">
        <w:rPr>
          <w:szCs w:val="28"/>
        </w:rPr>
        <w:t xml:space="preserve"> руководители  </w:t>
      </w:r>
      <w:r w:rsidRPr="0067774D">
        <w:rPr>
          <w:szCs w:val="28"/>
        </w:rPr>
        <w:t>25</w:t>
      </w:r>
      <w:r w:rsidR="005721BC" w:rsidRPr="0067774D">
        <w:rPr>
          <w:szCs w:val="28"/>
        </w:rPr>
        <w:t xml:space="preserve"> (</w:t>
      </w:r>
      <w:r w:rsidR="00D32CE2">
        <w:rPr>
          <w:szCs w:val="28"/>
        </w:rPr>
        <w:t>60</w:t>
      </w:r>
      <w:r w:rsidR="005721BC" w:rsidRPr="0067774D">
        <w:rPr>
          <w:szCs w:val="28"/>
        </w:rPr>
        <w:t xml:space="preserve">%) МОУО.  </w:t>
      </w:r>
    </w:p>
    <w:p w:rsidR="00302CBE" w:rsidRPr="0067774D" w:rsidRDefault="005721BC" w:rsidP="00FE6372">
      <w:pPr>
        <w:pStyle w:val="ab"/>
        <w:ind w:left="0" w:firstLine="0"/>
        <w:rPr>
          <w:szCs w:val="28"/>
        </w:rPr>
      </w:pPr>
      <w:r w:rsidRPr="0067774D">
        <w:rPr>
          <w:szCs w:val="28"/>
        </w:rPr>
        <w:t>Среди мер по обеспечению информационной безопасности указаны следующие:</w:t>
      </w:r>
    </w:p>
    <w:p w:rsidR="00302CBE" w:rsidRPr="0067774D" w:rsidRDefault="005721BC" w:rsidP="00FE6372">
      <w:pPr>
        <w:pStyle w:val="ab"/>
        <w:ind w:left="0" w:firstLine="0"/>
        <w:rPr>
          <w:color w:val="auto"/>
          <w:szCs w:val="28"/>
        </w:rPr>
      </w:pPr>
      <w:r w:rsidRPr="0067774D">
        <w:rPr>
          <w:color w:val="auto"/>
          <w:szCs w:val="28"/>
        </w:rPr>
        <w:t xml:space="preserve">- передача /получение заданий и ответов по закрытому каналу связи, </w:t>
      </w:r>
    </w:p>
    <w:p w:rsidR="00302CBE" w:rsidRPr="0067774D" w:rsidRDefault="005721BC" w:rsidP="00FE6372">
      <w:pPr>
        <w:pStyle w:val="ab"/>
        <w:ind w:left="0" w:firstLine="0"/>
        <w:rPr>
          <w:color w:val="auto"/>
          <w:szCs w:val="28"/>
        </w:rPr>
      </w:pPr>
      <w:r w:rsidRPr="0067774D">
        <w:rPr>
          <w:color w:val="auto"/>
          <w:szCs w:val="28"/>
        </w:rPr>
        <w:t xml:space="preserve">- назначение муниципального координатора и ответственных за соблюдение конфиденциальности (информационной безопасности) в ОО,  </w:t>
      </w:r>
    </w:p>
    <w:p w:rsidR="00302CBE" w:rsidRPr="0067774D" w:rsidRDefault="005721BC" w:rsidP="00FE6372">
      <w:pPr>
        <w:pStyle w:val="ab"/>
        <w:ind w:left="0" w:firstLine="0"/>
        <w:rPr>
          <w:color w:val="auto"/>
          <w:szCs w:val="28"/>
        </w:rPr>
      </w:pPr>
      <w:r w:rsidRPr="0067774D">
        <w:rPr>
          <w:color w:val="auto"/>
          <w:szCs w:val="28"/>
        </w:rPr>
        <w:t>- назначение ответственных за получение материалов и ключей, за получение, тиражирование, хранение материалов,</w:t>
      </w:r>
    </w:p>
    <w:p w:rsidR="00302CBE" w:rsidRPr="0067774D" w:rsidRDefault="005721BC" w:rsidP="00FE6372">
      <w:pPr>
        <w:pStyle w:val="ab"/>
        <w:ind w:left="0" w:firstLine="0"/>
        <w:rPr>
          <w:color w:val="auto"/>
          <w:szCs w:val="28"/>
        </w:rPr>
      </w:pPr>
      <w:r w:rsidRPr="0067774D">
        <w:rPr>
          <w:color w:val="auto"/>
          <w:szCs w:val="28"/>
        </w:rPr>
        <w:t>- общественное наблюдение на всех этапах проведения оценочных  процедур</w:t>
      </w:r>
      <w:r w:rsidR="0067774D" w:rsidRPr="0067774D">
        <w:rPr>
          <w:color w:val="auto"/>
          <w:szCs w:val="28"/>
        </w:rPr>
        <w:t>,</w:t>
      </w:r>
    </w:p>
    <w:p w:rsidR="0067774D" w:rsidRPr="0067774D" w:rsidRDefault="0067774D" w:rsidP="00FE6372">
      <w:pPr>
        <w:pStyle w:val="ab"/>
        <w:ind w:left="0" w:firstLine="0"/>
        <w:rPr>
          <w:color w:val="auto"/>
          <w:szCs w:val="28"/>
        </w:rPr>
      </w:pPr>
      <w:r w:rsidRPr="0067774D">
        <w:rPr>
          <w:color w:val="auto"/>
          <w:szCs w:val="28"/>
        </w:rPr>
        <w:t>- проведение инструктажей для всех категорий.</w:t>
      </w:r>
    </w:p>
    <w:p w:rsidR="00302CBE" w:rsidRPr="0067774D" w:rsidRDefault="005721BC" w:rsidP="00FE6372">
      <w:pPr>
        <w:pStyle w:val="ab"/>
        <w:ind w:left="0" w:firstLine="0"/>
      </w:pPr>
      <w:r w:rsidRPr="0067774D">
        <w:rPr>
          <w:szCs w:val="28"/>
        </w:rPr>
        <w:lastRenderedPageBreak/>
        <w:t>В качестве документов, в которых прописаны данные меры,  руководител</w:t>
      </w:r>
      <w:r w:rsidR="0067774D" w:rsidRPr="0067774D">
        <w:rPr>
          <w:szCs w:val="28"/>
        </w:rPr>
        <w:t xml:space="preserve">и </w:t>
      </w:r>
      <w:r w:rsidRPr="0067774D">
        <w:rPr>
          <w:szCs w:val="28"/>
        </w:rPr>
        <w:t xml:space="preserve">МОУО указали приказы о проведении различных оценочных процедур,  приказы об аккредитации общественных наблюдателей, порядок  проведения процедур ОКО и олимпиады школьников. </w:t>
      </w:r>
    </w:p>
    <w:p w:rsidR="00302CBE" w:rsidRPr="0067774D" w:rsidRDefault="00302CBE" w:rsidP="00FE6372">
      <w:pPr>
        <w:pStyle w:val="ab"/>
        <w:ind w:left="0" w:firstLine="0"/>
        <w:rPr>
          <w:color w:val="auto"/>
          <w:szCs w:val="28"/>
        </w:rPr>
      </w:pPr>
    </w:p>
    <w:p w:rsidR="00B022BF" w:rsidRPr="00B022BF" w:rsidRDefault="00B022BF" w:rsidP="00FE6372">
      <w:pPr>
        <w:pStyle w:val="ab"/>
        <w:numPr>
          <w:ilvl w:val="0"/>
          <w:numId w:val="5"/>
        </w:numPr>
        <w:suppressAutoHyphens w:val="0"/>
        <w:ind w:left="0" w:firstLine="0"/>
        <w:contextualSpacing/>
        <w:textAlignment w:val="auto"/>
        <w:rPr>
          <w:szCs w:val="28"/>
        </w:rPr>
      </w:pPr>
      <w:r w:rsidRPr="00B022BF">
        <w:rPr>
          <w:szCs w:val="28"/>
        </w:rPr>
        <w:t>Наличие м</w:t>
      </w:r>
      <w:r w:rsidR="005721BC" w:rsidRPr="00B022BF">
        <w:rPr>
          <w:szCs w:val="28"/>
        </w:rPr>
        <w:t>ероприяти</w:t>
      </w:r>
      <w:r w:rsidRPr="00B022BF">
        <w:rPr>
          <w:szCs w:val="28"/>
        </w:rPr>
        <w:t>й</w:t>
      </w:r>
      <w:r w:rsidR="005721BC" w:rsidRPr="00B022BF">
        <w:rPr>
          <w:szCs w:val="28"/>
        </w:rPr>
        <w:t xml:space="preserve"> по формированию позитивного отношения к вопросам объективной оценки</w:t>
      </w:r>
      <w:r w:rsidRPr="00B022BF">
        <w:rPr>
          <w:szCs w:val="28"/>
        </w:rPr>
        <w:t xml:space="preserve"> отметили руководители 21 (50%) МОУО, </w:t>
      </w:r>
      <w:r w:rsidR="00D356B7">
        <w:rPr>
          <w:szCs w:val="28"/>
        </w:rPr>
        <w:t xml:space="preserve">однако </w:t>
      </w:r>
      <w:r w:rsidR="003C3A94" w:rsidRPr="00B022BF">
        <w:rPr>
          <w:szCs w:val="28"/>
        </w:rPr>
        <w:t>только 16 (</w:t>
      </w:r>
      <w:r w:rsidR="00D356B7">
        <w:rPr>
          <w:szCs w:val="28"/>
        </w:rPr>
        <w:t>38</w:t>
      </w:r>
      <w:r w:rsidR="003C3A94" w:rsidRPr="00B022BF">
        <w:rPr>
          <w:szCs w:val="28"/>
        </w:rPr>
        <w:t xml:space="preserve">%) руководителей </w:t>
      </w:r>
      <w:r w:rsidR="003C3A94">
        <w:rPr>
          <w:szCs w:val="28"/>
        </w:rPr>
        <w:t xml:space="preserve">МОУО </w:t>
      </w:r>
      <w:r w:rsidRPr="00B022BF">
        <w:rPr>
          <w:szCs w:val="28"/>
        </w:rPr>
        <w:t xml:space="preserve">назвали </w:t>
      </w:r>
      <w:r w:rsidR="003C3A94">
        <w:rPr>
          <w:szCs w:val="28"/>
        </w:rPr>
        <w:t>данные мероприятия</w:t>
      </w:r>
      <w:r w:rsidRPr="00B022BF">
        <w:rPr>
          <w:szCs w:val="28"/>
        </w:rPr>
        <w:t>.</w:t>
      </w:r>
    </w:p>
    <w:p w:rsidR="00302CBE" w:rsidRPr="00B022BF" w:rsidRDefault="00B022BF" w:rsidP="00FE6372">
      <w:pPr>
        <w:pStyle w:val="ab"/>
        <w:suppressAutoHyphens w:val="0"/>
        <w:ind w:left="0" w:firstLine="0"/>
        <w:contextualSpacing/>
        <w:textAlignment w:val="auto"/>
        <w:rPr>
          <w:szCs w:val="28"/>
        </w:rPr>
      </w:pPr>
      <w:r w:rsidRPr="00B022BF">
        <w:rPr>
          <w:szCs w:val="28"/>
        </w:rPr>
        <w:t>В рамках формирования позитивного отношения к вопросам объективности проводятся/организованы следующие мероприятия:</w:t>
      </w:r>
    </w:p>
    <w:p w:rsidR="00302CBE" w:rsidRPr="00B022BF" w:rsidRDefault="005721BC" w:rsidP="00FE6372">
      <w:pPr>
        <w:pStyle w:val="ab"/>
        <w:ind w:left="0" w:firstLine="0"/>
        <w:rPr>
          <w:szCs w:val="28"/>
        </w:rPr>
      </w:pPr>
      <w:r w:rsidRPr="00B022BF">
        <w:rPr>
          <w:szCs w:val="28"/>
        </w:rPr>
        <w:t xml:space="preserve">- совещания директоров, педсоветы, семинары, </w:t>
      </w:r>
    </w:p>
    <w:p w:rsidR="00302CBE" w:rsidRPr="00B022BF" w:rsidRDefault="005721BC" w:rsidP="00FE6372">
      <w:pPr>
        <w:ind w:firstLine="0"/>
      </w:pPr>
      <w:r w:rsidRPr="00B022BF">
        <w:t>- родительские собрания,</w:t>
      </w:r>
    </w:p>
    <w:p w:rsidR="00302CBE" w:rsidRPr="00B022BF" w:rsidRDefault="005721BC" w:rsidP="00FE6372">
      <w:pPr>
        <w:ind w:firstLine="0"/>
      </w:pPr>
      <w:r w:rsidRPr="00B022BF">
        <w:t>-классные часы,</w:t>
      </w:r>
    </w:p>
    <w:p w:rsidR="00302CBE" w:rsidRPr="00B022BF" w:rsidRDefault="005721BC" w:rsidP="00FE6372">
      <w:pPr>
        <w:ind w:firstLine="0"/>
      </w:pPr>
      <w:r w:rsidRPr="00B022BF">
        <w:t>- разъяснительная работа</w:t>
      </w:r>
      <w:r w:rsidR="00B022BF">
        <w:t xml:space="preserve"> с педагогами, родителями, обучающимися</w:t>
      </w:r>
      <w:r w:rsidRPr="00B022BF">
        <w:t xml:space="preserve">, </w:t>
      </w:r>
    </w:p>
    <w:p w:rsidR="00302CBE" w:rsidRPr="00B022BF" w:rsidRDefault="005721BC" w:rsidP="00FE6372">
      <w:pPr>
        <w:ind w:firstLine="0"/>
      </w:pPr>
      <w:r w:rsidRPr="00B022BF">
        <w:t>- размещение информации о проводимых оценочных процедурах на официальных сайтах,</w:t>
      </w:r>
    </w:p>
    <w:p w:rsidR="009919A5" w:rsidRPr="00B022BF" w:rsidRDefault="009919A5" w:rsidP="00FE6372">
      <w:pPr>
        <w:ind w:firstLine="0"/>
      </w:pPr>
      <w:r w:rsidRPr="00B022BF">
        <w:t>- привлечение к общественному наблюдению представителей учредителя, депутатского корпуса, родительской общественности,</w:t>
      </w:r>
    </w:p>
    <w:p w:rsidR="00302CBE" w:rsidRPr="00B022BF" w:rsidRDefault="005721BC" w:rsidP="00FE6372">
      <w:pPr>
        <w:ind w:firstLine="0"/>
      </w:pPr>
      <w:r w:rsidRPr="00B022BF">
        <w:t>- публикации в СМИ (газеты, социальные сети),</w:t>
      </w:r>
    </w:p>
    <w:p w:rsidR="009919A5" w:rsidRPr="00B022BF" w:rsidRDefault="009919A5" w:rsidP="00FE6372">
      <w:pPr>
        <w:ind w:firstLine="0"/>
      </w:pPr>
      <w:r w:rsidRPr="00B022BF">
        <w:t>- «горяч</w:t>
      </w:r>
      <w:r w:rsidR="00B022BF">
        <w:t>ая</w:t>
      </w:r>
      <w:r w:rsidRPr="00B022BF">
        <w:t xml:space="preserve"> лини</w:t>
      </w:r>
      <w:r w:rsidR="00B022BF">
        <w:t>я</w:t>
      </w:r>
      <w:r w:rsidRPr="00B022BF">
        <w:t>».</w:t>
      </w:r>
    </w:p>
    <w:p w:rsidR="00302CBE" w:rsidRPr="00B022BF" w:rsidRDefault="005721BC" w:rsidP="00FE6372">
      <w:pPr>
        <w:ind w:firstLine="0"/>
      </w:pPr>
      <w:r w:rsidRPr="00B022BF">
        <w:t>- утверждение единых муниципальных требований к организации процедур внешней оценки.</w:t>
      </w:r>
    </w:p>
    <w:p w:rsidR="00B022BF" w:rsidRPr="002B45A1" w:rsidRDefault="00B022BF" w:rsidP="00FE6372">
      <w:pPr>
        <w:ind w:firstLine="0"/>
        <w:rPr>
          <w:highlight w:val="cyan"/>
        </w:rPr>
      </w:pPr>
    </w:p>
    <w:p w:rsidR="00E95D59" w:rsidRPr="007E6C1E" w:rsidRDefault="005721BC" w:rsidP="007E6C1E">
      <w:pPr>
        <w:pStyle w:val="ab"/>
        <w:tabs>
          <w:tab w:val="left" w:pos="142"/>
        </w:tabs>
        <w:suppressAutoHyphens w:val="0"/>
        <w:ind w:left="0" w:firstLine="0"/>
        <w:contextualSpacing/>
        <w:textAlignment w:val="auto"/>
        <w:rPr>
          <w:szCs w:val="28"/>
        </w:rPr>
      </w:pPr>
      <w:r w:rsidRPr="007E6C1E">
        <w:rPr>
          <w:szCs w:val="28"/>
        </w:rPr>
        <w:t xml:space="preserve">В рамках контроля за обеспечением объективности </w:t>
      </w:r>
      <w:r w:rsidR="000A0752" w:rsidRPr="007E6C1E">
        <w:rPr>
          <w:szCs w:val="28"/>
        </w:rPr>
        <w:t>внешних оценочных процедур</w:t>
      </w:r>
      <w:r w:rsidR="007E6C1E">
        <w:rPr>
          <w:szCs w:val="28"/>
        </w:rPr>
        <w:t>,</w:t>
      </w:r>
      <w:r w:rsidR="000A0752" w:rsidRPr="007E6C1E">
        <w:rPr>
          <w:szCs w:val="28"/>
        </w:rPr>
        <w:t xml:space="preserve"> проводимых в ОО</w:t>
      </w:r>
      <w:r w:rsidR="000A28AE" w:rsidRPr="007E6C1E">
        <w:rPr>
          <w:szCs w:val="28"/>
        </w:rPr>
        <w:t xml:space="preserve"> </w:t>
      </w:r>
      <w:r w:rsidR="000A0752" w:rsidRPr="007E6C1E">
        <w:rPr>
          <w:szCs w:val="28"/>
        </w:rPr>
        <w:t>(ВПР, РПР, РИКО)</w:t>
      </w:r>
      <w:r w:rsidRPr="007E6C1E">
        <w:rPr>
          <w:szCs w:val="28"/>
        </w:rPr>
        <w:t xml:space="preserve">, </w:t>
      </w:r>
      <w:r w:rsidR="007E6C1E" w:rsidRPr="007E6C1E">
        <w:rPr>
          <w:szCs w:val="28"/>
        </w:rPr>
        <w:t xml:space="preserve">осуществляется контроль за организацией </w:t>
      </w:r>
      <w:r w:rsidRPr="007E6C1E">
        <w:rPr>
          <w:szCs w:val="28"/>
        </w:rPr>
        <w:t>общественно</w:t>
      </w:r>
      <w:r w:rsidR="007E6C1E" w:rsidRPr="007E6C1E">
        <w:rPr>
          <w:szCs w:val="28"/>
        </w:rPr>
        <w:t>го</w:t>
      </w:r>
      <w:r w:rsidRPr="007E6C1E">
        <w:rPr>
          <w:szCs w:val="28"/>
        </w:rPr>
        <w:t xml:space="preserve"> наблюдени</w:t>
      </w:r>
      <w:r w:rsidR="007E6C1E" w:rsidRPr="007E6C1E">
        <w:rPr>
          <w:szCs w:val="28"/>
        </w:rPr>
        <w:t>я</w:t>
      </w:r>
      <w:r w:rsidR="00E95D59" w:rsidRPr="007E6C1E">
        <w:rPr>
          <w:szCs w:val="28"/>
        </w:rPr>
        <w:t>:</w:t>
      </w:r>
    </w:p>
    <w:p w:rsidR="00316E49" w:rsidRPr="00316E49" w:rsidRDefault="00E95D59" w:rsidP="00FE6372">
      <w:pPr>
        <w:pStyle w:val="ab"/>
        <w:tabs>
          <w:tab w:val="left" w:pos="142"/>
        </w:tabs>
        <w:suppressAutoHyphens w:val="0"/>
        <w:ind w:left="0" w:firstLine="0"/>
        <w:contextualSpacing/>
        <w:textAlignment w:val="auto"/>
        <w:rPr>
          <w:szCs w:val="28"/>
        </w:rPr>
      </w:pPr>
      <w:r>
        <w:rPr>
          <w:szCs w:val="28"/>
        </w:rPr>
        <w:t>-</w:t>
      </w:r>
      <w:r w:rsidRPr="00316E49">
        <w:rPr>
          <w:szCs w:val="28"/>
        </w:rPr>
        <w:t xml:space="preserve"> </w:t>
      </w:r>
      <w:r w:rsidR="005721BC" w:rsidRPr="00316E49">
        <w:rPr>
          <w:szCs w:val="28"/>
        </w:rPr>
        <w:t xml:space="preserve">при проведении внешних процедур ОКО </w:t>
      </w:r>
      <w:r w:rsidR="000A28AE">
        <w:rPr>
          <w:szCs w:val="28"/>
        </w:rPr>
        <w:t xml:space="preserve">- </w:t>
      </w:r>
      <w:r w:rsidR="005721BC" w:rsidRPr="00316E49">
        <w:rPr>
          <w:szCs w:val="28"/>
        </w:rPr>
        <w:t>в 39 (9</w:t>
      </w:r>
      <w:r w:rsidR="005F2727">
        <w:rPr>
          <w:szCs w:val="28"/>
        </w:rPr>
        <w:t>5</w:t>
      </w:r>
      <w:r w:rsidR="005721BC" w:rsidRPr="00316E49">
        <w:rPr>
          <w:szCs w:val="28"/>
        </w:rPr>
        <w:t>%) МО</w:t>
      </w:r>
      <w:r>
        <w:rPr>
          <w:szCs w:val="28"/>
        </w:rPr>
        <w:t xml:space="preserve">, </w:t>
      </w:r>
    </w:p>
    <w:p w:rsidR="00E95D59" w:rsidRDefault="00E95D59" w:rsidP="00FE6372">
      <w:pPr>
        <w:pStyle w:val="ab"/>
        <w:tabs>
          <w:tab w:val="left" w:pos="142"/>
        </w:tabs>
        <w:ind w:left="0" w:firstLine="0"/>
        <w:rPr>
          <w:szCs w:val="28"/>
        </w:rPr>
      </w:pPr>
      <w:r>
        <w:rPr>
          <w:szCs w:val="28"/>
        </w:rPr>
        <w:t>- п</w:t>
      </w:r>
      <w:r w:rsidR="005721BC" w:rsidRPr="000061C2">
        <w:rPr>
          <w:szCs w:val="28"/>
        </w:rPr>
        <w:t xml:space="preserve">ри проверке работ обучающихся </w:t>
      </w:r>
      <w:r>
        <w:rPr>
          <w:szCs w:val="28"/>
        </w:rPr>
        <w:t xml:space="preserve">- </w:t>
      </w:r>
      <w:r w:rsidR="005721BC" w:rsidRPr="000061C2">
        <w:rPr>
          <w:szCs w:val="28"/>
        </w:rPr>
        <w:t xml:space="preserve"> в 39 (9</w:t>
      </w:r>
      <w:r w:rsidR="005F2727">
        <w:rPr>
          <w:szCs w:val="28"/>
        </w:rPr>
        <w:t>5</w:t>
      </w:r>
      <w:r w:rsidR="005721BC" w:rsidRPr="000061C2">
        <w:rPr>
          <w:szCs w:val="28"/>
        </w:rPr>
        <w:t xml:space="preserve">%) МО, </w:t>
      </w:r>
    </w:p>
    <w:p w:rsidR="000A28AE" w:rsidRDefault="000A28AE" w:rsidP="00FE6372">
      <w:pPr>
        <w:pStyle w:val="ab"/>
        <w:tabs>
          <w:tab w:val="left" w:pos="142"/>
        </w:tabs>
        <w:ind w:left="0" w:firstLine="0"/>
        <w:rPr>
          <w:szCs w:val="28"/>
        </w:rPr>
      </w:pPr>
      <w:r>
        <w:t>Отсутствует контроль за</w:t>
      </w:r>
      <w:r w:rsidRPr="00316E49">
        <w:t xml:space="preserve"> организ</w:t>
      </w:r>
      <w:r>
        <w:t>ацией</w:t>
      </w:r>
      <w:r w:rsidRPr="00316E49">
        <w:t xml:space="preserve"> общественно</w:t>
      </w:r>
      <w:r>
        <w:t>го</w:t>
      </w:r>
      <w:r w:rsidRPr="00316E49">
        <w:t xml:space="preserve"> наблюдени</w:t>
      </w:r>
      <w:r>
        <w:t>я</w:t>
      </w:r>
      <w:r w:rsidRPr="00316E49">
        <w:t xml:space="preserve"> во время </w:t>
      </w:r>
      <w:r>
        <w:t xml:space="preserve">проведения внешних </w:t>
      </w:r>
      <w:r w:rsidRPr="00316E49">
        <w:t>оценочных процедур</w:t>
      </w:r>
      <w:r>
        <w:t xml:space="preserve"> (ВПР, РПР, РИКО)</w:t>
      </w:r>
      <w:r w:rsidRPr="00316E49">
        <w:t xml:space="preserve"> в </w:t>
      </w:r>
      <w:r>
        <w:t xml:space="preserve">2 (5%) МО: </w:t>
      </w:r>
      <w:r w:rsidRPr="00316E49">
        <w:t>Бологовск</w:t>
      </w:r>
      <w:r>
        <w:t>ий</w:t>
      </w:r>
      <w:r w:rsidRPr="00316E49">
        <w:t xml:space="preserve"> и Кимрск</w:t>
      </w:r>
      <w:r>
        <w:t>ий</w:t>
      </w:r>
      <w:r w:rsidRPr="00316E49">
        <w:t xml:space="preserve"> район</w:t>
      </w:r>
      <w:r>
        <w:t>ы</w:t>
      </w:r>
      <w:r w:rsidRPr="00316E49">
        <w:t>.</w:t>
      </w:r>
    </w:p>
    <w:p w:rsidR="00841C3F" w:rsidRPr="00E033E3" w:rsidRDefault="007E6C1E" w:rsidP="007E6C1E">
      <w:pPr>
        <w:pStyle w:val="ab"/>
        <w:tabs>
          <w:tab w:val="left" w:pos="142"/>
        </w:tabs>
        <w:ind w:left="0" w:firstLine="0"/>
        <w:rPr>
          <w:szCs w:val="28"/>
        </w:rPr>
      </w:pPr>
      <w:r>
        <w:rPr>
          <w:szCs w:val="28"/>
        </w:rPr>
        <w:t>П</w:t>
      </w:r>
      <w:r w:rsidR="00841C3F" w:rsidRPr="00E033E3">
        <w:rPr>
          <w:szCs w:val="28"/>
        </w:rPr>
        <w:t>роверка работ обучающихся (ВПР, РПР, РИКО</w:t>
      </w:r>
      <w:r w:rsidR="00841C3F">
        <w:rPr>
          <w:szCs w:val="28"/>
        </w:rPr>
        <w:t>, МПР, пробные экзамены</w:t>
      </w:r>
      <w:r w:rsidR="00841C3F" w:rsidRPr="00E033E3">
        <w:rPr>
          <w:szCs w:val="28"/>
        </w:rPr>
        <w:t>) осуществляется:</w:t>
      </w:r>
    </w:p>
    <w:p w:rsidR="00841C3F" w:rsidRPr="00E033E3" w:rsidRDefault="00841C3F" w:rsidP="00FE6372">
      <w:pPr>
        <w:pStyle w:val="ab"/>
        <w:tabs>
          <w:tab w:val="left" w:pos="142"/>
        </w:tabs>
        <w:ind w:left="0" w:firstLine="0"/>
        <w:rPr>
          <w:szCs w:val="28"/>
        </w:rPr>
      </w:pPr>
      <w:r w:rsidRPr="00E033E3">
        <w:rPr>
          <w:szCs w:val="28"/>
        </w:rPr>
        <w:t>- педагогами, не преподающими в данном классе – в 34 (81%) МО,</w:t>
      </w:r>
    </w:p>
    <w:p w:rsidR="00841C3F" w:rsidRPr="00E033E3" w:rsidRDefault="00841C3F" w:rsidP="00FE6372">
      <w:pPr>
        <w:pStyle w:val="ab"/>
        <w:tabs>
          <w:tab w:val="left" w:pos="142"/>
        </w:tabs>
        <w:ind w:left="0" w:firstLine="0"/>
        <w:rPr>
          <w:szCs w:val="28"/>
        </w:rPr>
      </w:pPr>
      <w:r w:rsidRPr="00E033E3">
        <w:rPr>
          <w:szCs w:val="28"/>
        </w:rPr>
        <w:t xml:space="preserve">- школьными предметными комиссиями – 32 (76%) МО, </w:t>
      </w:r>
    </w:p>
    <w:p w:rsidR="00841C3F" w:rsidRPr="00E033E3" w:rsidRDefault="00841C3F" w:rsidP="00FE6372">
      <w:pPr>
        <w:pStyle w:val="ab"/>
        <w:tabs>
          <w:tab w:val="left" w:pos="142"/>
        </w:tabs>
        <w:ind w:left="0" w:firstLine="0"/>
        <w:rPr>
          <w:szCs w:val="28"/>
        </w:rPr>
      </w:pPr>
      <w:r w:rsidRPr="00E033E3">
        <w:rPr>
          <w:szCs w:val="28"/>
        </w:rPr>
        <w:t>- муниципальными предметными комиссиями – 25 (60%) МО.</w:t>
      </w:r>
    </w:p>
    <w:p w:rsidR="00841C3F" w:rsidRDefault="00841C3F" w:rsidP="00FE6372">
      <w:pPr>
        <w:tabs>
          <w:tab w:val="left" w:pos="142"/>
        </w:tabs>
        <w:ind w:firstLine="0"/>
      </w:pPr>
      <w:r w:rsidRPr="00841C3F">
        <w:t xml:space="preserve">В 4 (9%) МО (г. Тверь, Рамешковский, Ржевский, Сандовский районы) </w:t>
      </w:r>
      <w:r w:rsidR="00082773">
        <w:t xml:space="preserve">не используют практику организации </w:t>
      </w:r>
      <w:r w:rsidRPr="00841C3F">
        <w:t>провер</w:t>
      </w:r>
      <w:r w:rsidR="00082773">
        <w:t>ки</w:t>
      </w:r>
      <w:r w:rsidRPr="00841C3F">
        <w:t xml:space="preserve"> работ обучающихся во время внешних оценочных процедур </w:t>
      </w:r>
      <w:r w:rsidR="00082773">
        <w:t>(ВПР, РПР, РИКО, МПР) силами</w:t>
      </w:r>
      <w:r w:rsidRPr="00841C3F">
        <w:t xml:space="preserve">  школьны</w:t>
      </w:r>
      <w:r w:rsidR="00082773">
        <w:t>х</w:t>
      </w:r>
      <w:r w:rsidRPr="00841C3F">
        <w:t xml:space="preserve"> и муниципальны</w:t>
      </w:r>
      <w:r w:rsidR="00082773">
        <w:t>х</w:t>
      </w:r>
      <w:r w:rsidRPr="00841C3F">
        <w:t xml:space="preserve"> предметны</w:t>
      </w:r>
      <w:r w:rsidR="00082773">
        <w:t>х</w:t>
      </w:r>
      <w:r w:rsidRPr="00841C3F">
        <w:t xml:space="preserve"> комисси</w:t>
      </w:r>
      <w:r w:rsidR="00082773">
        <w:t>й</w:t>
      </w:r>
      <w:r>
        <w:t>.</w:t>
      </w:r>
    </w:p>
    <w:p w:rsidR="00841C3F" w:rsidRDefault="00841C3F" w:rsidP="00FE6372">
      <w:pPr>
        <w:pStyle w:val="ab"/>
        <w:numPr>
          <w:ilvl w:val="0"/>
          <w:numId w:val="5"/>
        </w:numPr>
        <w:tabs>
          <w:tab w:val="left" w:pos="142"/>
        </w:tabs>
        <w:ind w:left="0" w:firstLine="0"/>
      </w:pPr>
      <w:r>
        <w:t>Общественное наблюдение обеспечено:</w:t>
      </w:r>
    </w:p>
    <w:p w:rsidR="000A28AE" w:rsidRPr="00E033E3" w:rsidRDefault="00841C3F" w:rsidP="00FE6372">
      <w:pPr>
        <w:pStyle w:val="ab"/>
        <w:tabs>
          <w:tab w:val="left" w:pos="142"/>
        </w:tabs>
        <w:ind w:left="0" w:firstLine="0"/>
      </w:pPr>
      <w:r>
        <w:t xml:space="preserve">- при проведении </w:t>
      </w:r>
      <w:r w:rsidR="000A28AE" w:rsidRPr="00316E49">
        <w:t>муниципального этапа ВсОШ</w:t>
      </w:r>
      <w:r>
        <w:t xml:space="preserve"> </w:t>
      </w:r>
      <w:r w:rsidR="007810F0">
        <w:t>–</w:t>
      </w:r>
      <w:r>
        <w:t xml:space="preserve"> в</w:t>
      </w:r>
      <w:r w:rsidR="007810F0">
        <w:t xml:space="preserve"> </w:t>
      </w:r>
      <w:r w:rsidR="005F5A65" w:rsidRPr="00316E49">
        <w:rPr>
          <w:szCs w:val="28"/>
        </w:rPr>
        <w:t>39 (9</w:t>
      </w:r>
      <w:r w:rsidR="002863D1">
        <w:rPr>
          <w:szCs w:val="28"/>
        </w:rPr>
        <w:t>5</w:t>
      </w:r>
      <w:r w:rsidR="005F5A65" w:rsidRPr="00316E49">
        <w:rPr>
          <w:szCs w:val="28"/>
        </w:rPr>
        <w:t>%) МО</w:t>
      </w:r>
      <w:r w:rsidR="005F5A65">
        <w:rPr>
          <w:szCs w:val="28"/>
        </w:rPr>
        <w:t>,</w:t>
      </w:r>
    </w:p>
    <w:p w:rsidR="00B14A15" w:rsidRDefault="00E95D59" w:rsidP="00FE6372">
      <w:pPr>
        <w:pStyle w:val="ab"/>
        <w:tabs>
          <w:tab w:val="left" w:pos="142"/>
        </w:tabs>
        <w:ind w:left="0" w:firstLine="0"/>
        <w:rPr>
          <w:szCs w:val="28"/>
        </w:rPr>
      </w:pPr>
      <w:r>
        <w:rPr>
          <w:szCs w:val="28"/>
        </w:rPr>
        <w:lastRenderedPageBreak/>
        <w:t xml:space="preserve">- </w:t>
      </w:r>
      <w:r w:rsidR="005721BC" w:rsidRPr="000061C2">
        <w:rPr>
          <w:szCs w:val="28"/>
        </w:rPr>
        <w:t xml:space="preserve">при проверке работ участников муниципального этапа ВсОШ </w:t>
      </w:r>
      <w:r w:rsidR="000A28AE">
        <w:rPr>
          <w:szCs w:val="28"/>
        </w:rPr>
        <w:t xml:space="preserve"> </w:t>
      </w:r>
      <w:r w:rsidR="00FB2140">
        <w:rPr>
          <w:szCs w:val="28"/>
        </w:rPr>
        <w:t xml:space="preserve">- </w:t>
      </w:r>
      <w:r w:rsidR="005721BC" w:rsidRPr="000061C2">
        <w:rPr>
          <w:szCs w:val="28"/>
        </w:rPr>
        <w:t>в 35 (8</w:t>
      </w:r>
      <w:r w:rsidR="002863D1">
        <w:rPr>
          <w:szCs w:val="28"/>
        </w:rPr>
        <w:t>5</w:t>
      </w:r>
      <w:r w:rsidR="005721BC" w:rsidRPr="000061C2">
        <w:rPr>
          <w:szCs w:val="28"/>
        </w:rPr>
        <w:t>%) МО</w:t>
      </w:r>
      <w:r w:rsidR="007A7961">
        <w:rPr>
          <w:szCs w:val="28"/>
        </w:rPr>
        <w:t xml:space="preserve"> (н</w:t>
      </w:r>
      <w:r w:rsidR="005721BC" w:rsidRPr="000061C2">
        <w:rPr>
          <w:szCs w:val="28"/>
        </w:rPr>
        <w:t xml:space="preserve">е привлекаются общественные наблюдатели при проверке олимпиадных работ в Весьегонском, Конаковском, Лесном, </w:t>
      </w:r>
      <w:proofErr w:type="spellStart"/>
      <w:r w:rsidR="005721BC" w:rsidRPr="000061C2">
        <w:rPr>
          <w:szCs w:val="28"/>
        </w:rPr>
        <w:t>Сандовском</w:t>
      </w:r>
      <w:proofErr w:type="spellEnd"/>
      <w:r w:rsidR="005721BC" w:rsidRPr="000061C2">
        <w:rPr>
          <w:szCs w:val="28"/>
        </w:rPr>
        <w:t xml:space="preserve"> районах</w:t>
      </w:r>
      <w:r w:rsidR="007A7961">
        <w:rPr>
          <w:szCs w:val="28"/>
        </w:rPr>
        <w:t>)</w:t>
      </w:r>
      <w:r w:rsidR="005721BC" w:rsidRPr="000061C2">
        <w:rPr>
          <w:szCs w:val="28"/>
        </w:rPr>
        <w:t>.</w:t>
      </w:r>
      <w:r w:rsidR="000061C2" w:rsidRPr="000061C2">
        <w:rPr>
          <w:szCs w:val="28"/>
        </w:rPr>
        <w:t xml:space="preserve"> </w:t>
      </w:r>
    </w:p>
    <w:p w:rsidR="005F5A65" w:rsidRDefault="005F5A65" w:rsidP="00FE6372">
      <w:pPr>
        <w:pStyle w:val="ab"/>
        <w:tabs>
          <w:tab w:val="left" w:pos="142"/>
        </w:tabs>
        <w:ind w:left="0" w:firstLine="0"/>
        <w:rPr>
          <w:szCs w:val="28"/>
        </w:rPr>
      </w:pPr>
      <w:r>
        <w:rPr>
          <w:szCs w:val="28"/>
        </w:rPr>
        <w:t xml:space="preserve">Руководители </w:t>
      </w:r>
      <w:r w:rsidRPr="00316E49">
        <w:t>Бологовск</w:t>
      </w:r>
      <w:r>
        <w:t>ого</w:t>
      </w:r>
      <w:r w:rsidRPr="00316E49">
        <w:t xml:space="preserve"> и Кимрск</w:t>
      </w:r>
      <w:r>
        <w:t>ого</w:t>
      </w:r>
      <w:r w:rsidRPr="00316E49">
        <w:t xml:space="preserve"> район</w:t>
      </w:r>
      <w:r>
        <w:t xml:space="preserve">ов не предоставили информацию об организации общественного наблюдения </w:t>
      </w:r>
      <w:r w:rsidR="003211CF">
        <w:t>в ходе</w:t>
      </w:r>
      <w:r>
        <w:t xml:space="preserve"> муниципального этапа ВсОШ.</w:t>
      </w:r>
    </w:p>
    <w:p w:rsidR="00302CBE" w:rsidRPr="00FB2140" w:rsidRDefault="000061C2" w:rsidP="00FE6372">
      <w:pPr>
        <w:pStyle w:val="ab"/>
        <w:tabs>
          <w:tab w:val="left" w:pos="142"/>
        </w:tabs>
        <w:ind w:left="0" w:firstLine="0"/>
        <w:rPr>
          <w:szCs w:val="28"/>
        </w:rPr>
      </w:pPr>
      <w:r w:rsidRPr="000061C2">
        <w:rPr>
          <w:szCs w:val="28"/>
        </w:rPr>
        <w:t xml:space="preserve"> </w:t>
      </w:r>
    </w:p>
    <w:p w:rsidR="00302CBE" w:rsidRPr="00313CFC" w:rsidRDefault="005721BC" w:rsidP="00E84EB5">
      <w:pPr>
        <w:pStyle w:val="ab"/>
        <w:numPr>
          <w:ilvl w:val="0"/>
          <w:numId w:val="5"/>
        </w:numPr>
        <w:tabs>
          <w:tab w:val="left" w:pos="142"/>
        </w:tabs>
        <w:suppressAutoHyphens w:val="0"/>
        <w:ind w:left="0" w:firstLine="0"/>
        <w:contextualSpacing/>
        <w:textAlignment w:val="auto"/>
        <w:rPr>
          <w:szCs w:val="28"/>
        </w:rPr>
      </w:pPr>
      <w:r w:rsidRPr="00313CFC">
        <w:rPr>
          <w:szCs w:val="28"/>
        </w:rPr>
        <w:t>Наличие плана мероприятий по повышению объективности оценки качества образования отметили руководители  1</w:t>
      </w:r>
      <w:r w:rsidR="00AC6182" w:rsidRPr="00313CFC">
        <w:rPr>
          <w:szCs w:val="28"/>
        </w:rPr>
        <w:t>2</w:t>
      </w:r>
      <w:r w:rsidRPr="00313CFC">
        <w:rPr>
          <w:szCs w:val="28"/>
        </w:rPr>
        <w:t xml:space="preserve"> (</w:t>
      </w:r>
      <w:r w:rsidR="00AC6182" w:rsidRPr="00313CFC">
        <w:rPr>
          <w:szCs w:val="28"/>
        </w:rPr>
        <w:t>2</w:t>
      </w:r>
      <w:r w:rsidR="000219BE">
        <w:rPr>
          <w:szCs w:val="28"/>
        </w:rPr>
        <w:t>8</w:t>
      </w:r>
      <w:r w:rsidRPr="00313CFC">
        <w:rPr>
          <w:szCs w:val="28"/>
        </w:rPr>
        <w:t>%) МОУО</w:t>
      </w:r>
      <w:r w:rsidR="009671DB" w:rsidRPr="00313CFC">
        <w:rPr>
          <w:szCs w:val="28"/>
        </w:rPr>
        <w:t xml:space="preserve">; </w:t>
      </w:r>
      <w:r w:rsidR="00D356B7" w:rsidRPr="00313CFC">
        <w:rPr>
          <w:szCs w:val="28"/>
        </w:rPr>
        <w:t>однако</w:t>
      </w:r>
      <w:r w:rsidR="009671DB" w:rsidRPr="00313CFC">
        <w:rPr>
          <w:szCs w:val="28"/>
        </w:rPr>
        <w:t xml:space="preserve"> </w:t>
      </w:r>
      <w:r w:rsidRPr="00313CFC">
        <w:rPr>
          <w:szCs w:val="28"/>
        </w:rPr>
        <w:t xml:space="preserve"> ссылк</w:t>
      </w:r>
      <w:r w:rsidR="004C3ABC" w:rsidRPr="00313CFC">
        <w:rPr>
          <w:szCs w:val="28"/>
        </w:rPr>
        <w:t>а</w:t>
      </w:r>
      <w:r w:rsidRPr="00313CFC">
        <w:rPr>
          <w:szCs w:val="28"/>
        </w:rPr>
        <w:t xml:space="preserve"> на конкретный документ указан</w:t>
      </w:r>
      <w:r w:rsidR="004C3ABC" w:rsidRPr="00313CFC">
        <w:rPr>
          <w:szCs w:val="28"/>
        </w:rPr>
        <w:t>а</w:t>
      </w:r>
      <w:r w:rsidRPr="00313CFC">
        <w:rPr>
          <w:szCs w:val="28"/>
        </w:rPr>
        <w:t xml:space="preserve"> в анкетах  только </w:t>
      </w:r>
      <w:r w:rsidR="00AC6182" w:rsidRPr="00313CFC">
        <w:rPr>
          <w:szCs w:val="28"/>
        </w:rPr>
        <w:t>4</w:t>
      </w:r>
      <w:r w:rsidRPr="00313CFC">
        <w:rPr>
          <w:szCs w:val="28"/>
        </w:rPr>
        <w:t xml:space="preserve"> (</w:t>
      </w:r>
      <w:r w:rsidR="00987F29" w:rsidRPr="00313CFC">
        <w:rPr>
          <w:szCs w:val="28"/>
        </w:rPr>
        <w:t>10%) руководител</w:t>
      </w:r>
      <w:r w:rsidR="00EC4904" w:rsidRPr="00313CFC">
        <w:rPr>
          <w:szCs w:val="28"/>
        </w:rPr>
        <w:t>я</w:t>
      </w:r>
      <w:r w:rsidRPr="00313CFC">
        <w:rPr>
          <w:szCs w:val="28"/>
        </w:rPr>
        <w:t xml:space="preserve"> МОУО</w:t>
      </w:r>
      <w:r w:rsidR="00AC6182" w:rsidRPr="00313CFC">
        <w:rPr>
          <w:szCs w:val="28"/>
        </w:rPr>
        <w:t xml:space="preserve">  (</w:t>
      </w:r>
      <w:r w:rsidRPr="00313CFC">
        <w:rPr>
          <w:szCs w:val="28"/>
        </w:rPr>
        <w:t>Весьегонский, Жарковский, Кувшиновский районы</w:t>
      </w:r>
      <w:r w:rsidR="00AC6182" w:rsidRPr="00313CFC">
        <w:rPr>
          <w:szCs w:val="28"/>
        </w:rPr>
        <w:t>, Вышневолоцкий ГО)</w:t>
      </w:r>
      <w:r w:rsidR="002863D1" w:rsidRPr="00313CFC">
        <w:rPr>
          <w:szCs w:val="28"/>
        </w:rPr>
        <w:t>;</w:t>
      </w:r>
      <w:r w:rsidRPr="00313CFC">
        <w:rPr>
          <w:szCs w:val="28"/>
        </w:rPr>
        <w:t xml:space="preserve"> </w:t>
      </w:r>
      <w:r w:rsidR="00AC6182" w:rsidRPr="00313CFC">
        <w:rPr>
          <w:szCs w:val="28"/>
        </w:rPr>
        <w:t>р</w:t>
      </w:r>
      <w:r w:rsidR="004C3ABC" w:rsidRPr="00313CFC">
        <w:rPr>
          <w:szCs w:val="28"/>
        </w:rPr>
        <w:t>уководители 8 (</w:t>
      </w:r>
      <w:r w:rsidR="00987F29" w:rsidRPr="00313CFC">
        <w:rPr>
          <w:szCs w:val="28"/>
        </w:rPr>
        <w:t>19</w:t>
      </w:r>
      <w:r w:rsidR="004C3ABC" w:rsidRPr="00313CFC">
        <w:rPr>
          <w:szCs w:val="28"/>
        </w:rPr>
        <w:t xml:space="preserve">%) МОУО отметили, что </w:t>
      </w:r>
      <w:r w:rsidRPr="00313CFC">
        <w:rPr>
          <w:szCs w:val="28"/>
        </w:rPr>
        <w:t xml:space="preserve">меры соблюдения объективности оценки </w:t>
      </w:r>
      <w:r w:rsidR="004C3ABC" w:rsidRPr="00313CFC">
        <w:rPr>
          <w:szCs w:val="28"/>
        </w:rPr>
        <w:t>отражены</w:t>
      </w:r>
      <w:r w:rsidRPr="00313CFC">
        <w:rPr>
          <w:szCs w:val="28"/>
        </w:rPr>
        <w:t xml:space="preserve"> в приказах и порядках проведения процедур ОКО. </w:t>
      </w:r>
    </w:p>
    <w:p w:rsidR="004C3ABC" w:rsidRPr="004C3ABC" w:rsidRDefault="004C3ABC" w:rsidP="00FE6372">
      <w:pPr>
        <w:pStyle w:val="ab"/>
        <w:tabs>
          <w:tab w:val="left" w:pos="142"/>
        </w:tabs>
        <w:ind w:left="0" w:firstLine="0"/>
        <w:rPr>
          <w:szCs w:val="28"/>
        </w:rPr>
      </w:pPr>
    </w:p>
    <w:p w:rsidR="00CD3A50" w:rsidRPr="00CD3A50" w:rsidRDefault="00CD3A50" w:rsidP="00FE6372">
      <w:pPr>
        <w:pStyle w:val="ab"/>
        <w:numPr>
          <w:ilvl w:val="0"/>
          <w:numId w:val="5"/>
        </w:numPr>
        <w:tabs>
          <w:tab w:val="left" w:pos="142"/>
        </w:tabs>
        <w:suppressAutoHyphens w:val="0"/>
        <w:ind w:left="0" w:firstLine="0"/>
        <w:contextualSpacing/>
        <w:textAlignment w:val="auto"/>
        <w:rPr>
          <w:szCs w:val="28"/>
        </w:rPr>
      </w:pPr>
      <w:r>
        <w:rPr>
          <w:szCs w:val="28"/>
        </w:rPr>
        <w:t>Наличие а</w:t>
      </w:r>
      <w:r w:rsidR="005721BC" w:rsidRPr="00CD3A50">
        <w:rPr>
          <w:szCs w:val="28"/>
        </w:rPr>
        <w:t>нализ</w:t>
      </w:r>
      <w:r>
        <w:rPr>
          <w:szCs w:val="28"/>
        </w:rPr>
        <w:t>а</w:t>
      </w:r>
      <w:r w:rsidR="005721BC" w:rsidRPr="00CD3A50">
        <w:rPr>
          <w:szCs w:val="28"/>
        </w:rPr>
        <w:t xml:space="preserve"> результатов работы по обеспечению  объективности оценки качества образования </w:t>
      </w:r>
      <w:r>
        <w:rPr>
          <w:szCs w:val="28"/>
        </w:rPr>
        <w:t>отметили руководители</w:t>
      </w:r>
      <w:r w:rsidR="005721BC" w:rsidRPr="00CD3A50">
        <w:rPr>
          <w:szCs w:val="28"/>
        </w:rPr>
        <w:t xml:space="preserve"> 23 (55%) МО</w:t>
      </w:r>
      <w:r>
        <w:rPr>
          <w:szCs w:val="28"/>
        </w:rPr>
        <w:t>УО</w:t>
      </w:r>
      <w:r w:rsidR="009671DB">
        <w:rPr>
          <w:szCs w:val="28"/>
        </w:rPr>
        <w:t xml:space="preserve">; </w:t>
      </w:r>
      <w:r w:rsidR="00CE4DBF">
        <w:rPr>
          <w:szCs w:val="28"/>
        </w:rPr>
        <w:t>однако</w:t>
      </w:r>
      <w:r w:rsidR="009671DB">
        <w:rPr>
          <w:szCs w:val="28"/>
        </w:rPr>
        <w:t xml:space="preserve"> </w:t>
      </w:r>
      <w:r w:rsidR="006A2422">
        <w:rPr>
          <w:szCs w:val="28"/>
        </w:rPr>
        <w:t>указали наименование документа руководители 8 (</w:t>
      </w:r>
      <w:r w:rsidR="000B7374">
        <w:rPr>
          <w:szCs w:val="28"/>
        </w:rPr>
        <w:t>19%</w:t>
      </w:r>
      <w:r w:rsidR="006A2422">
        <w:rPr>
          <w:szCs w:val="28"/>
        </w:rPr>
        <w:t xml:space="preserve">) </w:t>
      </w:r>
      <w:r w:rsidR="004B7576">
        <w:rPr>
          <w:szCs w:val="28"/>
        </w:rPr>
        <w:t xml:space="preserve">руководителей </w:t>
      </w:r>
      <w:r w:rsidR="006A2422">
        <w:rPr>
          <w:szCs w:val="28"/>
        </w:rPr>
        <w:t xml:space="preserve">МОУО; </w:t>
      </w:r>
      <w:r w:rsidR="00D1719F">
        <w:rPr>
          <w:szCs w:val="28"/>
        </w:rPr>
        <w:t xml:space="preserve">предоставили </w:t>
      </w:r>
      <w:r w:rsidR="006A2422">
        <w:rPr>
          <w:szCs w:val="28"/>
        </w:rPr>
        <w:t xml:space="preserve">ссылку </w:t>
      </w:r>
      <w:r w:rsidR="00D1719F">
        <w:rPr>
          <w:szCs w:val="28"/>
        </w:rPr>
        <w:t>руководители только 3 (</w:t>
      </w:r>
      <w:r w:rsidR="000B7374">
        <w:rPr>
          <w:szCs w:val="28"/>
        </w:rPr>
        <w:t>7%</w:t>
      </w:r>
      <w:r w:rsidR="00D1719F">
        <w:rPr>
          <w:szCs w:val="28"/>
        </w:rPr>
        <w:t>) МОУО</w:t>
      </w:r>
      <w:r w:rsidR="009671DB">
        <w:rPr>
          <w:szCs w:val="28"/>
        </w:rPr>
        <w:t xml:space="preserve">: </w:t>
      </w:r>
      <w:r w:rsidR="00D1719F">
        <w:rPr>
          <w:szCs w:val="28"/>
        </w:rPr>
        <w:t>Андреапольский, Бельский, Селижаровский районы.</w:t>
      </w:r>
    </w:p>
    <w:p w:rsidR="00302CBE" w:rsidRPr="00CD3A50" w:rsidRDefault="005721BC" w:rsidP="00FE6372">
      <w:pPr>
        <w:pStyle w:val="ab"/>
        <w:tabs>
          <w:tab w:val="left" w:pos="142"/>
        </w:tabs>
        <w:suppressAutoHyphens w:val="0"/>
        <w:ind w:left="0" w:firstLine="0"/>
        <w:contextualSpacing/>
        <w:textAlignment w:val="auto"/>
        <w:rPr>
          <w:szCs w:val="28"/>
        </w:rPr>
      </w:pPr>
      <w:r w:rsidRPr="00CD3A50">
        <w:rPr>
          <w:szCs w:val="28"/>
        </w:rPr>
        <w:t xml:space="preserve"> В большинстве МО это:</w:t>
      </w:r>
    </w:p>
    <w:p w:rsidR="00302CBE" w:rsidRPr="00CD3A50" w:rsidRDefault="005721BC" w:rsidP="00FE6372">
      <w:pPr>
        <w:pStyle w:val="ab"/>
        <w:ind w:left="0" w:firstLine="0"/>
        <w:rPr>
          <w:rFonts w:cs="Times New Roman"/>
          <w:szCs w:val="28"/>
        </w:rPr>
      </w:pPr>
      <w:r w:rsidRPr="00CD3A50">
        <w:rPr>
          <w:szCs w:val="28"/>
        </w:rPr>
        <w:t xml:space="preserve">- протоколы совещаний директоров, педагогов, </w:t>
      </w:r>
    </w:p>
    <w:p w:rsidR="00302CBE" w:rsidRPr="00CD3A50" w:rsidRDefault="005721BC" w:rsidP="00FE6372">
      <w:pPr>
        <w:ind w:firstLine="0"/>
      </w:pPr>
      <w:r w:rsidRPr="00CD3A50">
        <w:t xml:space="preserve">- протоколы заседаний муниципального методического совета, заседаний РМО, </w:t>
      </w:r>
    </w:p>
    <w:p w:rsidR="00302CBE" w:rsidRPr="00CD3A50" w:rsidRDefault="005721BC" w:rsidP="00FE6372">
      <w:pPr>
        <w:ind w:firstLine="0"/>
      </w:pPr>
      <w:r w:rsidRPr="00CD3A50">
        <w:t>- Публичный доклад,</w:t>
      </w:r>
    </w:p>
    <w:p w:rsidR="00302CBE" w:rsidRPr="00CD3A50" w:rsidRDefault="005721BC" w:rsidP="00FE6372">
      <w:pPr>
        <w:ind w:firstLine="0"/>
      </w:pPr>
      <w:r w:rsidRPr="00CD3A50">
        <w:t>- аналитические справки по результатам мониторинга организации общественного наблюдения.</w:t>
      </w:r>
    </w:p>
    <w:p w:rsidR="00302CBE" w:rsidRPr="00D1719F" w:rsidRDefault="00302CBE" w:rsidP="00FE6372">
      <w:pPr>
        <w:ind w:firstLine="0"/>
      </w:pPr>
    </w:p>
    <w:p w:rsidR="00302CBE" w:rsidRPr="00D1719F" w:rsidRDefault="00195170" w:rsidP="00FE6372">
      <w:pPr>
        <w:ind w:firstLine="0"/>
      </w:pPr>
      <w:r>
        <w:t>7</w:t>
      </w:r>
      <w:r w:rsidR="005721BC" w:rsidRPr="00D1719F">
        <w:t xml:space="preserve">.  Наличие адресных рекомендаций по результатам проведенного  анализа </w:t>
      </w:r>
    </w:p>
    <w:p w:rsidR="00302CBE" w:rsidRPr="00D1719F" w:rsidRDefault="002F7D3E" w:rsidP="00FE6372">
      <w:pPr>
        <w:ind w:firstLine="0"/>
      </w:pPr>
      <w:r>
        <w:t>отметили</w:t>
      </w:r>
      <w:r w:rsidR="005721BC" w:rsidRPr="00D1719F">
        <w:t xml:space="preserve"> 20 </w:t>
      </w:r>
      <w:r w:rsidR="001B7E75">
        <w:t>(48%</w:t>
      </w:r>
      <w:r w:rsidR="005721BC" w:rsidRPr="00D1719F">
        <w:t xml:space="preserve">) </w:t>
      </w:r>
      <w:r>
        <w:t xml:space="preserve">руководителей </w:t>
      </w:r>
      <w:r w:rsidR="005721BC" w:rsidRPr="00D1719F">
        <w:t>МОУО</w:t>
      </w:r>
      <w:r>
        <w:t>; рекомендации</w:t>
      </w:r>
      <w:r w:rsidR="005721BC" w:rsidRPr="00D1719F">
        <w:t xml:space="preserve"> адресованы следующим категориям:  руководителям ОО, заместителям директора по УВР, учителям, работающим в предметных комиссиях.   </w:t>
      </w:r>
    </w:p>
    <w:p w:rsidR="00302CBE" w:rsidRPr="002B45A1" w:rsidRDefault="00302CBE" w:rsidP="00FE6372">
      <w:pPr>
        <w:pStyle w:val="ab"/>
        <w:ind w:left="0" w:firstLine="0"/>
        <w:rPr>
          <w:color w:val="auto"/>
          <w:szCs w:val="28"/>
          <w:highlight w:val="cyan"/>
        </w:rPr>
      </w:pPr>
    </w:p>
    <w:p w:rsidR="00D1719F" w:rsidRPr="00D1719F" w:rsidRDefault="00D1719F" w:rsidP="00FE6372">
      <w:pPr>
        <w:pStyle w:val="ab"/>
        <w:ind w:left="0" w:firstLine="0"/>
        <w:rPr>
          <w:color w:val="auto"/>
          <w:szCs w:val="28"/>
        </w:rPr>
      </w:pPr>
      <w:r w:rsidRPr="00D1719F">
        <w:rPr>
          <w:color w:val="auto"/>
          <w:szCs w:val="28"/>
        </w:rPr>
        <w:t>Выводы:</w:t>
      </w:r>
    </w:p>
    <w:p w:rsidR="00D1719F" w:rsidRPr="00D1719F" w:rsidRDefault="00D1719F" w:rsidP="00FE6372">
      <w:pPr>
        <w:ind w:firstLine="0"/>
      </w:pPr>
      <w:r w:rsidRPr="00D1719F">
        <w:t xml:space="preserve">     По итогам анализа предоставленных материалов выявлено следующее:</w:t>
      </w:r>
    </w:p>
    <w:p w:rsidR="00D1719F" w:rsidRPr="00256EFE" w:rsidRDefault="00D1719F" w:rsidP="00FE6372">
      <w:pPr>
        <w:ind w:firstLine="0"/>
      </w:pPr>
      <w:r w:rsidRPr="00D1719F">
        <w:t xml:space="preserve">- представили документы, подтверждающие наличие и функционирование системы обеспечения объективности процедур оценки качества </w:t>
      </w:r>
      <w:r w:rsidR="00256EFE">
        <w:t>о</w:t>
      </w:r>
      <w:r w:rsidRPr="00D1719F">
        <w:t xml:space="preserve">бразования и олимпиад школьников  </w:t>
      </w:r>
      <w:r w:rsidRPr="00256EFE">
        <w:t xml:space="preserve">руководители </w:t>
      </w:r>
      <w:r w:rsidR="00D555EE">
        <w:t>7</w:t>
      </w:r>
      <w:r w:rsidRPr="00256EFE">
        <w:t xml:space="preserve"> (</w:t>
      </w:r>
      <w:r w:rsidR="00256EFE" w:rsidRPr="00256EFE">
        <w:t>1</w:t>
      </w:r>
      <w:r w:rsidR="00D555EE">
        <w:t>7</w:t>
      </w:r>
      <w:r w:rsidRPr="00256EFE">
        <w:t xml:space="preserve">%) МОУО:  </w:t>
      </w:r>
      <w:r w:rsidR="00256EFE" w:rsidRPr="00256EFE">
        <w:t>Андреапольский, Жарковский, Кувшиновский,</w:t>
      </w:r>
      <w:r w:rsidRPr="00256EFE">
        <w:t xml:space="preserve"> Старицкий, Торопецкий</w:t>
      </w:r>
      <w:r w:rsidR="00256EFE" w:rsidRPr="00256EFE">
        <w:t>, Фировский</w:t>
      </w:r>
      <w:r w:rsidRPr="00256EFE">
        <w:t xml:space="preserve"> районы</w:t>
      </w:r>
      <w:r w:rsidR="00D555EE">
        <w:t>, Удомельский ГО</w:t>
      </w:r>
      <w:r w:rsidR="00884DDE">
        <w:t>;</w:t>
      </w:r>
    </w:p>
    <w:p w:rsidR="00884DDE" w:rsidRDefault="00D1719F" w:rsidP="00FE6372">
      <w:pPr>
        <w:ind w:firstLine="0"/>
      </w:pPr>
      <w:r w:rsidRPr="00256EFE">
        <w:t xml:space="preserve">- показали несформированность в МО системы работы по </w:t>
      </w:r>
      <w:r w:rsidR="00256EFE" w:rsidRPr="00256EFE">
        <w:t xml:space="preserve">обеспечению объективности процедур ОКО </w:t>
      </w:r>
      <w:r w:rsidRPr="00256EFE">
        <w:t xml:space="preserve">(отсутствие нормативно-правовых документов, аналитических и информационных материалов, мероприятий) руководители </w:t>
      </w:r>
      <w:r w:rsidR="00D555EE">
        <w:t>2</w:t>
      </w:r>
      <w:r w:rsidRPr="00256EFE">
        <w:t xml:space="preserve"> (</w:t>
      </w:r>
      <w:r w:rsidR="00C85846">
        <w:t>5</w:t>
      </w:r>
      <w:r w:rsidRPr="00256EFE">
        <w:t xml:space="preserve">%) МОУО: </w:t>
      </w:r>
      <w:r w:rsidR="00884DDE" w:rsidRPr="00256EFE">
        <w:t>Бологовск</w:t>
      </w:r>
      <w:r w:rsidR="00884DDE">
        <w:t xml:space="preserve">ий, </w:t>
      </w:r>
      <w:r w:rsidR="00884DDE" w:rsidRPr="00256EFE">
        <w:t xml:space="preserve"> Кимрск</w:t>
      </w:r>
      <w:r w:rsidR="00884DDE">
        <w:t>ий</w:t>
      </w:r>
      <w:r w:rsidR="00D555EE">
        <w:t xml:space="preserve"> </w:t>
      </w:r>
      <w:r w:rsidRPr="00256EFE">
        <w:t>районы</w:t>
      </w:r>
      <w:r w:rsidR="00884DDE">
        <w:t>;</w:t>
      </w:r>
    </w:p>
    <w:p w:rsidR="00D1719F" w:rsidRDefault="00D1719F" w:rsidP="00FE6372">
      <w:pPr>
        <w:ind w:firstLine="0"/>
      </w:pPr>
      <w:r w:rsidRPr="00256EFE">
        <w:lastRenderedPageBreak/>
        <w:t xml:space="preserve">- в </w:t>
      </w:r>
      <w:r w:rsidR="00D555EE">
        <w:t>32</w:t>
      </w:r>
      <w:r w:rsidRPr="00256EFE">
        <w:t xml:space="preserve"> (</w:t>
      </w:r>
      <w:r w:rsidR="00D555EE">
        <w:t>78</w:t>
      </w:r>
      <w:r w:rsidRPr="00256EFE">
        <w:t xml:space="preserve">%) МО </w:t>
      </w:r>
      <w:r w:rsidR="00AE6474">
        <w:t>представлены отдельные элементы системы работы по этому направлению, подтверждающие документы не представлены в полном объеме, указанные внешние ссылки не открываются.</w:t>
      </w:r>
    </w:p>
    <w:p w:rsidR="00AE6474" w:rsidRDefault="00AE6474" w:rsidP="00AE6474">
      <w:pPr>
        <w:ind w:left="142" w:firstLine="0"/>
      </w:pPr>
    </w:p>
    <w:p w:rsidR="00AE6474" w:rsidRDefault="004241E7" w:rsidP="00AE6474">
      <w:pPr>
        <w:ind w:left="142" w:firstLine="0"/>
      </w:pPr>
      <w:r>
        <w:t>Рекомендации</w:t>
      </w:r>
      <w:r w:rsidR="00F67FB7">
        <w:t xml:space="preserve"> для МОУО</w:t>
      </w:r>
      <w:r>
        <w:t>:</w:t>
      </w:r>
    </w:p>
    <w:p w:rsidR="004241E7" w:rsidRDefault="004241E7" w:rsidP="004241E7">
      <w:pPr>
        <w:ind w:firstLine="0"/>
      </w:pPr>
    </w:p>
    <w:p w:rsidR="00FB4EC7" w:rsidRDefault="00A02573" w:rsidP="004241E7">
      <w:pPr>
        <w:pStyle w:val="ab"/>
        <w:numPr>
          <w:ilvl w:val="3"/>
          <w:numId w:val="5"/>
        </w:numPr>
        <w:rPr>
          <w:color w:val="auto"/>
        </w:rPr>
      </w:pPr>
      <w:r w:rsidRPr="00A02573">
        <w:rPr>
          <w:color w:val="auto"/>
        </w:rPr>
        <w:t xml:space="preserve">Разработка </w:t>
      </w:r>
      <w:r>
        <w:rPr>
          <w:color w:val="auto"/>
        </w:rPr>
        <w:t xml:space="preserve">муниципальной </w:t>
      </w:r>
      <w:hyperlink r:id="rId8" w:history="1">
        <w:r w:rsidRPr="00A02573">
          <w:rPr>
            <w:rStyle w:val="af"/>
            <w:color w:val="auto"/>
            <w:u w:val="none"/>
          </w:rPr>
          <w:t>систем</w:t>
        </w:r>
        <w:r>
          <w:rPr>
            <w:rStyle w:val="af"/>
            <w:color w:val="auto"/>
            <w:u w:val="none"/>
          </w:rPr>
          <w:t>ы</w:t>
        </w:r>
        <w:r w:rsidRPr="00A02573">
          <w:rPr>
            <w:rStyle w:val="af"/>
            <w:color w:val="auto"/>
            <w:u w:val="none"/>
          </w:rPr>
          <w:t xml:space="preserve"> </w:t>
        </w:r>
        <w:r>
          <w:rPr>
            <w:rStyle w:val="af"/>
            <w:color w:val="auto"/>
            <w:u w:val="none"/>
          </w:rPr>
          <w:t xml:space="preserve">обеспечения </w:t>
        </w:r>
        <w:r w:rsidRPr="00A02573">
          <w:rPr>
            <w:rStyle w:val="af"/>
            <w:color w:val="auto"/>
            <w:u w:val="none"/>
          </w:rPr>
          <w:t>объективности процедур оценки качества образования и олимпиад</w:t>
        </w:r>
        <w:r>
          <w:rPr>
            <w:rStyle w:val="af"/>
            <w:color w:val="auto"/>
            <w:u w:val="none"/>
          </w:rPr>
          <w:t>ы</w:t>
        </w:r>
        <w:r w:rsidRPr="00A02573">
          <w:rPr>
            <w:rStyle w:val="af"/>
            <w:color w:val="auto"/>
            <w:u w:val="none"/>
          </w:rPr>
          <w:t xml:space="preserve"> школьников</w:t>
        </w:r>
      </w:hyperlink>
      <w:r>
        <w:rPr>
          <w:color w:val="auto"/>
        </w:rPr>
        <w:t>.</w:t>
      </w:r>
    </w:p>
    <w:p w:rsidR="004241E7" w:rsidRDefault="00774FBA" w:rsidP="004241E7">
      <w:pPr>
        <w:pStyle w:val="ab"/>
        <w:numPr>
          <w:ilvl w:val="3"/>
          <w:numId w:val="5"/>
        </w:numPr>
      </w:pPr>
      <w:r w:rsidRPr="00A02573">
        <w:rPr>
          <w:color w:val="auto"/>
        </w:rPr>
        <w:t xml:space="preserve">Осуществление контроля </w:t>
      </w:r>
      <w:r>
        <w:t>за организацией общественного наблюдения пр</w:t>
      </w:r>
      <w:r w:rsidR="002A6FB0">
        <w:t>и</w:t>
      </w:r>
      <w:r>
        <w:t xml:space="preserve"> проведении внешних оценочных процедур (ВПР, НИКО, РПР, РИК</w:t>
      </w:r>
      <w:r w:rsidR="002A6FB0">
        <w:t>О</w:t>
      </w:r>
      <w:r>
        <w:t>)</w:t>
      </w:r>
      <w:r w:rsidR="002A6FB0">
        <w:t>.</w:t>
      </w:r>
    </w:p>
    <w:p w:rsidR="002A6FB0" w:rsidRDefault="002A6FB0" w:rsidP="004241E7">
      <w:pPr>
        <w:pStyle w:val="ab"/>
        <w:numPr>
          <w:ilvl w:val="3"/>
          <w:numId w:val="5"/>
        </w:numPr>
      </w:pPr>
      <w:r>
        <w:t>Обеспечение общественного наблюдения при проведении муниципального этапа ВсОШ и при проверке олимпиадных работ.</w:t>
      </w:r>
    </w:p>
    <w:p w:rsidR="002A6FB0" w:rsidRPr="00694ACE" w:rsidRDefault="00A02573" w:rsidP="004241E7">
      <w:pPr>
        <w:pStyle w:val="ab"/>
        <w:numPr>
          <w:ilvl w:val="3"/>
          <w:numId w:val="5"/>
        </w:numPr>
      </w:pPr>
      <w:r>
        <w:t>Создание муниципальных предметных комиссий  для</w:t>
      </w:r>
      <w:r w:rsidR="002A6FB0">
        <w:t xml:space="preserve"> проверки работ </w:t>
      </w:r>
      <w:r w:rsidR="002A6FB0" w:rsidRPr="00694ACE">
        <w:t xml:space="preserve">обучающихся </w:t>
      </w:r>
      <w:r w:rsidRPr="00694ACE">
        <w:t>при проведении внешних оценочных процедур.</w:t>
      </w:r>
    </w:p>
    <w:p w:rsidR="00F44701" w:rsidRPr="00694ACE" w:rsidRDefault="00F44701" w:rsidP="00F44701">
      <w:pPr>
        <w:pStyle w:val="ab"/>
        <w:numPr>
          <w:ilvl w:val="3"/>
          <w:numId w:val="5"/>
        </w:numPr>
      </w:pPr>
      <w:r w:rsidRPr="00694ACE">
        <w:rPr>
          <w:rFonts w:cs="Times New Roman"/>
          <w:szCs w:val="28"/>
        </w:rPr>
        <w:t xml:space="preserve">Формирование у участников образовательных отношений позитивного отношения к объективной оценке образовательных результатов, в том числе </w:t>
      </w:r>
      <w:r w:rsidRPr="00694ACE">
        <w:t>организация и проведение разъяснительной работы с руководителями ОО, педагогами, обучающимися и родительской общественностью по вопросам повышения объективности.</w:t>
      </w:r>
    </w:p>
    <w:p w:rsidR="002A6FB0" w:rsidRPr="00694ACE" w:rsidRDefault="00A02573" w:rsidP="004241E7">
      <w:pPr>
        <w:pStyle w:val="ab"/>
        <w:numPr>
          <w:ilvl w:val="3"/>
          <w:numId w:val="5"/>
        </w:numPr>
      </w:pPr>
      <w:r w:rsidRPr="00694ACE">
        <w:rPr>
          <w:rFonts w:cs="Times New Roman"/>
          <w:szCs w:val="28"/>
        </w:rPr>
        <w:t>Проведение</w:t>
      </w:r>
      <w:r w:rsidR="002A6FB0" w:rsidRPr="00694ACE">
        <w:rPr>
          <w:rFonts w:cs="Times New Roman"/>
          <w:szCs w:val="28"/>
        </w:rPr>
        <w:t xml:space="preserve"> анализа результатов </w:t>
      </w:r>
      <w:r w:rsidRPr="00694ACE">
        <w:rPr>
          <w:rFonts w:cs="Times New Roman"/>
          <w:szCs w:val="28"/>
        </w:rPr>
        <w:t xml:space="preserve">внешних </w:t>
      </w:r>
      <w:r w:rsidR="002A6FB0" w:rsidRPr="00694ACE">
        <w:rPr>
          <w:rFonts w:cs="Times New Roman"/>
          <w:szCs w:val="28"/>
        </w:rPr>
        <w:t xml:space="preserve">оценочных процедур с целью выявления </w:t>
      </w:r>
      <w:r w:rsidR="003F3260" w:rsidRPr="00694ACE">
        <w:rPr>
          <w:rFonts w:cs="Times New Roman"/>
          <w:szCs w:val="28"/>
        </w:rPr>
        <w:t xml:space="preserve">ОО с </w:t>
      </w:r>
      <w:r w:rsidR="002A6FB0" w:rsidRPr="00694ACE">
        <w:rPr>
          <w:rFonts w:cs="Times New Roman"/>
          <w:szCs w:val="28"/>
        </w:rPr>
        <w:t>признак</w:t>
      </w:r>
      <w:r w:rsidR="003F3260" w:rsidRPr="00694ACE">
        <w:rPr>
          <w:rFonts w:cs="Times New Roman"/>
          <w:szCs w:val="28"/>
        </w:rPr>
        <w:t>ами</w:t>
      </w:r>
      <w:r w:rsidR="002A6FB0" w:rsidRPr="00694ACE">
        <w:rPr>
          <w:rFonts w:cs="Times New Roman"/>
          <w:szCs w:val="28"/>
        </w:rPr>
        <w:t xml:space="preserve"> необъективн</w:t>
      </w:r>
      <w:r w:rsidRPr="00694ACE">
        <w:rPr>
          <w:rFonts w:cs="Times New Roman"/>
          <w:szCs w:val="28"/>
        </w:rPr>
        <w:t>ости</w:t>
      </w:r>
      <w:r w:rsidR="002A6FB0" w:rsidRPr="00694ACE">
        <w:rPr>
          <w:rFonts w:cs="Times New Roman"/>
          <w:szCs w:val="28"/>
        </w:rPr>
        <w:t>.</w:t>
      </w:r>
    </w:p>
    <w:p w:rsidR="00F67FB7" w:rsidRDefault="00F67FB7" w:rsidP="00F67FB7">
      <w:pPr>
        <w:rPr>
          <w:highlight w:val="cyan"/>
        </w:rPr>
      </w:pPr>
    </w:p>
    <w:p w:rsidR="00F67FB7" w:rsidRPr="002B45A1" w:rsidRDefault="00F67FB7" w:rsidP="00897AC7">
      <w:pPr>
        <w:pStyle w:val="ab"/>
        <w:ind w:left="284" w:firstLine="424"/>
        <w:rPr>
          <w:highlight w:val="cyan"/>
        </w:rPr>
      </w:pPr>
    </w:p>
    <w:p w:rsidR="00302CBE" w:rsidRPr="007A7904" w:rsidRDefault="002049D0" w:rsidP="00897AC7">
      <w:pPr>
        <w:jc w:val="center"/>
      </w:pPr>
      <w:r>
        <w:rPr>
          <w:b/>
          <w:lang w:val="en-US"/>
        </w:rPr>
        <w:t>VI</w:t>
      </w:r>
      <w:r w:rsidR="005721BC" w:rsidRPr="007A7904">
        <w:rPr>
          <w:b/>
        </w:rPr>
        <w:t xml:space="preserve">.   </w:t>
      </w:r>
      <w:r w:rsidR="000E54A6">
        <w:rPr>
          <w:b/>
        </w:rPr>
        <w:t xml:space="preserve">Анализ эффективности функционирования </w:t>
      </w:r>
      <w:r w:rsidR="00B00685">
        <w:rPr>
          <w:b/>
        </w:rPr>
        <w:t xml:space="preserve">муниципальных </w:t>
      </w:r>
      <w:r w:rsidR="000E54A6">
        <w:rPr>
          <w:b/>
        </w:rPr>
        <w:t>с</w:t>
      </w:r>
      <w:r w:rsidR="00D91CC8">
        <w:rPr>
          <w:b/>
        </w:rPr>
        <w:t>истем</w:t>
      </w:r>
      <w:r w:rsidR="005721BC" w:rsidRPr="007A7904">
        <w:rPr>
          <w:b/>
        </w:rPr>
        <w:t xml:space="preserve"> методической работы</w:t>
      </w:r>
    </w:p>
    <w:p w:rsidR="00302CBE" w:rsidRPr="007A7904" w:rsidRDefault="00302CBE" w:rsidP="00897AC7">
      <w:pPr>
        <w:ind w:firstLine="0"/>
        <w:jc w:val="center"/>
        <w:rPr>
          <w:b/>
        </w:rPr>
      </w:pPr>
    </w:p>
    <w:p w:rsidR="00CF3FBB" w:rsidRPr="00CF3FBB" w:rsidRDefault="0055743D" w:rsidP="007A3C8F">
      <w:pPr>
        <w:pStyle w:val="ab"/>
        <w:numPr>
          <w:ilvl w:val="6"/>
          <w:numId w:val="5"/>
        </w:numPr>
        <w:ind w:left="426" w:hanging="284"/>
      </w:pPr>
      <w:r w:rsidRPr="007A3C8F">
        <w:t>Отметили н</w:t>
      </w:r>
      <w:r w:rsidR="005721BC" w:rsidRPr="007A3C8F">
        <w:t>аличие системы методической работы</w:t>
      </w:r>
      <w:r w:rsidRPr="007A3C8F">
        <w:t xml:space="preserve"> </w:t>
      </w:r>
      <w:r w:rsidR="003F2D6B" w:rsidRPr="007A3C8F">
        <w:t>руководители 35 (8</w:t>
      </w:r>
      <w:r w:rsidR="00B00685" w:rsidRPr="007A3C8F">
        <w:t>5</w:t>
      </w:r>
      <w:r w:rsidR="003F2D6B" w:rsidRPr="007A3C8F">
        <w:t xml:space="preserve">%) МОУО, </w:t>
      </w:r>
      <w:r w:rsidR="00557A38">
        <w:t xml:space="preserve">однако </w:t>
      </w:r>
      <w:r w:rsidR="005721BC" w:rsidRPr="007A3C8F">
        <w:t xml:space="preserve"> </w:t>
      </w:r>
      <w:r w:rsidRPr="007A3C8F">
        <w:rPr>
          <w:color w:val="auto"/>
        </w:rPr>
        <w:t xml:space="preserve">предоставили конкретные документы (реквизиты) </w:t>
      </w:r>
      <w:r w:rsidR="00A43E3E">
        <w:rPr>
          <w:color w:val="auto"/>
        </w:rPr>
        <w:t>только</w:t>
      </w:r>
      <w:r w:rsidRPr="007A3C8F">
        <w:rPr>
          <w:color w:val="auto"/>
        </w:rPr>
        <w:t xml:space="preserve"> 22</w:t>
      </w:r>
      <w:r w:rsidR="005721BC" w:rsidRPr="007A3C8F">
        <w:t xml:space="preserve"> (</w:t>
      </w:r>
      <w:r w:rsidR="00557A38">
        <w:t>52</w:t>
      </w:r>
      <w:r w:rsidR="005721BC" w:rsidRPr="007A3C8F">
        <w:t xml:space="preserve">%) </w:t>
      </w:r>
      <w:r w:rsidR="003F2D6B" w:rsidRPr="007A3C8F">
        <w:t xml:space="preserve">руководителя </w:t>
      </w:r>
      <w:r w:rsidR="005721BC" w:rsidRPr="007A3C8F">
        <w:t>МОУО</w:t>
      </w:r>
      <w:r w:rsidRPr="007A3C8F">
        <w:t>.</w:t>
      </w:r>
    </w:p>
    <w:p w:rsidR="00302CBE" w:rsidRPr="007A7904" w:rsidRDefault="00CF3FBB" w:rsidP="00DC002E">
      <w:pPr>
        <w:pStyle w:val="ab"/>
        <w:ind w:left="426" w:hanging="284"/>
      </w:pPr>
      <w:r w:rsidRPr="007A7904">
        <w:rPr>
          <w:color w:val="auto"/>
          <w:szCs w:val="28"/>
        </w:rPr>
        <w:t xml:space="preserve"> </w:t>
      </w:r>
      <w:r w:rsidR="005721BC" w:rsidRPr="007A7904">
        <w:rPr>
          <w:color w:val="auto"/>
          <w:szCs w:val="28"/>
        </w:rPr>
        <w:t xml:space="preserve">Содержание методической работы в МОУО регламентируется следующими документами:  </w:t>
      </w:r>
    </w:p>
    <w:p w:rsidR="00302CBE" w:rsidRPr="007A7904" w:rsidRDefault="005721BC" w:rsidP="00897AC7">
      <w:pPr>
        <w:pStyle w:val="ab"/>
        <w:ind w:left="284" w:firstLine="0"/>
      </w:pPr>
      <w:r w:rsidRPr="007A7904">
        <w:rPr>
          <w:color w:val="auto"/>
          <w:szCs w:val="28"/>
        </w:rPr>
        <w:t xml:space="preserve">- </w:t>
      </w:r>
      <w:r w:rsidR="007A7904">
        <w:rPr>
          <w:color w:val="auto"/>
          <w:szCs w:val="28"/>
        </w:rPr>
        <w:t>п</w:t>
      </w:r>
      <w:r w:rsidRPr="007A7904">
        <w:rPr>
          <w:color w:val="auto"/>
          <w:szCs w:val="28"/>
        </w:rPr>
        <w:t>оложение о методической работе,</w:t>
      </w:r>
    </w:p>
    <w:p w:rsidR="00302CBE" w:rsidRPr="007A7904" w:rsidRDefault="005721BC" w:rsidP="00897AC7">
      <w:pPr>
        <w:pStyle w:val="ab"/>
        <w:ind w:left="284" w:firstLine="0"/>
      </w:pPr>
      <w:r w:rsidRPr="007A7904">
        <w:rPr>
          <w:color w:val="auto"/>
          <w:szCs w:val="28"/>
        </w:rPr>
        <w:t xml:space="preserve">- </w:t>
      </w:r>
      <w:r w:rsidR="007A7904">
        <w:rPr>
          <w:color w:val="auto"/>
          <w:szCs w:val="28"/>
        </w:rPr>
        <w:t>п</w:t>
      </w:r>
      <w:r w:rsidRPr="007A7904">
        <w:rPr>
          <w:color w:val="auto"/>
          <w:szCs w:val="28"/>
        </w:rPr>
        <w:t>оложение о методическом кабинете,</w:t>
      </w:r>
    </w:p>
    <w:p w:rsidR="00302CBE" w:rsidRPr="007A7904" w:rsidRDefault="005721BC" w:rsidP="00897AC7">
      <w:pPr>
        <w:pStyle w:val="ab"/>
        <w:ind w:left="284" w:firstLine="0"/>
      </w:pPr>
      <w:r w:rsidRPr="007A7904">
        <w:rPr>
          <w:color w:val="auto"/>
          <w:szCs w:val="28"/>
        </w:rPr>
        <w:t xml:space="preserve">- </w:t>
      </w:r>
      <w:r w:rsidR="007A7904">
        <w:rPr>
          <w:color w:val="auto"/>
          <w:szCs w:val="28"/>
        </w:rPr>
        <w:t>п</w:t>
      </w:r>
      <w:r w:rsidRPr="007A7904">
        <w:rPr>
          <w:color w:val="auto"/>
          <w:szCs w:val="28"/>
        </w:rPr>
        <w:t>оложение о методическом совете,</w:t>
      </w:r>
    </w:p>
    <w:p w:rsidR="00302CBE" w:rsidRPr="007A7904" w:rsidRDefault="005721BC" w:rsidP="00897AC7">
      <w:pPr>
        <w:pStyle w:val="ab"/>
        <w:ind w:left="284" w:firstLine="0"/>
      </w:pPr>
      <w:r w:rsidRPr="007A7904">
        <w:rPr>
          <w:color w:val="auto"/>
          <w:szCs w:val="28"/>
        </w:rPr>
        <w:t xml:space="preserve">- </w:t>
      </w:r>
      <w:r w:rsidR="007A7904">
        <w:rPr>
          <w:color w:val="auto"/>
          <w:szCs w:val="28"/>
        </w:rPr>
        <w:t>п</w:t>
      </w:r>
      <w:r w:rsidRPr="007A7904">
        <w:rPr>
          <w:color w:val="auto"/>
          <w:szCs w:val="28"/>
        </w:rPr>
        <w:t>лан методической работы МОУО,</w:t>
      </w:r>
    </w:p>
    <w:p w:rsidR="00302CBE" w:rsidRPr="007A7904" w:rsidRDefault="005721BC" w:rsidP="00897AC7">
      <w:pPr>
        <w:pStyle w:val="ab"/>
        <w:ind w:left="284" w:firstLine="0"/>
      </w:pPr>
      <w:r w:rsidRPr="007A7904">
        <w:rPr>
          <w:color w:val="auto"/>
          <w:szCs w:val="28"/>
        </w:rPr>
        <w:t>- план методической работы РМО и т.д.</w:t>
      </w:r>
    </w:p>
    <w:p w:rsidR="00302CBE" w:rsidRPr="007A7904" w:rsidRDefault="005721BC" w:rsidP="00897AC7">
      <w:pPr>
        <w:pStyle w:val="ab"/>
        <w:ind w:left="284" w:firstLine="0"/>
      </w:pPr>
      <w:r w:rsidRPr="007A7904">
        <w:rPr>
          <w:color w:val="auto"/>
          <w:szCs w:val="28"/>
        </w:rPr>
        <w:t>Руководители отдельных МОУО предоставили конкретные документы:</w:t>
      </w:r>
    </w:p>
    <w:p w:rsidR="00302CBE" w:rsidRPr="007A7904" w:rsidRDefault="005721BC" w:rsidP="00897AC7">
      <w:pPr>
        <w:pStyle w:val="ab"/>
        <w:ind w:left="284" w:firstLine="0"/>
      </w:pPr>
      <w:r w:rsidRPr="007A7904">
        <w:rPr>
          <w:color w:val="auto"/>
          <w:szCs w:val="28"/>
        </w:rPr>
        <w:t>- Приказ МУ ОО № 61/01 от 10.09.2019 г «Об организации деятельности муниципальной методической службы в 2019/2020 учебном году» (Андреапольский район),</w:t>
      </w:r>
    </w:p>
    <w:p w:rsidR="00302CBE" w:rsidRPr="007A7904" w:rsidRDefault="005721BC" w:rsidP="00897AC7">
      <w:pPr>
        <w:pStyle w:val="ab"/>
        <w:ind w:left="284" w:firstLine="0"/>
      </w:pPr>
      <w:r w:rsidRPr="007A7904">
        <w:rPr>
          <w:color w:val="auto"/>
          <w:szCs w:val="28"/>
        </w:rPr>
        <w:t>- Приказ № 87 от 13.11.2009г. "О</w:t>
      </w:r>
      <w:r w:rsidR="0055743D">
        <w:rPr>
          <w:color w:val="auto"/>
          <w:szCs w:val="28"/>
        </w:rPr>
        <w:t>б</w:t>
      </w:r>
      <w:r w:rsidRPr="007A7904">
        <w:rPr>
          <w:color w:val="auto"/>
          <w:szCs w:val="28"/>
        </w:rPr>
        <w:t xml:space="preserve"> информационно-методическом центре</w:t>
      </w:r>
      <w:r w:rsidR="0055743D">
        <w:rPr>
          <w:color w:val="auto"/>
          <w:szCs w:val="28"/>
        </w:rPr>
        <w:t>»</w:t>
      </w:r>
      <w:r w:rsidRPr="007A7904">
        <w:rPr>
          <w:color w:val="auto"/>
          <w:szCs w:val="28"/>
        </w:rPr>
        <w:t xml:space="preserve"> (Бежецкий район),</w:t>
      </w:r>
    </w:p>
    <w:p w:rsidR="00302CBE" w:rsidRPr="007A7904" w:rsidRDefault="005721BC" w:rsidP="00897AC7">
      <w:pPr>
        <w:pStyle w:val="ab"/>
        <w:ind w:left="284" w:firstLine="0"/>
      </w:pPr>
      <w:r w:rsidRPr="007A7904">
        <w:rPr>
          <w:color w:val="auto"/>
          <w:szCs w:val="28"/>
        </w:rPr>
        <w:lastRenderedPageBreak/>
        <w:t>- Модель методического организационного сопровождения непрерывного профессионального роста работников районной системы образования (Калининский район).</w:t>
      </w:r>
    </w:p>
    <w:p w:rsidR="00302CBE" w:rsidRPr="007A7904" w:rsidRDefault="005721BC" w:rsidP="00897AC7">
      <w:pPr>
        <w:pStyle w:val="ab"/>
        <w:ind w:left="284" w:firstLine="0"/>
      </w:pPr>
      <w:r w:rsidRPr="007A7904">
        <w:rPr>
          <w:color w:val="auto"/>
          <w:szCs w:val="28"/>
        </w:rPr>
        <w:t>- Положения о методическом кабинете и методическом совете (Краснохолмский район),</w:t>
      </w:r>
    </w:p>
    <w:p w:rsidR="00302CBE" w:rsidRPr="007A7904" w:rsidRDefault="005721BC" w:rsidP="00897AC7">
      <w:pPr>
        <w:pStyle w:val="ab"/>
        <w:ind w:left="284" w:firstLine="0"/>
      </w:pPr>
      <w:r w:rsidRPr="007A7904">
        <w:rPr>
          <w:color w:val="auto"/>
          <w:szCs w:val="28"/>
        </w:rPr>
        <w:t>- Структура методической работы (Сонковский район),</w:t>
      </w:r>
    </w:p>
    <w:p w:rsidR="00302CBE" w:rsidRPr="007A7904" w:rsidRDefault="005721BC" w:rsidP="00897AC7">
      <w:pPr>
        <w:pStyle w:val="ab"/>
        <w:ind w:left="284" w:firstLine="0"/>
      </w:pPr>
      <w:r w:rsidRPr="007A7904">
        <w:rPr>
          <w:color w:val="auto"/>
          <w:szCs w:val="28"/>
        </w:rPr>
        <w:t>Остальные руководител</w:t>
      </w:r>
      <w:r w:rsidR="00A43E3E">
        <w:rPr>
          <w:color w:val="auto"/>
          <w:szCs w:val="28"/>
        </w:rPr>
        <w:t>и,</w:t>
      </w:r>
      <w:r w:rsidRPr="007A7904">
        <w:rPr>
          <w:color w:val="auto"/>
          <w:szCs w:val="28"/>
        </w:rPr>
        <w:t xml:space="preserve"> </w:t>
      </w:r>
      <w:r w:rsidR="00A43E3E">
        <w:rPr>
          <w:color w:val="auto"/>
          <w:szCs w:val="28"/>
        </w:rPr>
        <w:t>представившие документы, указали</w:t>
      </w:r>
      <w:r w:rsidRPr="007A7904">
        <w:rPr>
          <w:color w:val="auto"/>
          <w:szCs w:val="28"/>
        </w:rPr>
        <w:t xml:space="preserve"> планы работы МОУО и РМК.</w:t>
      </w:r>
    </w:p>
    <w:p w:rsidR="00302CBE" w:rsidRPr="007A7904" w:rsidRDefault="005721BC" w:rsidP="00897AC7">
      <w:pPr>
        <w:pStyle w:val="ab"/>
        <w:ind w:left="375" w:firstLine="0"/>
      </w:pPr>
      <w:r w:rsidRPr="007A7904">
        <w:rPr>
          <w:szCs w:val="28"/>
        </w:rPr>
        <w:t>2. Наличие программ по поддержке молодых педагогов и/или системы наставничества на муниципальном уровне</w:t>
      </w:r>
      <w:r w:rsidRPr="007A7904">
        <w:rPr>
          <w:rFonts w:eastAsia="Calibri"/>
          <w:color w:val="auto"/>
          <w:szCs w:val="28"/>
          <w:lang w:eastAsia="en-US"/>
        </w:rPr>
        <w:t xml:space="preserve"> указали 2</w:t>
      </w:r>
      <w:r w:rsidR="007A7904">
        <w:rPr>
          <w:rFonts w:eastAsia="Calibri"/>
          <w:color w:val="auto"/>
          <w:szCs w:val="28"/>
          <w:lang w:eastAsia="en-US"/>
        </w:rPr>
        <w:t>4</w:t>
      </w:r>
      <w:r w:rsidRPr="007A7904">
        <w:rPr>
          <w:rFonts w:eastAsia="Calibri"/>
          <w:color w:val="auto"/>
          <w:szCs w:val="28"/>
          <w:lang w:eastAsia="en-US"/>
        </w:rPr>
        <w:t xml:space="preserve"> (5</w:t>
      </w:r>
      <w:r w:rsidR="007A7904">
        <w:rPr>
          <w:rFonts w:eastAsia="Calibri"/>
          <w:color w:val="auto"/>
          <w:szCs w:val="28"/>
          <w:lang w:eastAsia="en-US"/>
        </w:rPr>
        <w:t>7</w:t>
      </w:r>
      <w:r w:rsidRPr="007A7904">
        <w:rPr>
          <w:rFonts w:eastAsia="Calibri"/>
          <w:color w:val="auto"/>
          <w:szCs w:val="28"/>
          <w:lang w:eastAsia="en-US"/>
        </w:rPr>
        <w:t>%) руководителя МОУО.</w:t>
      </w:r>
    </w:p>
    <w:p w:rsidR="00302CBE" w:rsidRPr="007A7904" w:rsidRDefault="005721BC" w:rsidP="00897AC7">
      <w:pPr>
        <w:pStyle w:val="ab"/>
        <w:ind w:left="426" w:firstLine="0"/>
      </w:pPr>
      <w:r w:rsidRPr="007A7904">
        <w:rPr>
          <w:rFonts w:eastAsia="Calibri"/>
          <w:color w:val="auto"/>
          <w:szCs w:val="28"/>
          <w:lang w:eastAsia="en-US"/>
        </w:rPr>
        <w:t>Среди форм наставничества/поддержки, действующих в ОО, руководители указали: методическую поддержку молодых специалистов в рамках работы школьных предметных МО, «Муниципальную школу молодого педагога», стажировк</w:t>
      </w:r>
      <w:r w:rsidR="009A5588">
        <w:rPr>
          <w:rFonts w:eastAsia="Calibri"/>
          <w:color w:val="auto"/>
          <w:szCs w:val="28"/>
          <w:lang w:eastAsia="en-US"/>
        </w:rPr>
        <w:t>у</w:t>
      </w:r>
      <w:r w:rsidRPr="007A7904">
        <w:rPr>
          <w:rFonts w:eastAsia="Calibri"/>
          <w:color w:val="auto"/>
          <w:szCs w:val="28"/>
          <w:lang w:eastAsia="en-US"/>
        </w:rPr>
        <w:t xml:space="preserve"> в других ОО района,  выплаты молодым педагогам, психолого-педагогическую поддержку.</w:t>
      </w:r>
    </w:p>
    <w:p w:rsidR="00302CBE" w:rsidRPr="007A7904" w:rsidRDefault="005721BC" w:rsidP="00897AC7">
      <w:pPr>
        <w:pStyle w:val="ab"/>
        <w:ind w:left="426" w:firstLine="0"/>
      </w:pPr>
      <w:r w:rsidRPr="007A7904">
        <w:rPr>
          <w:rFonts w:eastAsia="Calibri"/>
          <w:color w:val="auto"/>
          <w:szCs w:val="28"/>
          <w:lang w:eastAsia="en-US"/>
        </w:rPr>
        <w:t xml:space="preserve">Представили ссылки на документы </w:t>
      </w:r>
      <w:r w:rsidR="00FE0F59" w:rsidRPr="007A7904">
        <w:rPr>
          <w:rFonts w:eastAsia="Calibri"/>
          <w:color w:val="auto"/>
          <w:szCs w:val="28"/>
          <w:lang w:eastAsia="en-US"/>
        </w:rPr>
        <w:t xml:space="preserve">(реквизиты) </w:t>
      </w:r>
      <w:r w:rsidRPr="007A7904">
        <w:rPr>
          <w:rFonts w:eastAsia="Calibri"/>
          <w:color w:val="auto"/>
          <w:szCs w:val="28"/>
          <w:lang w:eastAsia="en-US"/>
        </w:rPr>
        <w:t>1</w:t>
      </w:r>
      <w:r w:rsidR="001B059D">
        <w:rPr>
          <w:rFonts w:eastAsia="Calibri"/>
          <w:color w:val="auto"/>
          <w:szCs w:val="28"/>
          <w:lang w:eastAsia="en-US"/>
        </w:rPr>
        <w:t>4</w:t>
      </w:r>
      <w:r w:rsidRPr="007A7904">
        <w:rPr>
          <w:rFonts w:eastAsia="Calibri"/>
          <w:color w:val="auto"/>
          <w:szCs w:val="28"/>
          <w:lang w:eastAsia="en-US"/>
        </w:rPr>
        <w:t xml:space="preserve"> (</w:t>
      </w:r>
      <w:r w:rsidR="00BF26C6">
        <w:rPr>
          <w:rFonts w:eastAsia="Calibri"/>
          <w:color w:val="auto"/>
          <w:szCs w:val="28"/>
          <w:lang w:eastAsia="en-US"/>
        </w:rPr>
        <w:t>33</w:t>
      </w:r>
      <w:r w:rsidRPr="007A7904">
        <w:rPr>
          <w:rFonts w:eastAsia="Calibri"/>
          <w:color w:val="auto"/>
          <w:szCs w:val="28"/>
          <w:lang w:eastAsia="en-US"/>
        </w:rPr>
        <w:t xml:space="preserve">%) </w:t>
      </w:r>
      <w:r w:rsidR="00B00685">
        <w:rPr>
          <w:rFonts w:eastAsia="Calibri"/>
          <w:color w:val="auto"/>
          <w:szCs w:val="28"/>
          <w:lang w:eastAsia="en-US"/>
        </w:rPr>
        <w:t xml:space="preserve">руководителей </w:t>
      </w:r>
      <w:r w:rsidRPr="007A7904">
        <w:rPr>
          <w:rFonts w:eastAsia="Calibri"/>
          <w:color w:val="auto"/>
          <w:szCs w:val="28"/>
          <w:lang w:eastAsia="en-US"/>
        </w:rPr>
        <w:t xml:space="preserve">МОУО, в том числе: </w:t>
      </w:r>
    </w:p>
    <w:p w:rsidR="001B059D" w:rsidRDefault="001B059D" w:rsidP="00897AC7">
      <w:pPr>
        <w:pStyle w:val="ab"/>
        <w:ind w:left="426" w:firstLine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- </w:t>
      </w:r>
      <w:r w:rsidRPr="001B059D">
        <w:rPr>
          <w:rFonts w:eastAsia="Calibri"/>
          <w:color w:val="auto"/>
          <w:szCs w:val="28"/>
          <w:lang w:eastAsia="en-US"/>
        </w:rPr>
        <w:t>Приказы управления образования Администрации города Твери от 09.09.2019 № 868 и  07.10.2020 №  810 "Об организации работы школы молодого учителя"</w:t>
      </w:r>
      <w:r>
        <w:rPr>
          <w:rFonts w:eastAsia="Calibri"/>
          <w:color w:val="auto"/>
          <w:szCs w:val="28"/>
          <w:lang w:eastAsia="en-US"/>
        </w:rPr>
        <w:t xml:space="preserve"> (г. Тверь),</w:t>
      </w:r>
    </w:p>
    <w:p w:rsidR="00302CBE" w:rsidRPr="007A7904" w:rsidRDefault="005721BC" w:rsidP="00897AC7">
      <w:pPr>
        <w:pStyle w:val="ab"/>
        <w:ind w:left="426" w:firstLine="0"/>
      </w:pPr>
      <w:r w:rsidRPr="007A7904">
        <w:rPr>
          <w:rFonts w:eastAsia="Calibri"/>
          <w:color w:val="auto"/>
          <w:szCs w:val="28"/>
          <w:lang w:eastAsia="en-US"/>
        </w:rPr>
        <w:t>- Постановление администрации Андреапольского  района № 168 от 12.09.2019 "Об утверждении Положения о формах поддержки молодых специалистов муниципальных и государственных учреждений образования и здравоохранения в Андреапольском районе",</w:t>
      </w:r>
    </w:p>
    <w:p w:rsidR="00302CBE" w:rsidRPr="007A7904" w:rsidRDefault="005721BC" w:rsidP="00897AC7">
      <w:pPr>
        <w:pStyle w:val="ab"/>
        <w:ind w:left="426" w:firstLine="0"/>
      </w:pPr>
      <w:r w:rsidRPr="007A7904">
        <w:rPr>
          <w:rFonts w:eastAsia="Calibri"/>
          <w:color w:val="auto"/>
          <w:szCs w:val="28"/>
          <w:lang w:eastAsia="en-US"/>
        </w:rPr>
        <w:t>- Положение о Школе молодого учителя (воспитателя)  (Весьегонский район),</w:t>
      </w:r>
    </w:p>
    <w:p w:rsidR="00302CBE" w:rsidRPr="007A7904" w:rsidRDefault="005721BC" w:rsidP="00897AC7">
      <w:pPr>
        <w:pStyle w:val="ab"/>
        <w:ind w:left="426" w:firstLine="0"/>
      </w:pPr>
      <w:r w:rsidRPr="007A7904">
        <w:rPr>
          <w:rFonts w:eastAsia="Calibri"/>
          <w:color w:val="auto"/>
          <w:szCs w:val="28"/>
          <w:lang w:eastAsia="en-US"/>
        </w:rPr>
        <w:t>- Приказ РОО от 17.06.2019 года №174-а "Об организации системы наставничества в 2019-2020 учебном году" (Краснохолмский район),</w:t>
      </w:r>
    </w:p>
    <w:p w:rsidR="00302CBE" w:rsidRPr="007A7904" w:rsidRDefault="005721BC" w:rsidP="00897AC7">
      <w:pPr>
        <w:pStyle w:val="ab"/>
        <w:ind w:left="426" w:firstLine="0"/>
        <w:rPr>
          <w:szCs w:val="28"/>
        </w:rPr>
      </w:pPr>
      <w:r w:rsidRPr="007A7904">
        <w:rPr>
          <w:rFonts w:eastAsia="Calibri"/>
          <w:color w:val="auto"/>
          <w:szCs w:val="28"/>
          <w:lang w:eastAsia="en-US"/>
        </w:rPr>
        <w:t xml:space="preserve">- </w:t>
      </w:r>
      <w:r w:rsidRPr="007A7904">
        <w:rPr>
          <w:rFonts w:eastAsia="Calibri"/>
          <w:szCs w:val="28"/>
          <w:lang w:eastAsia="en-US"/>
        </w:rPr>
        <w:t>Приказ отдела образования администрации Селижаровского района от 20.09.2016г №98/2 " Об утверждении положения о наставничестве",</w:t>
      </w:r>
    </w:p>
    <w:p w:rsidR="00302CBE" w:rsidRDefault="005721BC" w:rsidP="00897AC7">
      <w:pPr>
        <w:pStyle w:val="ab"/>
        <w:ind w:left="426" w:firstLine="0"/>
        <w:rPr>
          <w:rFonts w:eastAsia="Calibri"/>
          <w:szCs w:val="28"/>
          <w:lang w:eastAsia="en-US"/>
        </w:rPr>
      </w:pPr>
      <w:r w:rsidRPr="007A7904">
        <w:rPr>
          <w:rFonts w:eastAsia="Calibri"/>
          <w:szCs w:val="28"/>
          <w:lang w:eastAsia="en-US"/>
        </w:rPr>
        <w:t xml:space="preserve">- </w:t>
      </w:r>
      <w:r w:rsidRPr="007A7904">
        <w:rPr>
          <w:rFonts w:eastAsia="Calibri"/>
          <w:color w:val="auto"/>
          <w:szCs w:val="28"/>
          <w:lang w:eastAsia="en-US"/>
        </w:rPr>
        <w:t xml:space="preserve"> </w:t>
      </w:r>
      <w:r w:rsidRPr="007A7904">
        <w:rPr>
          <w:rFonts w:eastAsia="Calibri"/>
          <w:szCs w:val="28"/>
          <w:lang w:eastAsia="en-US"/>
        </w:rPr>
        <w:t>П</w:t>
      </w:r>
      <w:hyperlink r:id="rId9">
        <w:r w:rsidRPr="007A7904">
          <w:rPr>
            <w:rStyle w:val="-"/>
            <w:rFonts w:eastAsia="Calibri"/>
            <w:color w:val="000000"/>
            <w:szCs w:val="28"/>
            <w:u w:val="none"/>
            <w:lang w:eastAsia="en-US"/>
          </w:rPr>
          <w:t>лан работы РМК с молодыми специалистами 2019-2020 уч. г.</w:t>
        </w:r>
      </w:hyperlink>
      <w:r w:rsidRPr="007A7904">
        <w:rPr>
          <w:rFonts w:eastAsia="Calibri"/>
          <w:szCs w:val="28"/>
          <w:lang w:eastAsia="en-US"/>
        </w:rPr>
        <w:t xml:space="preserve"> (Сонковский район),</w:t>
      </w:r>
    </w:p>
    <w:p w:rsidR="001B059D" w:rsidRPr="007A7904" w:rsidRDefault="001B059D" w:rsidP="00897AC7">
      <w:pPr>
        <w:pStyle w:val="ab"/>
        <w:ind w:left="426" w:firstLine="0"/>
      </w:pPr>
      <w:r>
        <w:t xml:space="preserve">- </w:t>
      </w:r>
      <w:r w:rsidRPr="001B059D">
        <w:t xml:space="preserve">постановления  администрации </w:t>
      </w:r>
      <w:proofErr w:type="spellStart"/>
      <w:r w:rsidRPr="001B059D">
        <w:t>Торопецкого</w:t>
      </w:r>
      <w:proofErr w:type="spellEnd"/>
      <w:r w:rsidRPr="001B059D">
        <w:t xml:space="preserve"> района</w:t>
      </w:r>
      <w:r w:rsidR="00294486">
        <w:t xml:space="preserve"> </w:t>
      </w:r>
      <w:r w:rsidR="00753F86">
        <w:t xml:space="preserve">     </w:t>
      </w:r>
      <w:r w:rsidRPr="001B059D">
        <w:t xml:space="preserve">от 24. 09. 2013 №748"Об утверждении Порядка предоставления мер социальной поддержки молодым специалистам муниципальных образовательных учреждений </w:t>
      </w:r>
      <w:proofErr w:type="spellStart"/>
      <w:r w:rsidRPr="001B059D">
        <w:t>Торопецкого</w:t>
      </w:r>
      <w:proofErr w:type="spellEnd"/>
      <w:r w:rsidRPr="001B059D">
        <w:t xml:space="preserve"> района"</w:t>
      </w:r>
      <w:r>
        <w:t xml:space="preserve">, </w:t>
      </w:r>
    </w:p>
    <w:p w:rsidR="00302CBE" w:rsidRPr="007A7904" w:rsidRDefault="005721BC" w:rsidP="00897AC7">
      <w:pPr>
        <w:pStyle w:val="ab"/>
        <w:ind w:left="426" w:firstLine="0"/>
      </w:pPr>
      <w:r w:rsidRPr="007A7904">
        <w:rPr>
          <w:rFonts w:eastAsia="Calibri"/>
          <w:szCs w:val="28"/>
          <w:lang w:eastAsia="en-US"/>
        </w:rPr>
        <w:t>-  Положение о статусе молодого специалиста (Удомельский район),</w:t>
      </w:r>
    </w:p>
    <w:p w:rsidR="00302CBE" w:rsidRDefault="005721BC" w:rsidP="00897AC7">
      <w:pPr>
        <w:pStyle w:val="ab"/>
        <w:ind w:left="426" w:firstLine="0"/>
        <w:rPr>
          <w:rFonts w:eastAsia="Calibri"/>
          <w:szCs w:val="28"/>
          <w:lang w:eastAsia="en-US"/>
        </w:rPr>
      </w:pPr>
      <w:r w:rsidRPr="007A7904">
        <w:rPr>
          <w:rFonts w:eastAsia="Calibri"/>
          <w:szCs w:val="28"/>
          <w:lang w:eastAsia="en-US"/>
        </w:rPr>
        <w:t xml:space="preserve">- План мероприятий («дорожная карта») по обеспечению педагогическими кадрами муниципальных общеобразовательных учреждений </w:t>
      </w:r>
      <w:proofErr w:type="spellStart"/>
      <w:r w:rsidRPr="007A7904">
        <w:rPr>
          <w:rFonts w:eastAsia="Calibri"/>
          <w:szCs w:val="28"/>
          <w:lang w:eastAsia="en-US"/>
        </w:rPr>
        <w:t>Фировского</w:t>
      </w:r>
      <w:proofErr w:type="spellEnd"/>
      <w:r w:rsidRPr="007A7904">
        <w:rPr>
          <w:rFonts w:eastAsia="Calibri"/>
          <w:szCs w:val="28"/>
          <w:lang w:eastAsia="en-US"/>
        </w:rPr>
        <w:t xml:space="preserve"> района на 2019-2021 годы.</w:t>
      </w:r>
    </w:p>
    <w:p w:rsidR="00302CBE" w:rsidRPr="007A7904" w:rsidRDefault="005721BC" w:rsidP="00897AC7">
      <w:pPr>
        <w:pStyle w:val="ab"/>
        <w:ind w:left="426" w:firstLine="0"/>
      </w:pPr>
      <w:r w:rsidRPr="007A7904">
        <w:rPr>
          <w:rFonts w:eastAsia="Calibri"/>
          <w:szCs w:val="28"/>
          <w:lang w:eastAsia="en-US"/>
        </w:rPr>
        <w:t xml:space="preserve">Руководитель Кувшиновского МОУО отметил, что в районе нет молодых специалистов, руководитель МОУО </w:t>
      </w:r>
      <w:proofErr w:type="spellStart"/>
      <w:r w:rsidRPr="007A7904">
        <w:rPr>
          <w:rFonts w:eastAsia="Calibri"/>
          <w:szCs w:val="28"/>
          <w:lang w:eastAsia="en-US"/>
        </w:rPr>
        <w:t>Зубцовского</w:t>
      </w:r>
      <w:proofErr w:type="spellEnd"/>
      <w:r w:rsidRPr="007A7904">
        <w:rPr>
          <w:rFonts w:eastAsia="Calibri"/>
          <w:szCs w:val="28"/>
          <w:lang w:eastAsia="en-US"/>
        </w:rPr>
        <w:t xml:space="preserve"> района указал, что поддержка молодых специалистов осуществляется на уровне ОО.</w:t>
      </w:r>
    </w:p>
    <w:p w:rsidR="00302CBE" w:rsidRPr="007A7904" w:rsidRDefault="00302CBE" w:rsidP="00897AC7">
      <w:pPr>
        <w:pStyle w:val="ab"/>
        <w:ind w:firstLine="0"/>
        <w:rPr>
          <w:rFonts w:eastAsia="Calibri"/>
          <w:color w:val="auto"/>
          <w:szCs w:val="28"/>
          <w:lang w:eastAsia="en-US"/>
        </w:rPr>
      </w:pPr>
    </w:p>
    <w:p w:rsidR="00302CBE" w:rsidRPr="007A7904" w:rsidRDefault="005721BC" w:rsidP="00DC002E">
      <w:pPr>
        <w:pStyle w:val="ab"/>
        <w:numPr>
          <w:ilvl w:val="6"/>
          <w:numId w:val="26"/>
        </w:numPr>
      </w:pPr>
      <w:r w:rsidRPr="00DC002E">
        <w:rPr>
          <w:color w:val="auto"/>
        </w:rPr>
        <w:t>Наличие муниципальных (районных) методических объединений отмечено в 37 (88%) МО</w:t>
      </w:r>
      <w:r w:rsidR="0025484B" w:rsidRPr="00DC002E">
        <w:rPr>
          <w:color w:val="auto"/>
        </w:rPr>
        <w:t xml:space="preserve">; </w:t>
      </w:r>
      <w:r w:rsidR="00BF26C6">
        <w:rPr>
          <w:color w:val="auto"/>
        </w:rPr>
        <w:t>однако</w:t>
      </w:r>
      <w:r w:rsidR="0025484B" w:rsidRPr="00DC002E">
        <w:rPr>
          <w:color w:val="auto"/>
        </w:rPr>
        <w:t xml:space="preserve"> п</w:t>
      </w:r>
      <w:r w:rsidRPr="00DC002E">
        <w:rPr>
          <w:color w:val="auto"/>
        </w:rPr>
        <w:t xml:space="preserve">редставили ссылки (реквизиты) на подтверждающие документы руководители </w:t>
      </w:r>
      <w:r w:rsidR="00BF26C6">
        <w:rPr>
          <w:color w:val="auto"/>
        </w:rPr>
        <w:t xml:space="preserve">только </w:t>
      </w:r>
      <w:r w:rsidRPr="00DC002E">
        <w:rPr>
          <w:color w:val="auto"/>
        </w:rPr>
        <w:t>30 (</w:t>
      </w:r>
      <w:r w:rsidR="00BF26C6">
        <w:rPr>
          <w:color w:val="auto"/>
        </w:rPr>
        <w:t>71</w:t>
      </w:r>
      <w:r w:rsidRPr="00DC002E">
        <w:rPr>
          <w:color w:val="auto"/>
        </w:rPr>
        <w:t>%) МОУО.</w:t>
      </w:r>
    </w:p>
    <w:p w:rsidR="00302CBE" w:rsidRPr="007A7904" w:rsidRDefault="005721BC" w:rsidP="00897AC7">
      <w:pPr>
        <w:pStyle w:val="ab"/>
        <w:ind w:left="426" w:firstLine="282"/>
      </w:pPr>
      <w:r w:rsidRPr="007A7904">
        <w:rPr>
          <w:color w:val="auto"/>
          <w:szCs w:val="28"/>
        </w:rPr>
        <w:t>Документами, регламентирующими деятельность РМО, являются:</w:t>
      </w:r>
    </w:p>
    <w:p w:rsidR="00302CBE" w:rsidRPr="007A7904" w:rsidRDefault="005721BC" w:rsidP="00897AC7">
      <w:pPr>
        <w:pStyle w:val="ab"/>
        <w:ind w:left="375" w:firstLine="0"/>
      </w:pPr>
      <w:r w:rsidRPr="007A7904">
        <w:rPr>
          <w:color w:val="auto"/>
          <w:szCs w:val="28"/>
        </w:rPr>
        <w:t xml:space="preserve">- </w:t>
      </w:r>
      <w:r w:rsidR="00753F86">
        <w:rPr>
          <w:color w:val="auto"/>
          <w:szCs w:val="28"/>
        </w:rPr>
        <w:t>п</w:t>
      </w:r>
      <w:r w:rsidRPr="007A7904">
        <w:rPr>
          <w:color w:val="auto"/>
          <w:szCs w:val="28"/>
        </w:rPr>
        <w:t xml:space="preserve">оложения о РМО, РМК, </w:t>
      </w:r>
    </w:p>
    <w:p w:rsidR="00302CBE" w:rsidRPr="007A7904" w:rsidRDefault="005721BC" w:rsidP="00897AC7">
      <w:pPr>
        <w:pStyle w:val="ab"/>
        <w:ind w:left="375" w:firstLine="0"/>
      </w:pPr>
      <w:r w:rsidRPr="007A7904">
        <w:rPr>
          <w:color w:val="auto"/>
          <w:szCs w:val="28"/>
        </w:rPr>
        <w:t xml:space="preserve">- планы работы РМО, </w:t>
      </w:r>
    </w:p>
    <w:p w:rsidR="00302CBE" w:rsidRPr="007A7904" w:rsidRDefault="005721BC" w:rsidP="00897AC7">
      <w:pPr>
        <w:pStyle w:val="ab"/>
        <w:ind w:left="375" w:firstLine="0"/>
      </w:pPr>
      <w:r w:rsidRPr="007A7904">
        <w:rPr>
          <w:color w:val="auto"/>
          <w:szCs w:val="28"/>
        </w:rPr>
        <w:t>- приказы МОУО о назначении муниципальных тьют</w:t>
      </w:r>
      <w:r w:rsidR="00753F86">
        <w:rPr>
          <w:color w:val="auto"/>
          <w:szCs w:val="28"/>
        </w:rPr>
        <w:t>о</w:t>
      </w:r>
      <w:r w:rsidRPr="007A7904">
        <w:rPr>
          <w:color w:val="auto"/>
          <w:szCs w:val="28"/>
        </w:rPr>
        <w:t>ров, руководителей РМО, об утверждении структуры методической службы, об организации районных методических площадок, создании образовательных округов.</w:t>
      </w:r>
    </w:p>
    <w:p w:rsidR="00302CBE" w:rsidRPr="00753F86" w:rsidRDefault="005721BC" w:rsidP="00897AC7">
      <w:pPr>
        <w:pStyle w:val="ab"/>
        <w:ind w:left="375" w:firstLine="0"/>
      </w:pPr>
      <w:r w:rsidRPr="007A7904">
        <w:rPr>
          <w:color w:val="auto"/>
          <w:szCs w:val="28"/>
        </w:rPr>
        <w:t xml:space="preserve">Отсутствие муниципальных методических объединений и профессиональных сообществ педагогов отметили руководители 4 (10%) МОУО — Бологовского, Кимрского, Лесного </w:t>
      </w:r>
      <w:r w:rsidRPr="00753F86">
        <w:rPr>
          <w:color w:val="auto"/>
          <w:szCs w:val="28"/>
        </w:rPr>
        <w:t xml:space="preserve">районов, </w:t>
      </w:r>
      <w:proofErr w:type="spellStart"/>
      <w:r w:rsidRPr="00753F86">
        <w:rPr>
          <w:color w:val="auto"/>
          <w:szCs w:val="28"/>
        </w:rPr>
        <w:t>Осташковского</w:t>
      </w:r>
      <w:proofErr w:type="spellEnd"/>
      <w:r w:rsidRPr="00753F86">
        <w:rPr>
          <w:color w:val="auto"/>
          <w:szCs w:val="28"/>
        </w:rPr>
        <w:t xml:space="preserve"> ГО.</w:t>
      </w:r>
    </w:p>
    <w:p w:rsidR="00302CBE" w:rsidRPr="00753F86" w:rsidRDefault="00302CBE" w:rsidP="00897AC7">
      <w:pPr>
        <w:pStyle w:val="ab"/>
        <w:ind w:left="375" w:firstLine="0"/>
        <w:rPr>
          <w:szCs w:val="28"/>
        </w:rPr>
      </w:pPr>
    </w:p>
    <w:p w:rsidR="00302CBE" w:rsidRPr="00753F86" w:rsidRDefault="005721BC" w:rsidP="00897AC7">
      <w:pPr>
        <w:pStyle w:val="ab"/>
        <w:ind w:left="375" w:firstLine="0"/>
      </w:pPr>
      <w:r w:rsidRPr="00753F86">
        <w:rPr>
          <w:szCs w:val="28"/>
        </w:rPr>
        <w:t xml:space="preserve">3.1 Наличие интегрированных </w:t>
      </w:r>
      <w:r w:rsidR="00E2623E" w:rsidRPr="00753F86">
        <w:rPr>
          <w:szCs w:val="28"/>
        </w:rPr>
        <w:t>школьных методических</w:t>
      </w:r>
      <w:r w:rsidRPr="00753F86">
        <w:rPr>
          <w:szCs w:val="28"/>
        </w:rPr>
        <w:t xml:space="preserve"> объединений/профессиональных сообществ учителей указали 18 (43%) руководител</w:t>
      </w:r>
      <w:r w:rsidR="00080569">
        <w:rPr>
          <w:szCs w:val="28"/>
        </w:rPr>
        <w:t>ей</w:t>
      </w:r>
      <w:r w:rsidRPr="00753F86">
        <w:rPr>
          <w:szCs w:val="28"/>
        </w:rPr>
        <w:t xml:space="preserve"> МОУО. </w:t>
      </w:r>
    </w:p>
    <w:p w:rsidR="00302CBE" w:rsidRPr="00753F86" w:rsidRDefault="006F7E55" w:rsidP="00897AC7">
      <w:pPr>
        <w:pStyle w:val="ab"/>
        <w:ind w:left="375" w:firstLine="0"/>
      </w:pPr>
      <w:r>
        <w:rPr>
          <w:szCs w:val="28"/>
        </w:rPr>
        <w:t xml:space="preserve">Интеграция </w:t>
      </w:r>
      <w:r w:rsidR="005721BC" w:rsidRPr="00753F86">
        <w:rPr>
          <w:szCs w:val="28"/>
        </w:rPr>
        <w:t xml:space="preserve"> РМО </w:t>
      </w:r>
      <w:r>
        <w:rPr>
          <w:szCs w:val="28"/>
        </w:rPr>
        <w:t>осуществляется по следующим по основаниям</w:t>
      </w:r>
      <w:r w:rsidR="005721BC" w:rsidRPr="00753F86">
        <w:rPr>
          <w:szCs w:val="28"/>
        </w:rPr>
        <w:t>:</w:t>
      </w:r>
    </w:p>
    <w:p w:rsidR="00302CBE" w:rsidRPr="00753F86" w:rsidRDefault="005721BC" w:rsidP="00897AC7">
      <w:pPr>
        <w:pStyle w:val="ab"/>
        <w:ind w:left="375" w:firstLine="0"/>
      </w:pPr>
      <w:r w:rsidRPr="00753F86">
        <w:rPr>
          <w:szCs w:val="28"/>
        </w:rPr>
        <w:t xml:space="preserve">- </w:t>
      </w:r>
      <w:r w:rsidR="00E2623E">
        <w:rPr>
          <w:szCs w:val="28"/>
        </w:rPr>
        <w:t>объединение преподавателей</w:t>
      </w:r>
      <w:r w:rsidRPr="00753F86">
        <w:rPr>
          <w:szCs w:val="28"/>
        </w:rPr>
        <w:t xml:space="preserve"> смежных дисциплин (история и обществознание, </w:t>
      </w:r>
      <w:r w:rsidR="006F7E55">
        <w:rPr>
          <w:szCs w:val="28"/>
        </w:rPr>
        <w:t>математика и физика</w:t>
      </w:r>
      <w:r w:rsidR="002859FD">
        <w:rPr>
          <w:szCs w:val="28"/>
        </w:rPr>
        <w:t>, физическая культура и ОБЖ</w:t>
      </w:r>
      <w:r w:rsidRPr="00753F86">
        <w:rPr>
          <w:szCs w:val="28"/>
        </w:rPr>
        <w:t>),</w:t>
      </w:r>
    </w:p>
    <w:p w:rsidR="00302CBE" w:rsidRPr="00753F86" w:rsidRDefault="005721BC" w:rsidP="00897AC7">
      <w:pPr>
        <w:pStyle w:val="ab"/>
        <w:ind w:left="375" w:firstLine="0"/>
      </w:pPr>
      <w:r w:rsidRPr="00753F86">
        <w:rPr>
          <w:szCs w:val="28"/>
        </w:rPr>
        <w:t xml:space="preserve">- </w:t>
      </w:r>
      <w:r w:rsidR="00E2623E">
        <w:rPr>
          <w:szCs w:val="28"/>
        </w:rPr>
        <w:t>объединение преподавателей</w:t>
      </w:r>
      <w:r w:rsidR="006F7E55" w:rsidRPr="00753F86">
        <w:rPr>
          <w:szCs w:val="28"/>
        </w:rPr>
        <w:t xml:space="preserve"> </w:t>
      </w:r>
      <w:r w:rsidRPr="00753F86">
        <w:rPr>
          <w:szCs w:val="28"/>
        </w:rPr>
        <w:t>одного цикла (естественно-научные, гуманитарные),</w:t>
      </w:r>
    </w:p>
    <w:p w:rsidR="00302CBE" w:rsidRDefault="005721BC" w:rsidP="00897AC7">
      <w:pPr>
        <w:pStyle w:val="ab"/>
        <w:ind w:left="375" w:firstLine="0"/>
      </w:pPr>
      <w:r w:rsidRPr="00753F86">
        <w:rPr>
          <w:szCs w:val="28"/>
        </w:rPr>
        <w:t xml:space="preserve">- </w:t>
      </w:r>
      <w:r w:rsidR="006F7E55">
        <w:rPr>
          <w:szCs w:val="28"/>
        </w:rPr>
        <w:t>объединение</w:t>
      </w:r>
      <w:r w:rsidR="006F7E55" w:rsidRPr="00753F86">
        <w:rPr>
          <w:szCs w:val="28"/>
        </w:rPr>
        <w:t xml:space="preserve"> </w:t>
      </w:r>
      <w:r w:rsidRPr="002859FD">
        <w:t>педагог</w:t>
      </w:r>
      <w:r w:rsidR="006F7E55" w:rsidRPr="002859FD">
        <w:t>ов</w:t>
      </w:r>
      <w:r w:rsidRPr="002859FD">
        <w:t>, осуществляющи</w:t>
      </w:r>
      <w:r w:rsidR="002859FD" w:rsidRPr="002859FD">
        <w:t>х</w:t>
      </w:r>
      <w:r w:rsidRPr="002859FD">
        <w:t xml:space="preserve"> социально-педагогическое и логопедическое сопровождение</w:t>
      </w:r>
      <w:r w:rsidR="002859FD">
        <w:t xml:space="preserve"> детей «группы риска»</w:t>
      </w:r>
      <w:r w:rsidR="00080569">
        <w:t>,</w:t>
      </w:r>
    </w:p>
    <w:p w:rsidR="00080569" w:rsidRDefault="00080569" w:rsidP="00897AC7">
      <w:pPr>
        <w:pStyle w:val="ab"/>
        <w:ind w:left="375" w:firstLine="0"/>
      </w:pPr>
      <w:r>
        <w:t>- объединение педагогов по образовательным округам (Селижаровский район,</w:t>
      </w:r>
    </w:p>
    <w:p w:rsidR="00080569" w:rsidRPr="00753F86" w:rsidRDefault="00080569" w:rsidP="00897AC7">
      <w:pPr>
        <w:pStyle w:val="ab"/>
        <w:ind w:left="375" w:firstLine="0"/>
      </w:pPr>
      <w:r>
        <w:t>- объединение педагогов на базе районных методических площадок (Кашинский район).</w:t>
      </w:r>
    </w:p>
    <w:p w:rsidR="00302CBE" w:rsidRPr="00753F86" w:rsidRDefault="00013D67" w:rsidP="00897AC7">
      <w:pPr>
        <w:pStyle w:val="ab"/>
        <w:ind w:left="375" w:firstLine="0"/>
      </w:pPr>
      <w:r>
        <w:rPr>
          <w:szCs w:val="28"/>
        </w:rPr>
        <w:t>Цель организации интегрированных РМО -</w:t>
      </w:r>
      <w:r w:rsidR="005721BC" w:rsidRPr="00753F86">
        <w:rPr>
          <w:szCs w:val="28"/>
        </w:rPr>
        <w:t xml:space="preserve"> повышени</w:t>
      </w:r>
      <w:r w:rsidR="00D667EC">
        <w:rPr>
          <w:szCs w:val="28"/>
        </w:rPr>
        <w:t>е</w:t>
      </w:r>
      <w:r w:rsidR="005721BC" w:rsidRPr="00753F86">
        <w:rPr>
          <w:szCs w:val="28"/>
        </w:rPr>
        <w:t xml:space="preserve"> эффективности методической работы</w:t>
      </w:r>
      <w:r w:rsidR="004A3CB3">
        <w:rPr>
          <w:szCs w:val="28"/>
        </w:rPr>
        <w:t>.</w:t>
      </w:r>
      <w:r w:rsidR="00B55286">
        <w:rPr>
          <w:szCs w:val="28"/>
        </w:rPr>
        <w:t xml:space="preserve"> </w:t>
      </w:r>
      <w:r w:rsidR="00080569">
        <w:rPr>
          <w:szCs w:val="28"/>
        </w:rPr>
        <w:t>В отдельных МО методические объединения  организуются по</w:t>
      </w:r>
      <w:r w:rsidR="005721BC" w:rsidRPr="00753F86">
        <w:rPr>
          <w:szCs w:val="28"/>
        </w:rPr>
        <w:t xml:space="preserve"> причине малочисленности педагогов каждого направления.</w:t>
      </w:r>
    </w:p>
    <w:p w:rsidR="00302CBE" w:rsidRPr="00753F86" w:rsidRDefault="00302CBE" w:rsidP="00897AC7">
      <w:pPr>
        <w:pStyle w:val="ab"/>
        <w:ind w:firstLine="0"/>
        <w:rPr>
          <w:szCs w:val="28"/>
        </w:rPr>
      </w:pPr>
    </w:p>
    <w:p w:rsidR="00302CBE" w:rsidRPr="00753F86" w:rsidRDefault="005721BC" w:rsidP="00897AC7">
      <w:pPr>
        <w:pStyle w:val="ab"/>
        <w:ind w:left="375" w:firstLine="0"/>
      </w:pPr>
      <w:r w:rsidRPr="00753F86">
        <w:rPr>
          <w:szCs w:val="28"/>
        </w:rPr>
        <w:t>3.2 Взаимодействие школьных, муниципальных, городских методических объединений/профессиональных сообществ педагогов организовано в 31 (74%) МО</w:t>
      </w:r>
      <w:r w:rsidR="006D1E18">
        <w:rPr>
          <w:szCs w:val="28"/>
        </w:rPr>
        <w:t xml:space="preserve">; </w:t>
      </w:r>
      <w:r w:rsidR="00E2623E">
        <w:rPr>
          <w:szCs w:val="28"/>
        </w:rPr>
        <w:t xml:space="preserve">однако </w:t>
      </w:r>
      <w:r w:rsidRPr="00753F86">
        <w:rPr>
          <w:szCs w:val="28"/>
        </w:rPr>
        <w:t xml:space="preserve">руководители </w:t>
      </w:r>
      <w:r w:rsidR="00E2623E">
        <w:rPr>
          <w:szCs w:val="28"/>
        </w:rPr>
        <w:t xml:space="preserve">только </w:t>
      </w:r>
      <w:r w:rsidRPr="00753F86">
        <w:rPr>
          <w:szCs w:val="28"/>
        </w:rPr>
        <w:t>20 (</w:t>
      </w:r>
      <w:r w:rsidR="00E2623E">
        <w:rPr>
          <w:szCs w:val="28"/>
        </w:rPr>
        <w:t>48</w:t>
      </w:r>
      <w:r w:rsidRPr="00753F86">
        <w:rPr>
          <w:szCs w:val="28"/>
        </w:rPr>
        <w:t>%) МОУО отметили наличие подтверждающих документов.</w:t>
      </w:r>
    </w:p>
    <w:p w:rsidR="00302CBE" w:rsidRPr="00753F86" w:rsidRDefault="005721BC" w:rsidP="00897AC7">
      <w:pPr>
        <w:pStyle w:val="ab"/>
        <w:ind w:left="375" w:firstLine="0"/>
      </w:pPr>
      <w:r w:rsidRPr="00753F86">
        <w:rPr>
          <w:szCs w:val="28"/>
        </w:rPr>
        <w:t xml:space="preserve">Однако конкретные мероприятия указали руководители </w:t>
      </w:r>
      <w:r w:rsidR="00A51F7F">
        <w:rPr>
          <w:szCs w:val="28"/>
        </w:rPr>
        <w:t xml:space="preserve">отдельных </w:t>
      </w:r>
      <w:r w:rsidRPr="00753F86">
        <w:rPr>
          <w:szCs w:val="28"/>
        </w:rPr>
        <w:t>МОУО:</w:t>
      </w:r>
    </w:p>
    <w:p w:rsidR="00302CBE" w:rsidRPr="00753F86" w:rsidRDefault="005721BC" w:rsidP="00897AC7">
      <w:pPr>
        <w:pStyle w:val="ab"/>
        <w:ind w:left="375" w:firstLine="0"/>
      </w:pPr>
      <w:r w:rsidRPr="00753F86">
        <w:rPr>
          <w:szCs w:val="28"/>
        </w:rPr>
        <w:t xml:space="preserve">- проведение городской Научно-практической конференции школьников с </w:t>
      </w:r>
      <w:r w:rsidR="00753F86" w:rsidRPr="00753F86">
        <w:rPr>
          <w:szCs w:val="28"/>
        </w:rPr>
        <w:t>участием</w:t>
      </w:r>
      <w:r w:rsidRPr="00753F86">
        <w:rPr>
          <w:szCs w:val="28"/>
        </w:rPr>
        <w:t xml:space="preserve"> всех ГМО (г. Ржев),</w:t>
      </w:r>
    </w:p>
    <w:p w:rsidR="00302CBE" w:rsidRPr="00753F86" w:rsidRDefault="005721BC" w:rsidP="00897AC7">
      <w:pPr>
        <w:pStyle w:val="ab"/>
        <w:ind w:left="375" w:firstLine="0"/>
      </w:pPr>
      <w:r w:rsidRPr="00753F86">
        <w:rPr>
          <w:szCs w:val="28"/>
        </w:rPr>
        <w:t xml:space="preserve">- организация работы постоянно действующих семинаров и опорных площадок  (г. Тверь), </w:t>
      </w:r>
    </w:p>
    <w:p w:rsidR="00302CBE" w:rsidRPr="00753F86" w:rsidRDefault="005721BC" w:rsidP="00897AC7">
      <w:pPr>
        <w:pStyle w:val="ab"/>
        <w:ind w:left="375" w:firstLine="0"/>
      </w:pPr>
      <w:r w:rsidRPr="00753F86">
        <w:rPr>
          <w:szCs w:val="28"/>
        </w:rPr>
        <w:t>- межрайонный фестиваль мастер-классов "Современный урок (занятие) в условиях ФГОС ДОО, НОО и ООО",  IV  районный  конкурсе "ИКТ-</w:t>
      </w:r>
      <w:r w:rsidRPr="00753F86">
        <w:rPr>
          <w:szCs w:val="28"/>
        </w:rPr>
        <w:lastRenderedPageBreak/>
        <w:t>компетенции современного учителя. ФГОС в действии» (Андреапольский район),</w:t>
      </w:r>
    </w:p>
    <w:p w:rsidR="00302CBE" w:rsidRPr="00753F86" w:rsidRDefault="005721BC" w:rsidP="00897AC7">
      <w:pPr>
        <w:pStyle w:val="ab"/>
        <w:ind w:left="375" w:firstLine="0"/>
      </w:pPr>
      <w:r w:rsidRPr="00753F86">
        <w:rPr>
          <w:szCs w:val="28"/>
        </w:rPr>
        <w:t>- семинары заместителей директора, п</w:t>
      </w:r>
      <w:r w:rsidR="00753F86">
        <w:rPr>
          <w:szCs w:val="28"/>
        </w:rPr>
        <w:t>е</w:t>
      </w:r>
      <w:r w:rsidRPr="00753F86">
        <w:rPr>
          <w:szCs w:val="28"/>
        </w:rPr>
        <w:t>дагогов, работающих по адаптированным образовательным программам (Вышневолоцкий ГО),</w:t>
      </w:r>
    </w:p>
    <w:p w:rsidR="00302CBE" w:rsidRPr="00753F86" w:rsidRDefault="005721BC" w:rsidP="00897AC7">
      <w:pPr>
        <w:pStyle w:val="ab"/>
        <w:ind w:left="375" w:firstLine="0"/>
      </w:pPr>
      <w:r w:rsidRPr="00753F86">
        <w:rPr>
          <w:szCs w:val="28"/>
        </w:rPr>
        <w:t>- организация муниципальных педагогических конференций (Кашинский ГО, Торжокский район),</w:t>
      </w:r>
    </w:p>
    <w:p w:rsidR="00302CBE" w:rsidRPr="00753F86" w:rsidRDefault="005721BC" w:rsidP="00897AC7">
      <w:pPr>
        <w:pStyle w:val="ab"/>
        <w:ind w:left="375" w:firstLine="0"/>
      </w:pPr>
      <w:r w:rsidRPr="00753F86">
        <w:rPr>
          <w:szCs w:val="28"/>
        </w:rPr>
        <w:t>- проведение межшкольных открытых уроков, круглых столов, семинаров, мастер-классов  (Рамешковский, Спировский районы),</w:t>
      </w:r>
    </w:p>
    <w:p w:rsidR="00302CBE" w:rsidRPr="00753F86" w:rsidRDefault="005721BC" w:rsidP="00897AC7">
      <w:pPr>
        <w:pStyle w:val="ab"/>
        <w:ind w:left="375" w:firstLine="0"/>
      </w:pPr>
      <w:r w:rsidRPr="00753F86">
        <w:rPr>
          <w:szCs w:val="28"/>
        </w:rPr>
        <w:t>- организация работы клуба профессионального общения педагогов "Компас" в рамках работы районной площадки (Удомельский ГО),</w:t>
      </w:r>
    </w:p>
    <w:p w:rsidR="00302CBE" w:rsidRPr="00753F86" w:rsidRDefault="005721BC" w:rsidP="00897AC7">
      <w:pPr>
        <w:pStyle w:val="ab"/>
        <w:ind w:left="375" w:firstLine="0"/>
      </w:pPr>
      <w:r w:rsidRPr="00753F86">
        <w:rPr>
          <w:szCs w:val="28"/>
        </w:rPr>
        <w:t>- муниципальный конкурс профессионального мастерства "Панорама методических идей" (Фировский район).</w:t>
      </w:r>
    </w:p>
    <w:p w:rsidR="00302CBE" w:rsidRPr="00753F86" w:rsidRDefault="00302CBE" w:rsidP="00897AC7">
      <w:pPr>
        <w:pStyle w:val="ab"/>
        <w:ind w:firstLine="0"/>
        <w:rPr>
          <w:szCs w:val="28"/>
        </w:rPr>
      </w:pPr>
    </w:p>
    <w:p w:rsidR="00302CBE" w:rsidRPr="00420532" w:rsidRDefault="005721BC" w:rsidP="00897AC7">
      <w:pPr>
        <w:pStyle w:val="ab"/>
        <w:ind w:left="375" w:firstLine="0"/>
      </w:pPr>
      <w:r w:rsidRPr="00420532">
        <w:rPr>
          <w:szCs w:val="28"/>
        </w:rPr>
        <w:t>3.3 Отметили участие в сетевом методическом взаимодействии (в том числе межведомственном, межуровневом) руководители 20 (48%) МОУО. Представили планы работы РМО, РМК, приказы МОУО 12 (28%) руководителей.</w:t>
      </w:r>
    </w:p>
    <w:p w:rsidR="00302CBE" w:rsidRPr="00420532" w:rsidRDefault="005721BC" w:rsidP="00897AC7">
      <w:pPr>
        <w:pStyle w:val="ab"/>
        <w:ind w:left="375" w:firstLine="0"/>
      </w:pPr>
      <w:r w:rsidRPr="00420532">
        <w:rPr>
          <w:szCs w:val="28"/>
        </w:rPr>
        <w:t>Среди конкретных мероприятий были  названы:</w:t>
      </w:r>
    </w:p>
    <w:p w:rsidR="00302CBE" w:rsidRPr="00420532" w:rsidRDefault="005721BC" w:rsidP="00897AC7">
      <w:pPr>
        <w:pStyle w:val="ab"/>
        <w:ind w:left="375" w:firstLine="0"/>
      </w:pPr>
      <w:r w:rsidRPr="00420532">
        <w:rPr>
          <w:szCs w:val="28"/>
        </w:rPr>
        <w:t>- организация совместной работы с</w:t>
      </w:r>
      <w:r w:rsidR="00B00685">
        <w:rPr>
          <w:szCs w:val="28"/>
        </w:rPr>
        <w:t xml:space="preserve"> </w:t>
      </w:r>
      <w:r w:rsidR="00B00685" w:rsidRPr="00B00685">
        <w:rPr>
          <w:szCs w:val="28"/>
        </w:rPr>
        <w:t xml:space="preserve">ФГБОУ ВО </w:t>
      </w:r>
      <w:r w:rsidRPr="00420532">
        <w:rPr>
          <w:szCs w:val="28"/>
        </w:rPr>
        <w:t>ТвГУ (</w:t>
      </w:r>
      <w:r w:rsidR="00B00685">
        <w:rPr>
          <w:szCs w:val="28"/>
        </w:rPr>
        <w:t>Р</w:t>
      </w:r>
      <w:r w:rsidRPr="00420532">
        <w:rPr>
          <w:szCs w:val="28"/>
        </w:rPr>
        <w:t>МО учителей математики, учителей физики, учителей русского языка и литературы</w:t>
      </w:r>
      <w:r w:rsidR="00B00685">
        <w:rPr>
          <w:szCs w:val="28"/>
        </w:rPr>
        <w:t>,</w:t>
      </w:r>
      <w:r w:rsidRPr="00420532">
        <w:rPr>
          <w:szCs w:val="28"/>
        </w:rPr>
        <w:t xml:space="preserve"> </w:t>
      </w:r>
      <w:r w:rsidR="00B00685">
        <w:rPr>
          <w:szCs w:val="28"/>
        </w:rPr>
        <w:t xml:space="preserve">учителей </w:t>
      </w:r>
      <w:r w:rsidRPr="00420532">
        <w:rPr>
          <w:szCs w:val="28"/>
        </w:rPr>
        <w:t xml:space="preserve">иностранного языка), с лабораторией информационных технологий ОИЯИ </w:t>
      </w:r>
      <w:proofErr w:type="spellStart"/>
      <w:r w:rsidRPr="00420532">
        <w:rPr>
          <w:szCs w:val="28"/>
        </w:rPr>
        <w:t>г.Дубна</w:t>
      </w:r>
      <w:proofErr w:type="spellEnd"/>
      <w:r w:rsidRPr="00420532">
        <w:rPr>
          <w:szCs w:val="28"/>
        </w:rPr>
        <w:t xml:space="preserve">, </w:t>
      </w:r>
      <w:r w:rsidR="00E56D6A" w:rsidRPr="00420532">
        <w:rPr>
          <w:szCs w:val="28"/>
        </w:rPr>
        <w:t>издательством</w:t>
      </w:r>
      <w:r w:rsidRPr="00420532">
        <w:rPr>
          <w:szCs w:val="28"/>
        </w:rPr>
        <w:t xml:space="preserve"> "Просвещения",</w:t>
      </w:r>
      <w:r w:rsidR="00E474CD">
        <w:rPr>
          <w:szCs w:val="28"/>
        </w:rPr>
        <w:t xml:space="preserve"> </w:t>
      </w:r>
      <w:proofErr w:type="spellStart"/>
      <w:r w:rsidRPr="00420532">
        <w:rPr>
          <w:szCs w:val="28"/>
        </w:rPr>
        <w:t>ТвСВУ</w:t>
      </w:r>
      <w:proofErr w:type="spellEnd"/>
      <w:r w:rsidRPr="00420532">
        <w:rPr>
          <w:szCs w:val="28"/>
        </w:rPr>
        <w:t xml:space="preserve"> (г. Тверь),</w:t>
      </w:r>
    </w:p>
    <w:p w:rsidR="00302CBE" w:rsidRPr="00420532" w:rsidRDefault="005721BC" w:rsidP="00897AC7">
      <w:pPr>
        <w:pStyle w:val="ab"/>
        <w:ind w:left="375" w:firstLine="0"/>
      </w:pPr>
      <w:r w:rsidRPr="00420532">
        <w:rPr>
          <w:szCs w:val="28"/>
        </w:rPr>
        <w:t>- договор  о совместной деятельности в рамках ДПО с ГБУ ДПО ТОИУУ (Сонковский район),</w:t>
      </w:r>
    </w:p>
    <w:p w:rsidR="00302CBE" w:rsidRPr="00420532" w:rsidRDefault="005721BC" w:rsidP="00897AC7">
      <w:pPr>
        <w:pStyle w:val="ab"/>
        <w:ind w:left="375" w:firstLine="0"/>
      </w:pPr>
      <w:r w:rsidRPr="00420532">
        <w:rPr>
          <w:szCs w:val="28"/>
        </w:rPr>
        <w:t>- совместные заседания педагогов школ, ДОУ и ДШИ, допобразования и спортивной школы (Старицкий район),</w:t>
      </w:r>
    </w:p>
    <w:p w:rsidR="00302CBE" w:rsidRPr="00420532" w:rsidRDefault="005721BC" w:rsidP="00897AC7">
      <w:pPr>
        <w:pStyle w:val="ab"/>
        <w:ind w:left="375" w:firstLine="0"/>
      </w:pPr>
      <w:r w:rsidRPr="00420532">
        <w:rPr>
          <w:szCs w:val="28"/>
        </w:rPr>
        <w:t xml:space="preserve">- организация взаимодействия в сети </w:t>
      </w:r>
      <w:proofErr w:type="spellStart"/>
      <w:r w:rsidRPr="00420532">
        <w:rPr>
          <w:szCs w:val="28"/>
        </w:rPr>
        <w:t>атомклассов</w:t>
      </w:r>
      <w:proofErr w:type="spellEnd"/>
      <w:r w:rsidRPr="00420532">
        <w:rPr>
          <w:szCs w:val="28"/>
        </w:rPr>
        <w:t xml:space="preserve"> проекта "Школа Росатома", сети дошкольных ОУ и школ проекта "Школа Росатома" среди городов присутствия ГК Росатом (Удомельский ГО),</w:t>
      </w:r>
    </w:p>
    <w:p w:rsidR="00302CBE" w:rsidRPr="00420532" w:rsidRDefault="005721BC" w:rsidP="00897AC7">
      <w:pPr>
        <w:pStyle w:val="ab"/>
        <w:ind w:left="375" w:firstLine="0"/>
      </w:pPr>
      <w:r w:rsidRPr="00420532">
        <w:rPr>
          <w:szCs w:val="28"/>
        </w:rPr>
        <w:t>- межмуниципальный литературно-исторический квест "Наследники Победы", межмуниципальный фестиваль-конкурс военно-патриотической песни "Тебе, Россия!", межмуниципальный Рождественский фестиваль для изучающих немецкий язык и для изучающих немецкий язык как второй иностранный (Бежецкий район).</w:t>
      </w:r>
    </w:p>
    <w:p w:rsidR="00302CBE" w:rsidRPr="00420532" w:rsidRDefault="005721BC" w:rsidP="00897AC7">
      <w:pPr>
        <w:pStyle w:val="ab"/>
        <w:ind w:left="375" w:firstLine="0"/>
      </w:pPr>
      <w:r w:rsidRPr="00420532">
        <w:rPr>
          <w:szCs w:val="28"/>
        </w:rPr>
        <w:t>Кроме того, в МО проводятся межмуниципальные семинары, круглые столы, открытые уроки.</w:t>
      </w:r>
    </w:p>
    <w:p w:rsidR="00302CBE" w:rsidRPr="003C4991" w:rsidRDefault="005721BC" w:rsidP="00897AC7">
      <w:pPr>
        <w:pStyle w:val="ab"/>
        <w:rPr>
          <w:szCs w:val="28"/>
        </w:rPr>
      </w:pPr>
      <w:r w:rsidRPr="002B45A1">
        <w:rPr>
          <w:szCs w:val="28"/>
          <w:highlight w:val="cyan"/>
        </w:rPr>
        <w:t xml:space="preserve"> </w:t>
      </w:r>
    </w:p>
    <w:p w:rsidR="00302CBE" w:rsidRPr="003C4991" w:rsidRDefault="005721BC" w:rsidP="00897AC7">
      <w:pPr>
        <w:pStyle w:val="ab"/>
        <w:numPr>
          <w:ilvl w:val="0"/>
          <w:numId w:val="4"/>
        </w:numPr>
        <w:tabs>
          <w:tab w:val="left" w:pos="60"/>
        </w:tabs>
        <w:ind w:left="0" w:firstLine="0"/>
      </w:pPr>
      <w:r w:rsidRPr="003C4991">
        <w:rPr>
          <w:szCs w:val="28"/>
        </w:rPr>
        <w:t>Проведение диагностики профессиональных дефицитов и затруднений педагогов на регулярной основе отметили 18 (4</w:t>
      </w:r>
      <w:r w:rsidR="00A258C9">
        <w:rPr>
          <w:szCs w:val="28"/>
        </w:rPr>
        <w:t>4</w:t>
      </w:r>
      <w:r w:rsidRPr="003C4991">
        <w:rPr>
          <w:szCs w:val="28"/>
        </w:rPr>
        <w:t>%) руководител</w:t>
      </w:r>
      <w:r w:rsidR="00F84D1B">
        <w:rPr>
          <w:szCs w:val="28"/>
        </w:rPr>
        <w:t>ей</w:t>
      </w:r>
      <w:r w:rsidRPr="003C4991">
        <w:rPr>
          <w:szCs w:val="28"/>
        </w:rPr>
        <w:t xml:space="preserve"> МОУО. </w:t>
      </w:r>
    </w:p>
    <w:p w:rsidR="00302CBE" w:rsidRPr="003C4991" w:rsidRDefault="005721BC" w:rsidP="00897AC7">
      <w:pPr>
        <w:pStyle w:val="ab"/>
        <w:tabs>
          <w:tab w:val="left" w:pos="60"/>
        </w:tabs>
        <w:ind w:left="375" w:firstLine="0"/>
      </w:pPr>
      <w:r w:rsidRPr="003C4991">
        <w:rPr>
          <w:szCs w:val="28"/>
        </w:rPr>
        <w:t xml:space="preserve">Однако представили конкретные мероприятия </w:t>
      </w:r>
      <w:r w:rsidR="00CD2C44">
        <w:rPr>
          <w:szCs w:val="28"/>
        </w:rPr>
        <w:t>руководители</w:t>
      </w:r>
      <w:r w:rsidR="00CD2C44" w:rsidRPr="003C4991">
        <w:rPr>
          <w:szCs w:val="28"/>
        </w:rPr>
        <w:t xml:space="preserve"> </w:t>
      </w:r>
      <w:r w:rsidRPr="003C4991">
        <w:rPr>
          <w:szCs w:val="28"/>
        </w:rPr>
        <w:t xml:space="preserve">только </w:t>
      </w:r>
      <w:r w:rsidR="002335B6">
        <w:rPr>
          <w:szCs w:val="28"/>
        </w:rPr>
        <w:t>11  МОУО:</w:t>
      </w:r>
    </w:p>
    <w:p w:rsidR="00302CBE" w:rsidRPr="003C4991" w:rsidRDefault="005721BC" w:rsidP="00897AC7">
      <w:pPr>
        <w:pStyle w:val="ab"/>
        <w:tabs>
          <w:tab w:val="left" w:pos="60"/>
        </w:tabs>
        <w:ind w:left="375" w:firstLine="0"/>
      </w:pPr>
      <w:r w:rsidRPr="003C4991">
        <w:rPr>
          <w:szCs w:val="28"/>
        </w:rPr>
        <w:t>- анкетирование педагогов на заседаниях ГМО, РМО (г. Ржев, Кесовогорский район),</w:t>
      </w:r>
    </w:p>
    <w:p w:rsidR="00302CBE" w:rsidRPr="003C4991" w:rsidRDefault="005721BC" w:rsidP="00897AC7">
      <w:pPr>
        <w:pStyle w:val="ab"/>
        <w:tabs>
          <w:tab w:val="left" w:pos="60"/>
        </w:tabs>
        <w:ind w:left="375" w:firstLine="0"/>
      </w:pPr>
      <w:r w:rsidRPr="003C4991">
        <w:rPr>
          <w:szCs w:val="28"/>
        </w:rPr>
        <w:lastRenderedPageBreak/>
        <w:t>- диагностика при подготовке заявки на курсы повышения квалификации (г. Тверь),</w:t>
      </w:r>
    </w:p>
    <w:p w:rsidR="00302CBE" w:rsidRPr="003C4991" w:rsidRDefault="005721BC" w:rsidP="00897AC7">
      <w:pPr>
        <w:pStyle w:val="ab"/>
        <w:tabs>
          <w:tab w:val="left" w:pos="60"/>
        </w:tabs>
        <w:ind w:left="375" w:firstLine="0"/>
      </w:pPr>
      <w:r w:rsidRPr="003C4991">
        <w:rPr>
          <w:szCs w:val="28"/>
        </w:rPr>
        <w:t>- диагностика  на постоянной основе по результатам внутренних и внешних оценочных процедур (Андреапольский район),</w:t>
      </w:r>
    </w:p>
    <w:p w:rsidR="00302CBE" w:rsidRPr="003C4991" w:rsidRDefault="005721BC" w:rsidP="00897AC7">
      <w:pPr>
        <w:pStyle w:val="ab"/>
        <w:tabs>
          <w:tab w:val="left" w:pos="60"/>
        </w:tabs>
        <w:ind w:left="375" w:firstLine="0"/>
      </w:pPr>
      <w:r w:rsidRPr="003C4991">
        <w:rPr>
          <w:szCs w:val="28"/>
        </w:rPr>
        <w:t>- диагностика на уровне школ (Кашинский ГО, Кесовогорский район),</w:t>
      </w:r>
    </w:p>
    <w:p w:rsidR="00302CBE" w:rsidRPr="003C4991" w:rsidRDefault="005721BC" w:rsidP="00897AC7">
      <w:pPr>
        <w:pStyle w:val="ab"/>
        <w:tabs>
          <w:tab w:val="left" w:pos="60"/>
        </w:tabs>
        <w:ind w:left="375" w:firstLine="0"/>
      </w:pPr>
      <w:r w:rsidRPr="003C4991">
        <w:rPr>
          <w:szCs w:val="28"/>
        </w:rPr>
        <w:t xml:space="preserve">- мониторинг затруднений педагогов (ДОУ, школы, </w:t>
      </w:r>
      <w:proofErr w:type="spellStart"/>
      <w:r w:rsidRPr="003C4991">
        <w:rPr>
          <w:szCs w:val="28"/>
        </w:rPr>
        <w:t>допобразование</w:t>
      </w:r>
      <w:proofErr w:type="spellEnd"/>
      <w:r w:rsidRPr="003C4991">
        <w:rPr>
          <w:szCs w:val="28"/>
        </w:rPr>
        <w:t xml:space="preserve">) </w:t>
      </w:r>
      <w:r w:rsidR="00F84D1B">
        <w:rPr>
          <w:szCs w:val="28"/>
        </w:rPr>
        <w:t>по итогам</w:t>
      </w:r>
      <w:r w:rsidRPr="003C4991">
        <w:rPr>
          <w:szCs w:val="28"/>
        </w:rPr>
        <w:t xml:space="preserve"> учебного года</w:t>
      </w:r>
      <w:r w:rsidR="002605AA">
        <w:rPr>
          <w:szCs w:val="28"/>
        </w:rPr>
        <w:t xml:space="preserve"> с целью составления</w:t>
      </w:r>
      <w:r w:rsidRPr="003C4991">
        <w:rPr>
          <w:szCs w:val="28"/>
        </w:rPr>
        <w:t xml:space="preserve"> план</w:t>
      </w:r>
      <w:r w:rsidR="002605AA">
        <w:rPr>
          <w:szCs w:val="28"/>
        </w:rPr>
        <w:t>а</w:t>
      </w:r>
      <w:r w:rsidRPr="003C4991">
        <w:rPr>
          <w:szCs w:val="28"/>
        </w:rPr>
        <w:t xml:space="preserve"> методической работы на следующий учебный год (Краснохолмский район),</w:t>
      </w:r>
    </w:p>
    <w:p w:rsidR="00302CBE" w:rsidRPr="003C4991" w:rsidRDefault="005721BC" w:rsidP="00897AC7">
      <w:pPr>
        <w:pStyle w:val="ab"/>
        <w:tabs>
          <w:tab w:val="left" w:pos="60"/>
        </w:tabs>
        <w:ind w:left="375" w:firstLine="0"/>
      </w:pPr>
      <w:r w:rsidRPr="003C4991">
        <w:rPr>
          <w:szCs w:val="28"/>
        </w:rPr>
        <w:t>- анкетирование педагогов (Кувшиновский, Оленинский, Рамешковский, Старицкий, Торжокский районы).</w:t>
      </w:r>
    </w:p>
    <w:p w:rsidR="00302CBE" w:rsidRPr="002B45A1" w:rsidRDefault="00302CBE" w:rsidP="00897AC7">
      <w:pPr>
        <w:pStyle w:val="ab"/>
        <w:rPr>
          <w:szCs w:val="28"/>
          <w:highlight w:val="cyan"/>
        </w:rPr>
      </w:pPr>
    </w:p>
    <w:p w:rsidR="00302CBE" w:rsidRPr="003C4991" w:rsidRDefault="005721BC" w:rsidP="00897AC7">
      <w:pPr>
        <w:pStyle w:val="ab"/>
        <w:numPr>
          <w:ilvl w:val="0"/>
          <w:numId w:val="4"/>
        </w:numPr>
        <w:ind w:left="284" w:hanging="91"/>
      </w:pPr>
      <w:r w:rsidRPr="003C4991">
        <w:rPr>
          <w:szCs w:val="28"/>
        </w:rPr>
        <w:t xml:space="preserve">Наличие системы  стимулирования профессионального роста педагогов отмечено в </w:t>
      </w:r>
      <w:r w:rsidR="000C3F2A" w:rsidRPr="003C4991">
        <w:rPr>
          <w:szCs w:val="28"/>
        </w:rPr>
        <w:t>23</w:t>
      </w:r>
      <w:r w:rsidRPr="003C4991">
        <w:rPr>
          <w:szCs w:val="28"/>
        </w:rPr>
        <w:t xml:space="preserve"> (</w:t>
      </w:r>
      <w:r w:rsidR="000C3F2A" w:rsidRPr="003C4991">
        <w:rPr>
          <w:szCs w:val="28"/>
        </w:rPr>
        <w:t>55</w:t>
      </w:r>
      <w:r w:rsidRPr="003C4991">
        <w:rPr>
          <w:szCs w:val="28"/>
        </w:rPr>
        <w:t xml:space="preserve">%) </w:t>
      </w:r>
      <w:r w:rsidR="000C3F2A" w:rsidRPr="003C4991">
        <w:rPr>
          <w:szCs w:val="28"/>
        </w:rPr>
        <w:t>МО</w:t>
      </w:r>
      <w:r w:rsidR="00A258C9">
        <w:rPr>
          <w:szCs w:val="28"/>
        </w:rPr>
        <w:t xml:space="preserve">; </w:t>
      </w:r>
      <w:r w:rsidR="005E2C37">
        <w:rPr>
          <w:szCs w:val="28"/>
        </w:rPr>
        <w:t>при этом</w:t>
      </w:r>
      <w:r w:rsidR="00A258C9">
        <w:rPr>
          <w:szCs w:val="28"/>
        </w:rPr>
        <w:t xml:space="preserve"> р</w:t>
      </w:r>
      <w:r w:rsidR="000C3F2A" w:rsidRPr="003C4991">
        <w:rPr>
          <w:szCs w:val="28"/>
        </w:rPr>
        <w:t xml:space="preserve">егламентирующие документы (приказы МОУО, постановления администрации МО, положения о стимулировании, об оплате труда) предоставили руководители </w:t>
      </w:r>
      <w:r w:rsidR="005E2C37">
        <w:rPr>
          <w:szCs w:val="28"/>
        </w:rPr>
        <w:t xml:space="preserve">только </w:t>
      </w:r>
      <w:r w:rsidR="000C3F2A" w:rsidRPr="003C4991">
        <w:rPr>
          <w:szCs w:val="28"/>
        </w:rPr>
        <w:t>13 (</w:t>
      </w:r>
      <w:r w:rsidR="005E2C37">
        <w:rPr>
          <w:szCs w:val="28"/>
        </w:rPr>
        <w:t>31</w:t>
      </w:r>
      <w:r w:rsidR="000C3F2A" w:rsidRPr="003C4991">
        <w:rPr>
          <w:szCs w:val="28"/>
        </w:rPr>
        <w:t xml:space="preserve">%) МОУО. </w:t>
      </w:r>
    </w:p>
    <w:p w:rsidR="003C4991" w:rsidRPr="003C4991" w:rsidRDefault="00CB7B95" w:rsidP="00897AC7">
      <w:pPr>
        <w:pStyle w:val="ab"/>
        <w:ind w:left="284" w:hanging="91"/>
      </w:pPr>
      <w:r w:rsidRPr="003C4991">
        <w:t>Стимулирование осуществляется</w:t>
      </w:r>
      <w:r w:rsidR="003C4991" w:rsidRPr="003C4991">
        <w:t>:</w:t>
      </w:r>
    </w:p>
    <w:p w:rsidR="003C4991" w:rsidRPr="003C4991" w:rsidRDefault="003C4991" w:rsidP="00897AC7">
      <w:pPr>
        <w:pStyle w:val="ab"/>
        <w:ind w:left="284" w:hanging="91"/>
      </w:pPr>
      <w:r w:rsidRPr="003C4991">
        <w:t>-</w:t>
      </w:r>
      <w:r w:rsidR="00CB7B95" w:rsidRPr="003C4991">
        <w:t xml:space="preserve"> за участие в профессиональных конкурсах, педагогических мероприятиях (конференции, открытые уроки и т.д.), </w:t>
      </w:r>
    </w:p>
    <w:p w:rsidR="003C4991" w:rsidRPr="003C4991" w:rsidRDefault="003C4991" w:rsidP="00897AC7">
      <w:pPr>
        <w:pStyle w:val="ab"/>
        <w:ind w:left="284" w:hanging="91"/>
      </w:pPr>
      <w:r w:rsidRPr="003C4991">
        <w:t xml:space="preserve">- за </w:t>
      </w:r>
      <w:r w:rsidR="00CB7B95" w:rsidRPr="003C4991">
        <w:t xml:space="preserve">инновационную деятельность; </w:t>
      </w:r>
    </w:p>
    <w:p w:rsidR="00CB7B95" w:rsidRPr="003C4991" w:rsidRDefault="003C4991" w:rsidP="00897AC7">
      <w:pPr>
        <w:pStyle w:val="ab"/>
        <w:ind w:left="284" w:hanging="91"/>
      </w:pPr>
      <w:r w:rsidRPr="003C4991">
        <w:t xml:space="preserve">Также </w:t>
      </w:r>
      <w:r w:rsidR="00CB7B95" w:rsidRPr="003C4991">
        <w:t>стимулир</w:t>
      </w:r>
      <w:r w:rsidRPr="003C4991">
        <w:t xml:space="preserve">ующие выплаты получают </w:t>
      </w:r>
      <w:r w:rsidR="00CB7B95" w:rsidRPr="003C4991">
        <w:t xml:space="preserve"> молоды</w:t>
      </w:r>
      <w:r w:rsidRPr="003C4991">
        <w:t>е</w:t>
      </w:r>
      <w:r w:rsidR="00CB7B95" w:rsidRPr="003C4991">
        <w:t xml:space="preserve"> педагог</w:t>
      </w:r>
      <w:r w:rsidRPr="003C4991">
        <w:t>и</w:t>
      </w:r>
      <w:r w:rsidR="00CB7B95" w:rsidRPr="003C4991">
        <w:t>.</w:t>
      </w:r>
    </w:p>
    <w:p w:rsidR="008B2BD5" w:rsidRPr="003C4991" w:rsidRDefault="008B2BD5" w:rsidP="00897AC7">
      <w:pPr>
        <w:ind w:left="284" w:hanging="91"/>
      </w:pPr>
      <w:r w:rsidRPr="003C4991">
        <w:t xml:space="preserve">Руководители </w:t>
      </w:r>
      <w:r w:rsidR="00A331C3">
        <w:t>18</w:t>
      </w:r>
      <w:r w:rsidRPr="003C4991">
        <w:t xml:space="preserve"> (</w:t>
      </w:r>
      <w:r w:rsidR="00A331C3">
        <w:t>4</w:t>
      </w:r>
      <w:r w:rsidR="005E2C37">
        <w:t>3</w:t>
      </w:r>
      <w:r w:rsidRPr="003C4991">
        <w:t>%) МОУО отметили отсутствие системы  стимулирования профессионального роста педагогов на муниципальном уровне.</w:t>
      </w:r>
    </w:p>
    <w:p w:rsidR="008B2BD5" w:rsidRPr="003C4991" w:rsidRDefault="008B2BD5" w:rsidP="00897AC7">
      <w:pPr>
        <w:pStyle w:val="ab"/>
        <w:ind w:left="375" w:firstLine="0"/>
      </w:pPr>
    </w:p>
    <w:p w:rsidR="00302CBE" w:rsidRPr="003C4991" w:rsidRDefault="005721BC" w:rsidP="00897AC7">
      <w:pPr>
        <w:pStyle w:val="ab"/>
        <w:numPr>
          <w:ilvl w:val="0"/>
          <w:numId w:val="4"/>
        </w:numPr>
      </w:pPr>
      <w:r w:rsidRPr="003C4991">
        <w:rPr>
          <w:szCs w:val="28"/>
        </w:rPr>
        <w:t xml:space="preserve">Мероприятия по  профилактике профессионального выгорания педагогов проводят </w:t>
      </w:r>
      <w:r w:rsidR="00AD729A" w:rsidRPr="003C4991">
        <w:rPr>
          <w:szCs w:val="28"/>
        </w:rPr>
        <w:t xml:space="preserve">в 15 </w:t>
      </w:r>
      <w:r w:rsidRPr="003C4991">
        <w:rPr>
          <w:szCs w:val="28"/>
        </w:rPr>
        <w:t xml:space="preserve"> (3</w:t>
      </w:r>
      <w:r w:rsidR="00AD729A" w:rsidRPr="003C4991">
        <w:rPr>
          <w:szCs w:val="28"/>
        </w:rPr>
        <w:t>6</w:t>
      </w:r>
      <w:r w:rsidRPr="003C4991">
        <w:rPr>
          <w:szCs w:val="28"/>
        </w:rPr>
        <w:t xml:space="preserve">%) </w:t>
      </w:r>
      <w:r w:rsidR="00AD729A" w:rsidRPr="003C4991">
        <w:rPr>
          <w:szCs w:val="28"/>
        </w:rPr>
        <w:t>М</w:t>
      </w:r>
      <w:r w:rsidRPr="003C4991">
        <w:rPr>
          <w:szCs w:val="28"/>
        </w:rPr>
        <w:t>О.</w:t>
      </w:r>
      <w:r w:rsidR="00AD729A" w:rsidRPr="003C4991">
        <w:rPr>
          <w:szCs w:val="28"/>
        </w:rPr>
        <w:t xml:space="preserve"> </w:t>
      </w:r>
    </w:p>
    <w:p w:rsidR="00AD729A" w:rsidRPr="003C4991" w:rsidRDefault="005E2C37" w:rsidP="00897AC7">
      <w:pPr>
        <w:pStyle w:val="ab"/>
        <w:ind w:left="375" w:firstLine="0"/>
      </w:pPr>
      <w:r>
        <w:t>К</w:t>
      </w:r>
      <w:r w:rsidR="00AD729A" w:rsidRPr="003C4991">
        <w:t xml:space="preserve">онкретные мероприятия назвали руководители </w:t>
      </w:r>
      <w:r>
        <w:t xml:space="preserve">только </w:t>
      </w:r>
      <w:r w:rsidR="00AD729A" w:rsidRPr="003C4991">
        <w:t>13 (</w:t>
      </w:r>
      <w:r>
        <w:t>31</w:t>
      </w:r>
      <w:r w:rsidR="00AD729A" w:rsidRPr="003C4991">
        <w:t>%) МОУО:</w:t>
      </w:r>
    </w:p>
    <w:p w:rsidR="00AD729A" w:rsidRPr="003C4991" w:rsidRDefault="00AD729A" w:rsidP="00897AC7">
      <w:pPr>
        <w:ind w:left="426" w:firstLine="0"/>
      </w:pPr>
      <w:r w:rsidRPr="003C4991">
        <w:t xml:space="preserve">- организация </w:t>
      </w:r>
      <w:r w:rsidR="00D759FE" w:rsidRPr="003C4991">
        <w:t xml:space="preserve">школьными психологами тренингов </w:t>
      </w:r>
      <w:r w:rsidR="00D759FE">
        <w:t xml:space="preserve">для педагогов </w:t>
      </w:r>
      <w:r w:rsidRPr="003C4991">
        <w:t>(г. Ржев, г. Торжок</w:t>
      </w:r>
      <w:r w:rsidR="00286E22" w:rsidRPr="003C4991">
        <w:t>, Спировский район, Кувшиновский район)</w:t>
      </w:r>
      <w:r w:rsidRPr="003C4991">
        <w:t>;</w:t>
      </w:r>
    </w:p>
    <w:p w:rsidR="00AD729A" w:rsidRPr="003C4991" w:rsidRDefault="00AD729A" w:rsidP="00897AC7">
      <w:pPr>
        <w:ind w:left="426" w:firstLine="0"/>
      </w:pPr>
      <w:r w:rsidRPr="003C4991">
        <w:t>- организация экскурсий -</w:t>
      </w:r>
      <w:r w:rsidR="00C40259">
        <w:t xml:space="preserve"> </w:t>
      </w:r>
      <w:r w:rsidRPr="003C4991">
        <w:t>путешествий во время летнего отдыха педагогов (</w:t>
      </w:r>
      <w:proofErr w:type="spellStart"/>
      <w:r w:rsidRPr="003C4991">
        <w:t>г.Ржев</w:t>
      </w:r>
      <w:proofErr w:type="spellEnd"/>
      <w:r w:rsidRPr="003C4991">
        <w:t>),</w:t>
      </w:r>
    </w:p>
    <w:p w:rsidR="00AD729A" w:rsidRPr="003C4991" w:rsidRDefault="00AD729A" w:rsidP="00897AC7">
      <w:pPr>
        <w:ind w:left="426" w:firstLine="0"/>
      </w:pPr>
      <w:r w:rsidRPr="003C4991">
        <w:t>- проведение семинаров для педагогических работников по профилактике профессионального выгорания (г. Тверь</w:t>
      </w:r>
      <w:r w:rsidR="005B7A7A" w:rsidRPr="003C4991">
        <w:t xml:space="preserve">, </w:t>
      </w:r>
      <w:r w:rsidR="00D759FE" w:rsidRPr="003C4991">
        <w:t>Андреапольский</w:t>
      </w:r>
      <w:r w:rsidR="00D759FE">
        <w:t xml:space="preserve">, </w:t>
      </w:r>
      <w:r w:rsidR="00D759FE" w:rsidRPr="003C4991">
        <w:t xml:space="preserve"> </w:t>
      </w:r>
      <w:r w:rsidR="005B7A7A" w:rsidRPr="003C4991">
        <w:t>Кесовогорский район</w:t>
      </w:r>
      <w:r w:rsidR="00D759FE">
        <w:t>ы</w:t>
      </w:r>
      <w:r w:rsidRPr="003C4991">
        <w:t>),</w:t>
      </w:r>
    </w:p>
    <w:p w:rsidR="005B7A7A" w:rsidRPr="003C4991" w:rsidRDefault="005B7A7A" w:rsidP="00897AC7">
      <w:pPr>
        <w:ind w:left="426" w:firstLine="0"/>
      </w:pPr>
      <w:r w:rsidRPr="003C4991">
        <w:t xml:space="preserve">- </w:t>
      </w:r>
      <w:r w:rsidR="00D759FE">
        <w:t xml:space="preserve">проведение </w:t>
      </w:r>
      <w:r w:rsidRPr="003C4991">
        <w:t>КПК, мастер-класс</w:t>
      </w:r>
      <w:r w:rsidR="00D759FE">
        <w:t>ов</w:t>
      </w:r>
      <w:r w:rsidRPr="003C4991">
        <w:t>, семинар</w:t>
      </w:r>
      <w:r w:rsidR="00D759FE">
        <w:t>ов</w:t>
      </w:r>
      <w:r w:rsidRPr="003C4991">
        <w:t>-практикум</w:t>
      </w:r>
      <w:r w:rsidR="00D759FE">
        <w:t>ов</w:t>
      </w:r>
      <w:r w:rsidRPr="003C4991">
        <w:t xml:space="preserve"> (Жарковский район</w:t>
      </w:r>
      <w:r w:rsidR="00286E22" w:rsidRPr="003C4991">
        <w:t>, Старицкий район</w:t>
      </w:r>
      <w:r w:rsidRPr="003C4991">
        <w:t>),</w:t>
      </w:r>
    </w:p>
    <w:p w:rsidR="005B7A7A" w:rsidRPr="003C4991" w:rsidRDefault="005B7A7A" w:rsidP="00897AC7">
      <w:pPr>
        <w:ind w:left="426" w:firstLine="0"/>
      </w:pPr>
      <w:r w:rsidRPr="003C4991">
        <w:t xml:space="preserve">- </w:t>
      </w:r>
      <w:r w:rsidR="00D759FE">
        <w:t xml:space="preserve">организация </w:t>
      </w:r>
      <w:r w:rsidRPr="003C4991">
        <w:t>торжественны</w:t>
      </w:r>
      <w:r w:rsidR="00D759FE">
        <w:t>х</w:t>
      </w:r>
      <w:r w:rsidRPr="003C4991">
        <w:t xml:space="preserve"> мероприяти</w:t>
      </w:r>
      <w:r w:rsidR="00D759FE">
        <w:t>й:</w:t>
      </w:r>
      <w:r w:rsidRPr="003C4991">
        <w:t xml:space="preserve"> День учителя, финалы районных конкурсов педагогического мастерства (Конаковский район</w:t>
      </w:r>
      <w:r w:rsidR="00286E22" w:rsidRPr="003C4991">
        <w:t>, Удомельский район</w:t>
      </w:r>
      <w:r w:rsidRPr="003C4991">
        <w:t>),</w:t>
      </w:r>
    </w:p>
    <w:p w:rsidR="005B7A7A" w:rsidRPr="003C4991" w:rsidRDefault="005B7A7A" w:rsidP="00897AC7">
      <w:pPr>
        <w:ind w:left="426" w:firstLine="0"/>
      </w:pPr>
      <w:r w:rsidRPr="003C4991">
        <w:t xml:space="preserve">- </w:t>
      </w:r>
      <w:r w:rsidR="00D759FE">
        <w:t xml:space="preserve">организация </w:t>
      </w:r>
      <w:r w:rsidRPr="003C4991">
        <w:t>психологически</w:t>
      </w:r>
      <w:r w:rsidR="00D759FE">
        <w:t>х</w:t>
      </w:r>
      <w:r w:rsidRPr="003C4991">
        <w:t xml:space="preserve"> заняти</w:t>
      </w:r>
      <w:r w:rsidR="00D759FE">
        <w:t>й</w:t>
      </w:r>
      <w:r w:rsidRPr="003C4991">
        <w:t xml:space="preserve"> с педагогами по профилактике профессионального выгорания в рамках заседаний районных методических объединений (Краснохолмский район),</w:t>
      </w:r>
    </w:p>
    <w:p w:rsidR="005B7A7A" w:rsidRPr="003C4991" w:rsidRDefault="005B7A7A" w:rsidP="00897AC7">
      <w:pPr>
        <w:ind w:left="426" w:firstLine="0"/>
      </w:pPr>
      <w:r w:rsidRPr="003C4991">
        <w:t>- предоставление отпуска педагогам на 1 год (Кувшиновский район),</w:t>
      </w:r>
    </w:p>
    <w:p w:rsidR="005B7A7A" w:rsidRPr="003C4991" w:rsidRDefault="005B7A7A" w:rsidP="00897AC7">
      <w:pPr>
        <w:ind w:left="426" w:firstLine="0"/>
      </w:pPr>
      <w:r w:rsidRPr="003C4991">
        <w:lastRenderedPageBreak/>
        <w:t>-</w:t>
      </w:r>
      <w:r w:rsidR="00D759FE">
        <w:t xml:space="preserve"> организация</w:t>
      </w:r>
      <w:r w:rsidRPr="003C4991">
        <w:t xml:space="preserve"> </w:t>
      </w:r>
      <w:r w:rsidR="00286E22" w:rsidRPr="003C4991">
        <w:t>мероприятий по поддержке, выездных РМО, посещени</w:t>
      </w:r>
      <w:r w:rsidR="00D759FE">
        <w:t>я</w:t>
      </w:r>
      <w:r w:rsidR="00286E22" w:rsidRPr="003C4991">
        <w:t xml:space="preserve"> комнат психологической разгрузки (Удомельский район).</w:t>
      </w:r>
    </w:p>
    <w:p w:rsidR="008B2BD5" w:rsidRPr="003C4991" w:rsidRDefault="008B2BD5" w:rsidP="00897AC7">
      <w:pPr>
        <w:ind w:left="426" w:firstLine="0"/>
      </w:pPr>
      <w:r w:rsidRPr="003C4991">
        <w:t>Руководители 26 (62%) МОУО отметили отсутствие работы по профилактике профессионального выгорания на муниципальном уровне.</w:t>
      </w:r>
    </w:p>
    <w:p w:rsidR="00302CBE" w:rsidRPr="003C4991" w:rsidRDefault="00302CBE" w:rsidP="00897AC7">
      <w:pPr>
        <w:pStyle w:val="ab"/>
        <w:rPr>
          <w:szCs w:val="28"/>
        </w:rPr>
      </w:pPr>
    </w:p>
    <w:p w:rsidR="00C773EE" w:rsidRDefault="00EF4274" w:rsidP="00EF4274">
      <w:pPr>
        <w:pStyle w:val="ab"/>
        <w:ind w:left="142" w:firstLine="0"/>
      </w:pPr>
      <w:r>
        <w:t>7.</w:t>
      </w:r>
      <w:r w:rsidR="00406E20" w:rsidRPr="003C4991">
        <w:t>Проведение анализа деятельности муниципальных/городских методических объединений/профессиональных сообществ</w:t>
      </w:r>
      <w:r w:rsidR="00F42EC8" w:rsidRPr="003C4991">
        <w:t xml:space="preserve"> педагогов отметили руководители</w:t>
      </w:r>
      <w:r w:rsidR="005721BC" w:rsidRPr="003C4991">
        <w:t xml:space="preserve"> </w:t>
      </w:r>
      <w:r w:rsidR="002B45B9" w:rsidRPr="003C4991">
        <w:t>3</w:t>
      </w:r>
      <w:r w:rsidR="005721BC" w:rsidRPr="003C4991">
        <w:t>3 (</w:t>
      </w:r>
      <w:r w:rsidR="00F4738D" w:rsidRPr="003C4991">
        <w:t>79</w:t>
      </w:r>
      <w:r w:rsidR="005721BC" w:rsidRPr="003C4991">
        <w:t xml:space="preserve">%) </w:t>
      </w:r>
      <w:r w:rsidR="00F42EC8" w:rsidRPr="003C4991">
        <w:t>МОУО</w:t>
      </w:r>
      <w:r w:rsidR="00C773EE">
        <w:t xml:space="preserve">; </w:t>
      </w:r>
      <w:r w:rsidR="009D2889">
        <w:t>однако</w:t>
      </w:r>
      <w:r w:rsidR="00C773EE">
        <w:t xml:space="preserve"> </w:t>
      </w:r>
      <w:r w:rsidR="004733A8">
        <w:t xml:space="preserve">только </w:t>
      </w:r>
      <w:r w:rsidR="004733A8" w:rsidRPr="003C4991">
        <w:t>17 (</w:t>
      </w:r>
      <w:r w:rsidR="004733A8">
        <w:t>40</w:t>
      </w:r>
      <w:r w:rsidR="004733A8" w:rsidRPr="003C4991">
        <w:t>%) руководител</w:t>
      </w:r>
      <w:r w:rsidR="004733A8">
        <w:t>ей</w:t>
      </w:r>
      <w:r w:rsidR="004733A8" w:rsidRPr="003C4991">
        <w:t xml:space="preserve"> МОУО</w:t>
      </w:r>
      <w:r w:rsidR="004733A8">
        <w:t xml:space="preserve"> </w:t>
      </w:r>
      <w:r w:rsidR="00C773EE">
        <w:t>предоставили</w:t>
      </w:r>
      <w:r w:rsidR="00F31070" w:rsidRPr="003C4991">
        <w:t xml:space="preserve"> </w:t>
      </w:r>
      <w:r w:rsidR="00F4738D" w:rsidRPr="003C4991">
        <w:t xml:space="preserve">конкретный </w:t>
      </w:r>
      <w:r w:rsidR="00F31070" w:rsidRPr="003C4991">
        <w:t>документ (реквизиты).</w:t>
      </w:r>
    </w:p>
    <w:p w:rsidR="00F31070" w:rsidRPr="003C4991" w:rsidRDefault="00F31070" w:rsidP="00897AC7">
      <w:pPr>
        <w:pStyle w:val="ab"/>
        <w:ind w:left="417" w:firstLine="0"/>
      </w:pPr>
      <w:r w:rsidRPr="003C4991">
        <w:t xml:space="preserve"> Анализ </w:t>
      </w:r>
      <w:r w:rsidR="00F4738D" w:rsidRPr="003C4991">
        <w:t xml:space="preserve">деятельности </w:t>
      </w:r>
      <w:r w:rsidRPr="003C4991">
        <w:t>представлен</w:t>
      </w:r>
      <w:r w:rsidR="00C773EE">
        <w:t xml:space="preserve"> следующими документами</w:t>
      </w:r>
      <w:r w:rsidR="00F4738D" w:rsidRPr="003C4991">
        <w:t>:</w:t>
      </w:r>
    </w:p>
    <w:p w:rsidR="00F4738D" w:rsidRPr="003C4991" w:rsidRDefault="00F4738D" w:rsidP="00897AC7">
      <w:pPr>
        <w:pStyle w:val="ab"/>
        <w:ind w:left="417" w:firstLine="0"/>
      </w:pPr>
      <w:r w:rsidRPr="003C4991">
        <w:t xml:space="preserve">- аналитические справки, </w:t>
      </w:r>
    </w:p>
    <w:p w:rsidR="00F4738D" w:rsidRPr="003C4991" w:rsidRDefault="00F4738D" w:rsidP="00897AC7">
      <w:pPr>
        <w:pStyle w:val="ab"/>
        <w:ind w:left="417" w:firstLine="0"/>
      </w:pPr>
      <w:r w:rsidRPr="003C4991">
        <w:t xml:space="preserve">- проблемно-ориентированный анализ работы РМК,   </w:t>
      </w:r>
    </w:p>
    <w:p w:rsidR="00F4738D" w:rsidRPr="003C4991" w:rsidRDefault="00F4738D" w:rsidP="00897AC7">
      <w:pPr>
        <w:pStyle w:val="ab"/>
        <w:ind w:left="417" w:firstLine="0"/>
      </w:pPr>
      <w:r w:rsidRPr="003C4991">
        <w:t>- отчеты руководителей РМО,</w:t>
      </w:r>
    </w:p>
    <w:p w:rsidR="00F4738D" w:rsidRPr="003C4991" w:rsidRDefault="00F4738D" w:rsidP="00897AC7">
      <w:pPr>
        <w:pStyle w:val="ab"/>
        <w:ind w:left="417" w:firstLine="0"/>
      </w:pPr>
      <w:r w:rsidRPr="003C4991">
        <w:t>- протоколы заседаний РМО,</w:t>
      </w:r>
    </w:p>
    <w:p w:rsidR="00F4738D" w:rsidRPr="003C4991" w:rsidRDefault="00F4738D" w:rsidP="00897AC7">
      <w:pPr>
        <w:pStyle w:val="ab"/>
        <w:ind w:left="417" w:firstLine="0"/>
      </w:pPr>
      <w:r w:rsidRPr="003C4991">
        <w:t>- публичный доклад.</w:t>
      </w:r>
    </w:p>
    <w:p w:rsidR="00F4738D" w:rsidRPr="003C4991" w:rsidRDefault="00F4738D" w:rsidP="00897AC7">
      <w:pPr>
        <w:ind w:left="426" w:firstLine="0"/>
      </w:pPr>
      <w:r w:rsidRPr="003C4991">
        <w:t>Отсутствует анал</w:t>
      </w:r>
      <w:r w:rsidR="008A1DF1" w:rsidRPr="003C4991">
        <w:t>и</w:t>
      </w:r>
      <w:r w:rsidRPr="003C4991">
        <w:t>з деятельности муниципальных методических объединений в 8 (19%) МО.</w:t>
      </w:r>
    </w:p>
    <w:p w:rsidR="00302CBE" w:rsidRPr="003C4991" w:rsidRDefault="00302CBE" w:rsidP="00897AC7"/>
    <w:p w:rsidR="00302CBE" w:rsidRPr="003C4991" w:rsidRDefault="00EF4274" w:rsidP="00EF4274">
      <w:pPr>
        <w:pStyle w:val="ab"/>
        <w:ind w:left="142" w:firstLine="0"/>
      </w:pPr>
      <w:r>
        <w:rPr>
          <w:szCs w:val="28"/>
        </w:rPr>
        <w:t>8.</w:t>
      </w:r>
      <w:r w:rsidR="005721BC" w:rsidRPr="003C4991">
        <w:rPr>
          <w:szCs w:val="28"/>
        </w:rPr>
        <w:t xml:space="preserve">Проведение мероприятий, </w:t>
      </w:r>
      <w:r w:rsidR="00F83E00" w:rsidRPr="003C4991">
        <w:rPr>
          <w:szCs w:val="28"/>
        </w:rPr>
        <w:t>направленных на повышение мотивации педагогических работников на обновление профессиональных знаний, умений и навыков и использования передовых педагогических практик от</w:t>
      </w:r>
      <w:r w:rsidR="005721BC" w:rsidRPr="003C4991">
        <w:rPr>
          <w:szCs w:val="28"/>
        </w:rPr>
        <w:t xml:space="preserve">метили </w:t>
      </w:r>
      <w:r w:rsidR="008A1DF1" w:rsidRPr="003C4991">
        <w:rPr>
          <w:szCs w:val="28"/>
        </w:rPr>
        <w:t>30</w:t>
      </w:r>
      <w:r w:rsidR="005721BC" w:rsidRPr="003C4991">
        <w:rPr>
          <w:szCs w:val="28"/>
        </w:rPr>
        <w:t xml:space="preserve"> (</w:t>
      </w:r>
      <w:r w:rsidR="008A1DF1" w:rsidRPr="003C4991">
        <w:rPr>
          <w:szCs w:val="28"/>
        </w:rPr>
        <w:t>72</w:t>
      </w:r>
      <w:r w:rsidR="005721BC" w:rsidRPr="003C4991">
        <w:rPr>
          <w:szCs w:val="28"/>
        </w:rPr>
        <w:t xml:space="preserve">%) </w:t>
      </w:r>
      <w:r w:rsidR="004733A8">
        <w:rPr>
          <w:szCs w:val="28"/>
        </w:rPr>
        <w:t>руководителей М</w:t>
      </w:r>
      <w:r w:rsidR="005721BC" w:rsidRPr="003C4991">
        <w:rPr>
          <w:szCs w:val="28"/>
        </w:rPr>
        <w:t>О</w:t>
      </w:r>
      <w:r w:rsidR="004733A8">
        <w:rPr>
          <w:szCs w:val="28"/>
        </w:rPr>
        <w:t>УО</w:t>
      </w:r>
      <w:r w:rsidR="005721BC" w:rsidRPr="003C4991">
        <w:rPr>
          <w:szCs w:val="28"/>
        </w:rPr>
        <w:t>.</w:t>
      </w:r>
    </w:p>
    <w:p w:rsidR="008A1DF1" w:rsidRPr="003C4991" w:rsidRDefault="008A1DF1" w:rsidP="00897AC7">
      <w:pPr>
        <w:pStyle w:val="ab"/>
        <w:ind w:left="417" w:firstLine="0"/>
      </w:pPr>
      <w:r w:rsidRPr="003C4991">
        <w:t>В числе проводимых мероприятий указаны:</w:t>
      </w:r>
    </w:p>
    <w:p w:rsidR="008A1DF1" w:rsidRPr="003C4991" w:rsidRDefault="008A1DF1" w:rsidP="00897AC7">
      <w:pPr>
        <w:pStyle w:val="ab"/>
        <w:ind w:left="417" w:firstLine="0"/>
      </w:pPr>
      <w:r w:rsidRPr="003C4991">
        <w:t>- конкурсы профессионального мастерства,</w:t>
      </w:r>
    </w:p>
    <w:p w:rsidR="008A1DF1" w:rsidRPr="003C4991" w:rsidRDefault="008A1DF1" w:rsidP="00897AC7">
      <w:pPr>
        <w:pStyle w:val="ab"/>
        <w:ind w:left="417" w:firstLine="0"/>
      </w:pPr>
      <w:r w:rsidRPr="003C4991">
        <w:t xml:space="preserve">- круглые столы, обмен опытом, семинары, вебинары, </w:t>
      </w:r>
    </w:p>
    <w:p w:rsidR="008A1DF1" w:rsidRPr="003C4991" w:rsidRDefault="008A1DF1" w:rsidP="00897AC7">
      <w:pPr>
        <w:pStyle w:val="ab"/>
        <w:ind w:left="417" w:firstLine="0"/>
      </w:pPr>
      <w:r w:rsidRPr="003C4991">
        <w:t xml:space="preserve">- открытые уроки, мастер-классы, </w:t>
      </w:r>
    </w:p>
    <w:p w:rsidR="008A1DF1" w:rsidRPr="003C4991" w:rsidRDefault="008A1DF1" w:rsidP="00897AC7">
      <w:pPr>
        <w:pStyle w:val="ab"/>
        <w:ind w:left="417" w:firstLine="0"/>
      </w:pPr>
      <w:r w:rsidRPr="003C4991">
        <w:t xml:space="preserve">- педагогические слеты, конференции, </w:t>
      </w:r>
    </w:p>
    <w:p w:rsidR="008A1DF1" w:rsidRPr="003C4991" w:rsidRDefault="008A1DF1" w:rsidP="00897AC7">
      <w:pPr>
        <w:pStyle w:val="ab"/>
        <w:ind w:left="417" w:firstLine="0"/>
      </w:pPr>
      <w:r w:rsidRPr="003C4991">
        <w:t xml:space="preserve">-  курсы повышения квалификации, </w:t>
      </w:r>
    </w:p>
    <w:p w:rsidR="008A1DF1" w:rsidRPr="003C4991" w:rsidRDefault="008A1DF1" w:rsidP="00897AC7">
      <w:pPr>
        <w:pStyle w:val="ab"/>
        <w:ind w:left="417" w:firstLine="0"/>
      </w:pPr>
      <w:r w:rsidRPr="003C4991">
        <w:t>- аттестация педагогов,</w:t>
      </w:r>
    </w:p>
    <w:p w:rsidR="008A1DF1" w:rsidRPr="003C4991" w:rsidRDefault="008A1DF1" w:rsidP="00897AC7">
      <w:pPr>
        <w:pStyle w:val="ab"/>
        <w:ind w:left="417" w:firstLine="0"/>
      </w:pPr>
      <w:r w:rsidRPr="003C4991">
        <w:t xml:space="preserve">- стимулирующие выплаты, </w:t>
      </w:r>
    </w:p>
    <w:p w:rsidR="008A1DF1" w:rsidRPr="003C4991" w:rsidRDefault="008A1DF1" w:rsidP="00897AC7">
      <w:pPr>
        <w:pStyle w:val="ab"/>
        <w:ind w:left="417" w:firstLine="0"/>
      </w:pPr>
      <w:r w:rsidRPr="003C4991">
        <w:t>- занесение имен педагогов в Почетную книгу.</w:t>
      </w:r>
    </w:p>
    <w:p w:rsidR="008A1DF1" w:rsidRPr="003C4991" w:rsidRDefault="008A1DF1" w:rsidP="00897AC7">
      <w:pPr>
        <w:ind w:left="426" w:firstLine="0"/>
      </w:pPr>
      <w:r w:rsidRPr="003C4991">
        <w:t xml:space="preserve">  Не проводятся мероприятия, направленные на повышение мотивации педагогов, в 11 (26%) МО. </w:t>
      </w:r>
    </w:p>
    <w:p w:rsidR="00302CBE" w:rsidRPr="003C4991" w:rsidRDefault="005721BC" w:rsidP="00897AC7">
      <w:pPr>
        <w:pStyle w:val="ab"/>
        <w:ind w:left="417" w:firstLine="0"/>
        <w:rPr>
          <w:szCs w:val="28"/>
        </w:rPr>
      </w:pPr>
      <w:r w:rsidRPr="003C4991">
        <w:rPr>
          <w:szCs w:val="28"/>
        </w:rPr>
        <w:t xml:space="preserve"> </w:t>
      </w:r>
    </w:p>
    <w:p w:rsidR="00302CBE" w:rsidRPr="00D17704" w:rsidRDefault="00EF4274" w:rsidP="00EF4274">
      <w:pPr>
        <w:pStyle w:val="ab"/>
        <w:ind w:left="142" w:firstLine="0"/>
      </w:pPr>
      <w:r>
        <w:rPr>
          <w:szCs w:val="28"/>
        </w:rPr>
        <w:t>9.</w:t>
      </w:r>
      <w:r w:rsidR="00120FCF">
        <w:rPr>
          <w:szCs w:val="28"/>
        </w:rPr>
        <w:t>А</w:t>
      </w:r>
      <w:r w:rsidR="00120FCF" w:rsidRPr="00D17704">
        <w:rPr>
          <w:szCs w:val="28"/>
        </w:rPr>
        <w:t xml:space="preserve">дресные рекомендации по результатам проведенного  анализа </w:t>
      </w:r>
      <w:r w:rsidR="005138F2" w:rsidRPr="00D17704">
        <w:t>деятельности муниципальных/городских методических объединений р</w:t>
      </w:r>
      <w:r w:rsidR="005721BC" w:rsidRPr="00D17704">
        <w:rPr>
          <w:szCs w:val="28"/>
        </w:rPr>
        <w:t xml:space="preserve">азрабатывают в  </w:t>
      </w:r>
      <w:r w:rsidR="008D4150" w:rsidRPr="00D17704">
        <w:rPr>
          <w:szCs w:val="28"/>
        </w:rPr>
        <w:t>23</w:t>
      </w:r>
      <w:r w:rsidR="005721BC" w:rsidRPr="00D17704">
        <w:rPr>
          <w:szCs w:val="28"/>
        </w:rPr>
        <w:t xml:space="preserve"> (</w:t>
      </w:r>
      <w:r w:rsidR="00120FCF">
        <w:rPr>
          <w:szCs w:val="28"/>
        </w:rPr>
        <w:t>55</w:t>
      </w:r>
      <w:r w:rsidR="005721BC" w:rsidRPr="00D17704">
        <w:rPr>
          <w:szCs w:val="28"/>
        </w:rPr>
        <w:t xml:space="preserve">%) </w:t>
      </w:r>
      <w:r w:rsidR="008D4150" w:rsidRPr="00D17704">
        <w:rPr>
          <w:szCs w:val="28"/>
        </w:rPr>
        <w:t>М</w:t>
      </w:r>
      <w:r w:rsidR="005721BC" w:rsidRPr="00D17704">
        <w:rPr>
          <w:szCs w:val="28"/>
        </w:rPr>
        <w:t>О.</w:t>
      </w:r>
      <w:r w:rsidR="008D4150" w:rsidRPr="00D17704">
        <w:rPr>
          <w:szCs w:val="28"/>
        </w:rPr>
        <w:t xml:space="preserve"> Рекомендации предназначены для руководителей ОО, руководителей и тьюторов РМО, РМК, учител</w:t>
      </w:r>
      <w:r w:rsidR="00CA2165">
        <w:rPr>
          <w:szCs w:val="28"/>
        </w:rPr>
        <w:t>ей</w:t>
      </w:r>
      <w:r w:rsidR="008D4150" w:rsidRPr="00D17704">
        <w:rPr>
          <w:szCs w:val="28"/>
        </w:rPr>
        <w:t xml:space="preserve"> – предметник</w:t>
      </w:r>
      <w:r w:rsidR="00CA2165">
        <w:rPr>
          <w:szCs w:val="28"/>
        </w:rPr>
        <w:t>ов</w:t>
      </w:r>
      <w:r w:rsidR="008D4150" w:rsidRPr="00D17704">
        <w:rPr>
          <w:szCs w:val="28"/>
        </w:rPr>
        <w:t>, педаго</w:t>
      </w:r>
      <w:r w:rsidR="00CA2165">
        <w:rPr>
          <w:szCs w:val="28"/>
        </w:rPr>
        <w:t>гов -</w:t>
      </w:r>
      <w:r w:rsidR="008D4150" w:rsidRPr="00D17704">
        <w:rPr>
          <w:szCs w:val="28"/>
        </w:rPr>
        <w:t xml:space="preserve"> психолог</w:t>
      </w:r>
      <w:r w:rsidR="00CA2165">
        <w:rPr>
          <w:szCs w:val="28"/>
        </w:rPr>
        <w:t>ов</w:t>
      </w:r>
      <w:r w:rsidR="008D4150" w:rsidRPr="00D17704">
        <w:rPr>
          <w:szCs w:val="28"/>
        </w:rPr>
        <w:t>.</w:t>
      </w:r>
    </w:p>
    <w:p w:rsidR="00302CBE" w:rsidRPr="00D17704" w:rsidRDefault="00302CBE" w:rsidP="00897AC7">
      <w:pPr>
        <w:pStyle w:val="ab"/>
        <w:rPr>
          <w:szCs w:val="28"/>
        </w:rPr>
      </w:pPr>
    </w:p>
    <w:p w:rsidR="0056527F" w:rsidRPr="00D17704" w:rsidRDefault="0056527F" w:rsidP="00897AC7">
      <w:pPr>
        <w:ind w:left="142" w:firstLine="0"/>
      </w:pPr>
      <w:r w:rsidRPr="00D17704">
        <w:t>Вывод</w:t>
      </w:r>
      <w:r w:rsidR="003C4991" w:rsidRPr="00D17704">
        <w:t>ы</w:t>
      </w:r>
      <w:r w:rsidRPr="00D17704">
        <w:t>:</w:t>
      </w:r>
    </w:p>
    <w:p w:rsidR="00374966" w:rsidRPr="00D17704" w:rsidRDefault="00374966" w:rsidP="00897AC7">
      <w:pPr>
        <w:ind w:left="284" w:firstLine="0"/>
      </w:pPr>
      <w:r w:rsidRPr="00D17704">
        <w:t xml:space="preserve">     По итогам анализа предоставленных материалов выявлено следующее:</w:t>
      </w:r>
    </w:p>
    <w:p w:rsidR="00374966" w:rsidRPr="00D17704" w:rsidRDefault="00374966" w:rsidP="00897AC7">
      <w:pPr>
        <w:ind w:left="284" w:firstLine="0"/>
      </w:pPr>
      <w:r w:rsidRPr="00D17704">
        <w:lastRenderedPageBreak/>
        <w:t xml:space="preserve">- представили документы, подтверждающие наличие </w:t>
      </w:r>
      <w:r w:rsidR="00CA2165" w:rsidRPr="00D17704">
        <w:t>систем</w:t>
      </w:r>
      <w:r w:rsidR="00CA2165">
        <w:t xml:space="preserve">ы управления </w:t>
      </w:r>
      <w:r w:rsidRPr="00D17704">
        <w:t>методической работ</w:t>
      </w:r>
      <w:r w:rsidR="00CA2165">
        <w:t>ой</w:t>
      </w:r>
      <w:r w:rsidRPr="00D17704">
        <w:t xml:space="preserve"> руководители </w:t>
      </w:r>
      <w:r w:rsidR="0077490F">
        <w:t>6</w:t>
      </w:r>
      <w:r w:rsidRPr="00D17704">
        <w:t xml:space="preserve"> (1</w:t>
      </w:r>
      <w:r w:rsidR="0077490F">
        <w:t>5</w:t>
      </w:r>
      <w:r w:rsidRPr="00D17704">
        <w:t xml:space="preserve">%) МОУО: </w:t>
      </w:r>
      <w:proofErr w:type="spellStart"/>
      <w:r w:rsidRPr="00D17704">
        <w:t>г.Тверь</w:t>
      </w:r>
      <w:proofErr w:type="spellEnd"/>
      <w:r w:rsidRPr="00D17704">
        <w:t>, Жарковский, Краснохолмский, Старицкий районы, Кашинский</w:t>
      </w:r>
      <w:r w:rsidR="00003B92">
        <w:t>, Удомельский ГО</w:t>
      </w:r>
      <w:r w:rsidRPr="00D17704">
        <w:t>,</w:t>
      </w:r>
    </w:p>
    <w:p w:rsidR="00374966" w:rsidRPr="00D17704" w:rsidRDefault="00374966" w:rsidP="00897AC7">
      <w:pPr>
        <w:ind w:left="284" w:firstLine="0"/>
      </w:pPr>
      <w:r w:rsidRPr="00D17704">
        <w:t xml:space="preserve"> - показали несформированность в МО системы </w:t>
      </w:r>
      <w:r w:rsidR="00BB3BCD">
        <w:t xml:space="preserve">управления </w:t>
      </w:r>
      <w:r w:rsidRPr="00D17704">
        <w:t>методической работ</w:t>
      </w:r>
      <w:r w:rsidR="00BB3BCD">
        <w:t>ой</w:t>
      </w:r>
      <w:r w:rsidRPr="00D17704">
        <w:t xml:space="preserve"> (отсутствие нормативно-правовых документов, аналитических и информационных материалов, мероприятий) руководители </w:t>
      </w:r>
      <w:r w:rsidR="0077490F">
        <w:t>4</w:t>
      </w:r>
      <w:r w:rsidR="00BB3BCD">
        <w:t xml:space="preserve"> </w:t>
      </w:r>
      <w:r w:rsidRPr="00D17704">
        <w:t>(</w:t>
      </w:r>
      <w:r w:rsidR="008041DF">
        <w:t>1</w:t>
      </w:r>
      <w:r w:rsidR="0077490F">
        <w:t>0</w:t>
      </w:r>
      <w:r w:rsidRPr="00D17704">
        <w:t>%) МОУО: Бологовский, Кимрский, Лесной</w:t>
      </w:r>
      <w:r w:rsidR="0077490F">
        <w:t xml:space="preserve"> </w:t>
      </w:r>
      <w:r w:rsidRPr="00D17704">
        <w:t xml:space="preserve">районы, Осташковский </w:t>
      </w:r>
      <w:r w:rsidR="0077490F">
        <w:t>ГО</w:t>
      </w:r>
      <w:r w:rsidRPr="00D17704">
        <w:t xml:space="preserve">, </w:t>
      </w:r>
    </w:p>
    <w:p w:rsidR="001B1882" w:rsidRDefault="00374966" w:rsidP="00897AC7">
      <w:pPr>
        <w:ind w:firstLine="0"/>
      </w:pPr>
      <w:r w:rsidRPr="00256EFE">
        <w:t xml:space="preserve">- в </w:t>
      </w:r>
      <w:r w:rsidR="00EF4274">
        <w:t xml:space="preserve"> </w:t>
      </w:r>
      <w:r w:rsidR="0077490F">
        <w:t>31</w:t>
      </w:r>
      <w:r w:rsidRPr="00256EFE">
        <w:t xml:space="preserve"> (</w:t>
      </w:r>
      <w:r w:rsidR="0077490F">
        <w:t>75</w:t>
      </w:r>
      <w:r w:rsidRPr="00256EFE">
        <w:t xml:space="preserve">%) МО </w:t>
      </w:r>
      <w:r w:rsidR="00AE6474">
        <w:t>представлены отдельные элементы системы работы по этому направлению, подтверждающие документы не представлены в полном объеме, указанные внешние ссылки не открываются.</w:t>
      </w:r>
    </w:p>
    <w:p w:rsidR="001B1882" w:rsidRPr="00797920" w:rsidRDefault="001B1882" w:rsidP="00897AC7">
      <w:pPr>
        <w:ind w:firstLine="0"/>
      </w:pPr>
    </w:p>
    <w:p w:rsidR="00302CBE" w:rsidRDefault="00797920" w:rsidP="00897AC7">
      <w:pPr>
        <w:ind w:left="284" w:firstLine="0"/>
      </w:pPr>
      <w:r w:rsidRPr="00797920">
        <w:t>Рекомендации</w:t>
      </w:r>
      <w:r w:rsidR="003A3273">
        <w:t xml:space="preserve"> для МОУО:</w:t>
      </w:r>
    </w:p>
    <w:p w:rsidR="00797920" w:rsidRPr="00FF09B3" w:rsidRDefault="00FF09B3" w:rsidP="00360F33">
      <w:pPr>
        <w:pStyle w:val="ab"/>
        <w:numPr>
          <w:ilvl w:val="3"/>
          <w:numId w:val="28"/>
        </w:numPr>
      </w:pPr>
      <w:r w:rsidRPr="00B34416">
        <w:rPr>
          <w:rFonts w:cs="Times New Roman"/>
          <w:szCs w:val="28"/>
        </w:rPr>
        <w:t>Создание и реализация муниципальных программ поддержки молодых педагогов, включающих поощрение наставников, обобщение и распространение опыта работы лучших наставников</w:t>
      </w:r>
      <w:r>
        <w:rPr>
          <w:rFonts w:cs="Times New Roman"/>
          <w:szCs w:val="28"/>
        </w:rPr>
        <w:t>.</w:t>
      </w:r>
    </w:p>
    <w:p w:rsidR="00FF09B3" w:rsidRPr="00294D78" w:rsidRDefault="00FF09B3" w:rsidP="00360F33">
      <w:pPr>
        <w:pStyle w:val="ab"/>
        <w:numPr>
          <w:ilvl w:val="3"/>
          <w:numId w:val="28"/>
        </w:numPr>
        <w:rPr>
          <w:rFonts w:cs="Times New Roman"/>
        </w:rPr>
      </w:pPr>
      <w:r w:rsidRPr="00FF09B3">
        <w:rPr>
          <w:szCs w:val="28"/>
        </w:rPr>
        <w:t xml:space="preserve">Создание интегрированных методических </w:t>
      </w:r>
      <w:r w:rsidRPr="00294D78">
        <w:t xml:space="preserve">объединений/профессиональных сообществ учителей в МО для решения актуальных проблем, в том числе,  в целях реализации задач формирования функциональной грамотности школьников. </w:t>
      </w:r>
    </w:p>
    <w:p w:rsidR="001A3B01" w:rsidRPr="00B52E46" w:rsidRDefault="001A3B01" w:rsidP="00360F33">
      <w:pPr>
        <w:pStyle w:val="ab"/>
        <w:numPr>
          <w:ilvl w:val="3"/>
          <w:numId w:val="28"/>
        </w:numPr>
        <w:rPr>
          <w:rFonts w:cs="Times New Roman"/>
        </w:rPr>
      </w:pPr>
      <w:r w:rsidRPr="00B52E46">
        <w:rPr>
          <w:rFonts w:cs="Times New Roman"/>
        </w:rPr>
        <w:t xml:space="preserve">Развитие </w:t>
      </w:r>
      <w:r w:rsidR="00BB1CB8" w:rsidRPr="00B52E46">
        <w:rPr>
          <w:rFonts w:cs="Times New Roman"/>
        </w:rPr>
        <w:t>сетевого методического взаимодействия</w:t>
      </w:r>
      <w:r w:rsidRPr="00B52E46">
        <w:rPr>
          <w:rFonts w:cs="Times New Roman"/>
        </w:rPr>
        <w:t xml:space="preserve"> </w:t>
      </w:r>
      <w:r w:rsidR="00BB1CB8" w:rsidRPr="00B52E46">
        <w:rPr>
          <w:rFonts w:cs="Times New Roman"/>
        </w:rPr>
        <w:t xml:space="preserve">с целью выявления и распространения наиболее результативного опыта </w:t>
      </w:r>
      <w:r w:rsidRPr="00B52E46">
        <w:rPr>
          <w:rFonts w:cs="Times New Roman"/>
        </w:rPr>
        <w:t>педагогов,</w:t>
      </w:r>
      <w:r w:rsidR="00BB1CB8" w:rsidRPr="00B52E46">
        <w:rPr>
          <w:rFonts w:cs="Times New Roman"/>
        </w:rPr>
        <w:t xml:space="preserve"> повышения </w:t>
      </w:r>
      <w:r w:rsidRPr="00B52E46">
        <w:rPr>
          <w:rFonts w:cs="Times New Roman"/>
        </w:rPr>
        <w:t xml:space="preserve"> их активност</w:t>
      </w:r>
      <w:r w:rsidR="00BB1CB8" w:rsidRPr="00B52E46">
        <w:rPr>
          <w:rFonts w:cs="Times New Roman"/>
        </w:rPr>
        <w:t>и</w:t>
      </w:r>
      <w:r w:rsidRPr="00B52E46">
        <w:rPr>
          <w:rFonts w:cs="Times New Roman"/>
        </w:rPr>
        <w:t xml:space="preserve"> в распространении и освоении инновационного</w:t>
      </w:r>
      <w:r w:rsidR="00BB1CB8" w:rsidRPr="00B52E46">
        <w:rPr>
          <w:rFonts w:cs="Times New Roman"/>
        </w:rPr>
        <w:t xml:space="preserve"> </w:t>
      </w:r>
      <w:r w:rsidRPr="00B52E46">
        <w:rPr>
          <w:rFonts w:cs="Times New Roman"/>
        </w:rPr>
        <w:t>опыта, созда</w:t>
      </w:r>
      <w:r w:rsidR="00BB1CB8" w:rsidRPr="00B52E46">
        <w:rPr>
          <w:rFonts w:cs="Times New Roman"/>
        </w:rPr>
        <w:t>ния</w:t>
      </w:r>
      <w:r w:rsidRPr="00B52E46">
        <w:rPr>
          <w:rFonts w:cs="Times New Roman"/>
        </w:rPr>
        <w:t xml:space="preserve"> благоприятны</w:t>
      </w:r>
      <w:r w:rsidR="00BB1CB8" w:rsidRPr="00B52E46">
        <w:rPr>
          <w:rFonts w:cs="Times New Roman"/>
        </w:rPr>
        <w:t>х</w:t>
      </w:r>
      <w:r w:rsidRPr="00B52E46">
        <w:rPr>
          <w:rFonts w:cs="Times New Roman"/>
        </w:rPr>
        <w:t xml:space="preserve"> услови</w:t>
      </w:r>
      <w:r w:rsidR="00BB1CB8" w:rsidRPr="00B52E46">
        <w:rPr>
          <w:rFonts w:cs="Times New Roman"/>
        </w:rPr>
        <w:t>й</w:t>
      </w:r>
      <w:r w:rsidRPr="00B52E46">
        <w:rPr>
          <w:rFonts w:cs="Times New Roman"/>
        </w:rPr>
        <w:t xml:space="preserve"> для непрерывного образования</w:t>
      </w:r>
      <w:r w:rsidR="00BB1CB8" w:rsidRPr="00B52E46">
        <w:rPr>
          <w:rFonts w:cs="Times New Roman"/>
        </w:rPr>
        <w:t xml:space="preserve"> </w:t>
      </w:r>
      <w:r w:rsidRPr="00B52E46">
        <w:rPr>
          <w:rFonts w:cs="Times New Roman"/>
        </w:rPr>
        <w:t>педагогических работников, роста их профессиональной компетентности</w:t>
      </w:r>
      <w:r w:rsidR="00BB1CB8" w:rsidRPr="00B52E46">
        <w:rPr>
          <w:rFonts w:cs="Times New Roman"/>
        </w:rPr>
        <w:t>.</w:t>
      </w:r>
    </w:p>
    <w:p w:rsidR="00AD5ABE" w:rsidRPr="00A06440" w:rsidRDefault="00AD5ABE" w:rsidP="00AD5ABE">
      <w:pPr>
        <w:pStyle w:val="ab"/>
        <w:numPr>
          <w:ilvl w:val="3"/>
          <w:numId w:val="28"/>
        </w:numPr>
        <w:rPr>
          <w:rFonts w:cs="Times New Roman"/>
        </w:rPr>
      </w:pPr>
      <w:r w:rsidRPr="00A06440">
        <w:rPr>
          <w:rFonts w:cs="Times New Roman"/>
          <w:szCs w:val="28"/>
        </w:rPr>
        <w:t>Включение в планы работы муниципальных методических объединений/профессиональных сообществ  учителей следующих направлений деятельности:</w:t>
      </w:r>
    </w:p>
    <w:p w:rsidR="00AD5ABE" w:rsidRPr="00467116" w:rsidRDefault="00AD5ABE" w:rsidP="00AD5ABE">
      <w:pPr>
        <w:pStyle w:val="ae"/>
        <w:ind w:left="57"/>
        <w:rPr>
          <w:rFonts w:ascii="Times New Roman" w:hAnsi="Times New Roman" w:cs="Times New Roman"/>
          <w:szCs w:val="28"/>
        </w:rPr>
      </w:pPr>
      <w:r w:rsidRPr="00467116">
        <w:rPr>
          <w:rFonts w:ascii="Times New Roman" w:hAnsi="Times New Roman" w:cs="Times New Roman"/>
          <w:szCs w:val="28"/>
        </w:rPr>
        <w:t xml:space="preserve">- </w:t>
      </w:r>
      <w:r>
        <w:rPr>
          <w:rFonts w:ascii="Times New Roman" w:hAnsi="Times New Roman" w:cs="Times New Roman"/>
          <w:szCs w:val="28"/>
        </w:rPr>
        <w:t>анализ</w:t>
      </w:r>
      <w:r w:rsidRPr="00467116">
        <w:rPr>
          <w:rFonts w:ascii="Times New Roman" w:hAnsi="Times New Roman" w:cs="Times New Roman"/>
          <w:szCs w:val="28"/>
        </w:rPr>
        <w:t xml:space="preserve"> эффективности работы школьных методических объединений,</w:t>
      </w:r>
    </w:p>
    <w:p w:rsidR="00AD5ABE" w:rsidRPr="00467116" w:rsidRDefault="00AD5ABE" w:rsidP="00AD5ABE">
      <w:pPr>
        <w:pStyle w:val="ae"/>
        <w:ind w:left="57"/>
        <w:rPr>
          <w:rFonts w:ascii="Times New Roman" w:hAnsi="Times New Roman" w:cs="Times New Roman"/>
          <w:szCs w:val="28"/>
        </w:rPr>
      </w:pPr>
      <w:r w:rsidRPr="00467116">
        <w:rPr>
          <w:rFonts w:ascii="Times New Roman" w:hAnsi="Times New Roman" w:cs="Times New Roman"/>
          <w:szCs w:val="28"/>
        </w:rPr>
        <w:t xml:space="preserve">- </w:t>
      </w:r>
      <w:r>
        <w:rPr>
          <w:rFonts w:ascii="Times New Roman" w:hAnsi="Times New Roman" w:cs="Times New Roman"/>
          <w:szCs w:val="28"/>
        </w:rPr>
        <w:t xml:space="preserve">анализ </w:t>
      </w:r>
      <w:r w:rsidRPr="00467116">
        <w:rPr>
          <w:rFonts w:ascii="Times New Roman" w:hAnsi="Times New Roman" w:cs="Times New Roman"/>
          <w:szCs w:val="28"/>
        </w:rPr>
        <w:t>эффективности  курсовой подготовки и переподготовки,</w:t>
      </w:r>
    </w:p>
    <w:p w:rsidR="00AD5ABE" w:rsidRPr="00467116" w:rsidRDefault="00AD5ABE" w:rsidP="00AD5ABE">
      <w:pPr>
        <w:pStyle w:val="ae"/>
        <w:ind w:left="5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анализ</w:t>
      </w:r>
      <w:r w:rsidRPr="00467116">
        <w:rPr>
          <w:rFonts w:ascii="Times New Roman" w:hAnsi="Times New Roman" w:cs="Times New Roman"/>
          <w:szCs w:val="28"/>
        </w:rPr>
        <w:t xml:space="preserve"> результативности работы по поддержке молодых педагогов,</w:t>
      </w:r>
    </w:p>
    <w:p w:rsidR="00AD5ABE" w:rsidRDefault="00AD5ABE" w:rsidP="00AD5ABE">
      <w:pPr>
        <w:pStyle w:val="ae"/>
        <w:ind w:left="5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 анализ</w:t>
      </w:r>
      <w:r w:rsidRPr="00467116">
        <w:rPr>
          <w:rFonts w:ascii="Times New Roman" w:hAnsi="Times New Roman" w:cs="Times New Roman"/>
          <w:szCs w:val="28"/>
        </w:rPr>
        <w:t xml:space="preserve"> работы по формированию и оценке функциональной грамотности школьников</w:t>
      </w:r>
      <w:r>
        <w:rPr>
          <w:rFonts w:ascii="Times New Roman" w:hAnsi="Times New Roman" w:cs="Times New Roman"/>
          <w:szCs w:val="28"/>
        </w:rPr>
        <w:t>,</w:t>
      </w:r>
    </w:p>
    <w:p w:rsidR="00AD5ABE" w:rsidRPr="00467116" w:rsidRDefault="00AD5ABE" w:rsidP="00AD5ABE">
      <w:pPr>
        <w:pStyle w:val="ae"/>
        <w:ind w:left="57"/>
        <w:rPr>
          <w:rFonts w:ascii="Times New Roman" w:hAnsi="Times New Roman" w:cs="Times New Roman"/>
          <w:szCs w:val="28"/>
        </w:rPr>
      </w:pPr>
      <w:r w:rsidRPr="00467116">
        <w:rPr>
          <w:rFonts w:ascii="Times New Roman" w:hAnsi="Times New Roman" w:cs="Times New Roman"/>
          <w:szCs w:val="28"/>
        </w:rPr>
        <w:t>- обобщение актуального опыта педагогов,</w:t>
      </w:r>
      <w:r>
        <w:rPr>
          <w:rFonts w:ascii="Times New Roman" w:hAnsi="Times New Roman" w:cs="Times New Roman"/>
          <w:szCs w:val="28"/>
        </w:rPr>
        <w:t xml:space="preserve"> в том числе по организации дистанционного обучения.</w:t>
      </w:r>
    </w:p>
    <w:p w:rsidR="00812E26" w:rsidRDefault="00812E26" w:rsidP="00360F33">
      <w:pPr>
        <w:pStyle w:val="ab"/>
        <w:numPr>
          <w:ilvl w:val="3"/>
          <w:numId w:val="28"/>
        </w:numPr>
        <w:rPr>
          <w:rFonts w:cs="Times New Roman"/>
        </w:rPr>
      </w:pPr>
      <w:r>
        <w:rPr>
          <w:rFonts w:cs="Times New Roman"/>
        </w:rPr>
        <w:t xml:space="preserve">Осуществление </w:t>
      </w:r>
      <w:r w:rsidR="00A06440">
        <w:rPr>
          <w:rFonts w:cs="Times New Roman"/>
        </w:rPr>
        <w:t>мониторинга кадровых потребностей, устранение дефицита педагогических кадров</w:t>
      </w:r>
      <w:r w:rsidR="00EF4274">
        <w:rPr>
          <w:rFonts w:cs="Times New Roman"/>
        </w:rPr>
        <w:t xml:space="preserve"> в ОО муниципалитета</w:t>
      </w:r>
      <w:r w:rsidR="00A06440">
        <w:rPr>
          <w:rFonts w:cs="Times New Roman"/>
        </w:rPr>
        <w:t>.</w:t>
      </w:r>
    </w:p>
    <w:p w:rsidR="00A06440" w:rsidRPr="00A06440" w:rsidRDefault="00A06440" w:rsidP="00360F33">
      <w:pPr>
        <w:pStyle w:val="ab"/>
        <w:numPr>
          <w:ilvl w:val="3"/>
          <w:numId w:val="28"/>
        </w:numPr>
        <w:rPr>
          <w:rFonts w:cs="Times New Roman"/>
        </w:rPr>
      </w:pPr>
      <w:r w:rsidRPr="00B34416">
        <w:rPr>
          <w:rFonts w:cs="Times New Roman"/>
          <w:szCs w:val="28"/>
        </w:rPr>
        <w:t>Обеспечение контроля курсов</w:t>
      </w:r>
      <w:r>
        <w:rPr>
          <w:rFonts w:cs="Times New Roman"/>
          <w:szCs w:val="28"/>
        </w:rPr>
        <w:t xml:space="preserve">ой подготовки и переподготовки педагогических работников </w:t>
      </w:r>
      <w:r w:rsidRPr="00B34416">
        <w:rPr>
          <w:rFonts w:cs="Times New Roman"/>
          <w:szCs w:val="28"/>
        </w:rPr>
        <w:t xml:space="preserve"> в нормативные сроки.</w:t>
      </w:r>
    </w:p>
    <w:p w:rsidR="00A06440" w:rsidRPr="00A51D1D" w:rsidRDefault="00A06440" w:rsidP="00360F33">
      <w:pPr>
        <w:pStyle w:val="ab"/>
        <w:numPr>
          <w:ilvl w:val="3"/>
          <w:numId w:val="28"/>
        </w:numPr>
        <w:rPr>
          <w:rFonts w:cs="Times New Roman"/>
        </w:rPr>
      </w:pPr>
      <w:r w:rsidRPr="00B52E46">
        <w:rPr>
          <w:rFonts w:cs="Times New Roman"/>
          <w:szCs w:val="28"/>
        </w:rPr>
        <w:t>Проведение систематического   анализа деятельности муниципальных методических объединений/профессиональных сообществ  учителей и принятие действенных управленческих решений по итогам анализа в целях обеспечения развития педагогических работников.</w:t>
      </w:r>
    </w:p>
    <w:p w:rsidR="00A51D1D" w:rsidRDefault="00A51D1D" w:rsidP="00A51D1D">
      <w:pPr>
        <w:pStyle w:val="ab"/>
        <w:ind w:left="0" w:firstLine="0"/>
        <w:rPr>
          <w:rFonts w:cs="Times New Roman"/>
          <w:szCs w:val="28"/>
        </w:rPr>
      </w:pPr>
    </w:p>
    <w:p w:rsidR="00A51D1D" w:rsidRPr="00812E26" w:rsidRDefault="00A51D1D" w:rsidP="00A51D1D">
      <w:pPr>
        <w:pStyle w:val="ab"/>
        <w:ind w:left="0" w:firstLine="0"/>
        <w:rPr>
          <w:rFonts w:cs="Times New Roman"/>
        </w:rPr>
      </w:pPr>
    </w:p>
    <w:p w:rsidR="003A3273" w:rsidRDefault="003A3273" w:rsidP="00106F16">
      <w:pPr>
        <w:pStyle w:val="ae"/>
        <w:jc w:val="both"/>
        <w:rPr>
          <w:rFonts w:ascii="Times New Roman" w:hAnsi="Times New Roman" w:cs="Times New Roman"/>
          <w:szCs w:val="28"/>
        </w:rPr>
      </w:pPr>
      <w:r w:rsidRPr="003A3273">
        <w:rPr>
          <w:rFonts w:ascii="Times New Roman" w:hAnsi="Times New Roman" w:cs="Times New Roman"/>
          <w:szCs w:val="28"/>
        </w:rPr>
        <w:lastRenderedPageBreak/>
        <w:t>Рекомендации для ГБОУ ДПО ТОИУУ:</w:t>
      </w:r>
    </w:p>
    <w:p w:rsidR="00106F16" w:rsidRPr="003A3273" w:rsidRDefault="00106F16" w:rsidP="009935C6">
      <w:pPr>
        <w:pStyle w:val="ae"/>
        <w:numPr>
          <w:ilvl w:val="6"/>
          <w:numId w:val="29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Pr="00106F16">
        <w:rPr>
          <w:rFonts w:ascii="Times New Roman" w:hAnsi="Times New Roman" w:cs="Times New Roman"/>
          <w:szCs w:val="28"/>
        </w:rPr>
        <w:t>беспеч</w:t>
      </w:r>
      <w:r>
        <w:rPr>
          <w:rFonts w:ascii="Times New Roman" w:hAnsi="Times New Roman" w:cs="Times New Roman"/>
          <w:szCs w:val="28"/>
        </w:rPr>
        <w:t>ение</w:t>
      </w:r>
      <w:r w:rsidRPr="00106F16">
        <w:rPr>
          <w:rFonts w:ascii="Times New Roman" w:hAnsi="Times New Roman" w:cs="Times New Roman"/>
          <w:szCs w:val="28"/>
        </w:rPr>
        <w:t xml:space="preserve"> научно-педагогическ</w:t>
      </w:r>
      <w:r>
        <w:rPr>
          <w:rFonts w:ascii="Times New Roman" w:hAnsi="Times New Roman" w:cs="Times New Roman"/>
          <w:szCs w:val="28"/>
        </w:rPr>
        <w:t>ой</w:t>
      </w:r>
      <w:r w:rsidRPr="00106F16">
        <w:rPr>
          <w:rFonts w:ascii="Times New Roman" w:hAnsi="Times New Roman" w:cs="Times New Roman"/>
          <w:szCs w:val="28"/>
        </w:rPr>
        <w:t xml:space="preserve"> поддержк</w:t>
      </w:r>
      <w:r>
        <w:rPr>
          <w:rFonts w:ascii="Times New Roman" w:hAnsi="Times New Roman" w:cs="Times New Roman"/>
          <w:szCs w:val="28"/>
        </w:rPr>
        <w:t xml:space="preserve">и </w:t>
      </w:r>
      <w:r w:rsidRPr="00106F16">
        <w:rPr>
          <w:rFonts w:ascii="Times New Roman" w:hAnsi="Times New Roman" w:cs="Times New Roman"/>
          <w:szCs w:val="28"/>
        </w:rPr>
        <w:t xml:space="preserve">формирования персонифицированной образовательной траектории профессионального, карьерного и личностного роста </w:t>
      </w:r>
      <w:r>
        <w:rPr>
          <w:rFonts w:ascii="Times New Roman" w:hAnsi="Times New Roman" w:cs="Times New Roman"/>
          <w:szCs w:val="28"/>
        </w:rPr>
        <w:t>педагогических работников</w:t>
      </w:r>
      <w:r w:rsidRPr="00106F16">
        <w:rPr>
          <w:rFonts w:ascii="Times New Roman" w:hAnsi="Times New Roman" w:cs="Times New Roman"/>
          <w:szCs w:val="28"/>
        </w:rPr>
        <w:t xml:space="preserve"> с последующим сопровождением их педагогической деятельности, в том числе с использованием дистанционных образовательных технологий</w:t>
      </w:r>
      <w:r>
        <w:rPr>
          <w:rFonts w:ascii="Times New Roman" w:hAnsi="Times New Roman" w:cs="Times New Roman"/>
          <w:szCs w:val="28"/>
        </w:rPr>
        <w:t>.</w:t>
      </w:r>
    </w:p>
    <w:p w:rsidR="003A3273" w:rsidRDefault="003A3273" w:rsidP="00106F16">
      <w:pPr>
        <w:pStyle w:val="ae"/>
        <w:jc w:val="both"/>
        <w:rPr>
          <w:rFonts w:ascii="Times New Roman" w:hAnsi="Times New Roman" w:cs="Times New Roman"/>
          <w:szCs w:val="28"/>
        </w:rPr>
      </w:pPr>
    </w:p>
    <w:p w:rsidR="00B64254" w:rsidRPr="00D17704" w:rsidRDefault="002049D0" w:rsidP="00897AC7">
      <w:pPr>
        <w:pStyle w:val="ab"/>
        <w:ind w:firstLine="0"/>
        <w:jc w:val="center"/>
        <w:rPr>
          <w:b/>
          <w:szCs w:val="28"/>
        </w:rPr>
      </w:pPr>
      <w:r>
        <w:rPr>
          <w:b/>
          <w:szCs w:val="28"/>
          <w:lang w:val="en-US"/>
        </w:rPr>
        <w:t>VII</w:t>
      </w:r>
      <w:r w:rsidR="00B64254" w:rsidRPr="00D17704">
        <w:rPr>
          <w:b/>
          <w:szCs w:val="28"/>
        </w:rPr>
        <w:t xml:space="preserve">. </w:t>
      </w:r>
      <w:r w:rsidR="00CA2165">
        <w:rPr>
          <w:b/>
        </w:rPr>
        <w:t>Анализ эффективности функционирования</w:t>
      </w:r>
      <w:r w:rsidR="001B1882">
        <w:rPr>
          <w:b/>
        </w:rPr>
        <w:t xml:space="preserve"> </w:t>
      </w:r>
      <w:proofErr w:type="gramStart"/>
      <w:r w:rsidR="001B1882">
        <w:rPr>
          <w:b/>
        </w:rPr>
        <w:t xml:space="preserve">муниципальных </w:t>
      </w:r>
      <w:r w:rsidR="00CA2165">
        <w:rPr>
          <w:b/>
        </w:rPr>
        <w:t xml:space="preserve"> с</w:t>
      </w:r>
      <w:r w:rsidR="00D91CC8">
        <w:rPr>
          <w:b/>
          <w:szCs w:val="28"/>
        </w:rPr>
        <w:t>истем</w:t>
      </w:r>
      <w:proofErr w:type="gramEnd"/>
      <w:r w:rsidR="00B64254" w:rsidRPr="00D17704">
        <w:rPr>
          <w:b/>
          <w:szCs w:val="28"/>
        </w:rPr>
        <w:t xml:space="preserve"> организации воспитания и социализации обучающихся</w:t>
      </w:r>
    </w:p>
    <w:p w:rsidR="00B64254" w:rsidRPr="00D17704" w:rsidRDefault="00B64254" w:rsidP="00897AC7">
      <w:pPr>
        <w:pStyle w:val="ab"/>
        <w:ind w:firstLine="0"/>
        <w:jc w:val="center"/>
        <w:rPr>
          <w:rFonts w:cs="Times New Roman"/>
          <w:b/>
          <w:color w:val="auto"/>
          <w:sz w:val="24"/>
        </w:rPr>
      </w:pPr>
    </w:p>
    <w:p w:rsidR="00B64254" w:rsidRPr="00D17704" w:rsidRDefault="00B64254" w:rsidP="00897AC7">
      <w:pPr>
        <w:pStyle w:val="ab"/>
        <w:numPr>
          <w:ilvl w:val="0"/>
          <w:numId w:val="7"/>
        </w:numPr>
        <w:suppressAutoHyphens w:val="0"/>
        <w:contextualSpacing/>
        <w:textAlignment w:val="auto"/>
        <w:rPr>
          <w:color w:val="auto"/>
          <w:szCs w:val="28"/>
        </w:rPr>
      </w:pPr>
      <w:r w:rsidRPr="00D17704">
        <w:rPr>
          <w:color w:val="auto"/>
          <w:szCs w:val="28"/>
        </w:rPr>
        <w:t xml:space="preserve">Наличие в ОО системы организации воспитания и социализации обучающихся отметили руководители </w:t>
      </w:r>
      <w:r w:rsidR="00BF1A01" w:rsidRPr="00D17704">
        <w:rPr>
          <w:color w:val="auto"/>
          <w:szCs w:val="28"/>
        </w:rPr>
        <w:t>26</w:t>
      </w:r>
      <w:r w:rsidRPr="00D17704">
        <w:rPr>
          <w:color w:val="auto"/>
          <w:szCs w:val="28"/>
        </w:rPr>
        <w:t xml:space="preserve"> (</w:t>
      </w:r>
      <w:r w:rsidR="00E51604" w:rsidRPr="00D17704">
        <w:rPr>
          <w:color w:val="auto"/>
          <w:szCs w:val="28"/>
        </w:rPr>
        <w:t>62</w:t>
      </w:r>
      <w:r w:rsidRPr="00D17704">
        <w:rPr>
          <w:color w:val="auto"/>
          <w:szCs w:val="28"/>
        </w:rPr>
        <w:t xml:space="preserve">%) </w:t>
      </w:r>
      <w:r w:rsidR="00E51604" w:rsidRPr="00D17704">
        <w:rPr>
          <w:color w:val="auto"/>
          <w:szCs w:val="28"/>
        </w:rPr>
        <w:t>МОУО</w:t>
      </w:r>
      <w:r w:rsidR="00AD5ABE">
        <w:rPr>
          <w:color w:val="auto"/>
          <w:szCs w:val="28"/>
        </w:rPr>
        <w:t>. С</w:t>
      </w:r>
      <w:r w:rsidRPr="00D17704">
        <w:rPr>
          <w:color w:val="auto"/>
          <w:szCs w:val="28"/>
        </w:rPr>
        <w:t>сылки на конкретные документы</w:t>
      </w:r>
      <w:r w:rsidR="00AD5ABE">
        <w:rPr>
          <w:color w:val="auto"/>
          <w:szCs w:val="28"/>
        </w:rPr>
        <w:t xml:space="preserve"> </w:t>
      </w:r>
      <w:r w:rsidR="00AD5ABE" w:rsidRPr="00D17704">
        <w:rPr>
          <w:color w:val="auto"/>
          <w:szCs w:val="28"/>
        </w:rPr>
        <w:t xml:space="preserve">(реквизиты) </w:t>
      </w:r>
      <w:r w:rsidRPr="00D17704">
        <w:rPr>
          <w:color w:val="auto"/>
          <w:szCs w:val="28"/>
        </w:rPr>
        <w:t xml:space="preserve"> предоставили </w:t>
      </w:r>
      <w:r w:rsidR="00120FCF">
        <w:rPr>
          <w:color w:val="auto"/>
          <w:szCs w:val="28"/>
        </w:rPr>
        <w:t xml:space="preserve">только </w:t>
      </w:r>
      <w:r w:rsidR="00E51604" w:rsidRPr="00D17704">
        <w:rPr>
          <w:color w:val="auto"/>
          <w:szCs w:val="28"/>
        </w:rPr>
        <w:t>22</w:t>
      </w:r>
      <w:r w:rsidRPr="00D17704">
        <w:rPr>
          <w:color w:val="auto"/>
          <w:szCs w:val="28"/>
        </w:rPr>
        <w:t xml:space="preserve"> (</w:t>
      </w:r>
      <w:r w:rsidR="00120FCF">
        <w:rPr>
          <w:color w:val="auto"/>
          <w:szCs w:val="28"/>
        </w:rPr>
        <w:t>52</w:t>
      </w:r>
      <w:r w:rsidRPr="00D17704">
        <w:rPr>
          <w:color w:val="auto"/>
          <w:szCs w:val="28"/>
        </w:rPr>
        <w:t>%)</w:t>
      </w:r>
      <w:r w:rsidR="00E51604" w:rsidRPr="00D17704">
        <w:rPr>
          <w:color w:val="auto"/>
          <w:szCs w:val="28"/>
        </w:rPr>
        <w:t xml:space="preserve"> </w:t>
      </w:r>
      <w:r w:rsidR="00120FCF">
        <w:rPr>
          <w:color w:val="auto"/>
          <w:szCs w:val="28"/>
        </w:rPr>
        <w:t xml:space="preserve">руководителя </w:t>
      </w:r>
      <w:r w:rsidR="00E51604" w:rsidRPr="00D17704">
        <w:rPr>
          <w:color w:val="auto"/>
          <w:szCs w:val="28"/>
        </w:rPr>
        <w:t>МОУО</w:t>
      </w:r>
      <w:r w:rsidRPr="00D17704">
        <w:rPr>
          <w:color w:val="auto"/>
          <w:szCs w:val="28"/>
        </w:rPr>
        <w:t>.</w:t>
      </w:r>
    </w:p>
    <w:p w:rsidR="00E51604" w:rsidRPr="00D17704" w:rsidRDefault="00E51604" w:rsidP="00897AC7">
      <w:pPr>
        <w:pStyle w:val="ab"/>
        <w:suppressAutoHyphens w:val="0"/>
        <w:ind w:left="417" w:firstLine="0"/>
        <w:contextualSpacing/>
        <w:textAlignment w:val="auto"/>
        <w:rPr>
          <w:rFonts w:cs="Times New Roman"/>
          <w:color w:val="auto"/>
          <w:szCs w:val="28"/>
        </w:rPr>
      </w:pPr>
      <w:r w:rsidRPr="00D17704">
        <w:rPr>
          <w:rFonts w:cs="Times New Roman"/>
          <w:color w:val="auto"/>
          <w:szCs w:val="28"/>
        </w:rPr>
        <w:t xml:space="preserve">   Содержание муниципальной работы по воспитанию и социализации обучающихся регламентируют следующие документ</w:t>
      </w:r>
      <w:r w:rsidR="00BB3BCD">
        <w:rPr>
          <w:rFonts w:cs="Times New Roman"/>
          <w:color w:val="auto"/>
          <w:szCs w:val="28"/>
        </w:rPr>
        <w:t>ы</w:t>
      </w:r>
      <w:r w:rsidRPr="00D17704">
        <w:rPr>
          <w:rFonts w:cs="Times New Roman"/>
          <w:color w:val="auto"/>
          <w:szCs w:val="28"/>
        </w:rPr>
        <w:t>:</w:t>
      </w:r>
    </w:p>
    <w:p w:rsidR="00E51604" w:rsidRPr="00D17704" w:rsidRDefault="00E51604" w:rsidP="00897AC7">
      <w:pPr>
        <w:pStyle w:val="ab"/>
        <w:suppressAutoHyphens w:val="0"/>
        <w:ind w:left="417" w:firstLine="0"/>
        <w:contextualSpacing/>
        <w:textAlignment w:val="auto"/>
        <w:rPr>
          <w:color w:val="auto"/>
          <w:szCs w:val="28"/>
        </w:rPr>
      </w:pPr>
      <w:r w:rsidRPr="00D17704">
        <w:rPr>
          <w:color w:val="auto"/>
          <w:szCs w:val="28"/>
        </w:rPr>
        <w:t>- муниципальный план реализации Стратегии духовно-нравственного воспитания детей,</w:t>
      </w:r>
    </w:p>
    <w:p w:rsidR="00E51604" w:rsidRPr="00D17704" w:rsidRDefault="00E51604" w:rsidP="00897AC7">
      <w:pPr>
        <w:pStyle w:val="ab"/>
        <w:suppressAutoHyphens w:val="0"/>
        <w:ind w:left="417" w:firstLine="0"/>
        <w:contextualSpacing/>
        <w:textAlignment w:val="auto"/>
        <w:rPr>
          <w:color w:val="auto"/>
          <w:szCs w:val="28"/>
        </w:rPr>
      </w:pPr>
      <w:r w:rsidRPr="00D17704">
        <w:rPr>
          <w:color w:val="auto"/>
          <w:szCs w:val="28"/>
        </w:rPr>
        <w:t xml:space="preserve">-  районная программа воспитания и социализации обучающихся в ОО, </w:t>
      </w:r>
    </w:p>
    <w:p w:rsidR="00E51604" w:rsidRPr="00D17704" w:rsidRDefault="00E51604" w:rsidP="00897AC7">
      <w:pPr>
        <w:pStyle w:val="ab"/>
        <w:suppressAutoHyphens w:val="0"/>
        <w:ind w:left="417" w:firstLine="0"/>
        <w:contextualSpacing/>
        <w:textAlignment w:val="auto"/>
        <w:rPr>
          <w:color w:val="auto"/>
          <w:szCs w:val="28"/>
        </w:rPr>
      </w:pPr>
      <w:r w:rsidRPr="00D17704">
        <w:rPr>
          <w:color w:val="auto"/>
          <w:szCs w:val="28"/>
        </w:rPr>
        <w:t>- план работы Управления образования на учебный год,</w:t>
      </w:r>
    </w:p>
    <w:p w:rsidR="00E51604" w:rsidRPr="00D17704" w:rsidRDefault="00E51604" w:rsidP="00897AC7">
      <w:pPr>
        <w:pStyle w:val="ab"/>
        <w:suppressAutoHyphens w:val="0"/>
        <w:ind w:left="417" w:firstLine="0"/>
        <w:contextualSpacing/>
        <w:textAlignment w:val="auto"/>
        <w:rPr>
          <w:color w:val="auto"/>
          <w:szCs w:val="28"/>
        </w:rPr>
      </w:pPr>
      <w:r w:rsidRPr="00D17704">
        <w:rPr>
          <w:color w:val="auto"/>
          <w:szCs w:val="28"/>
        </w:rPr>
        <w:t>- перспективный план городских мероприятий на учебный год, утвержденный начальником управления образования,</w:t>
      </w:r>
    </w:p>
    <w:p w:rsidR="00B64254" w:rsidRPr="00D17704" w:rsidRDefault="00E51604" w:rsidP="00897AC7">
      <w:pPr>
        <w:pStyle w:val="ab"/>
        <w:suppressAutoHyphens w:val="0"/>
        <w:ind w:left="417" w:firstLine="0"/>
        <w:contextualSpacing/>
        <w:textAlignment w:val="auto"/>
        <w:rPr>
          <w:color w:val="auto"/>
          <w:szCs w:val="28"/>
        </w:rPr>
      </w:pPr>
      <w:r w:rsidRPr="00D17704">
        <w:rPr>
          <w:color w:val="auto"/>
          <w:szCs w:val="28"/>
        </w:rPr>
        <w:t>- муниципальная программа развития системы образования.</w:t>
      </w:r>
    </w:p>
    <w:p w:rsidR="00E51604" w:rsidRPr="00D17704" w:rsidRDefault="00E51604" w:rsidP="00897AC7">
      <w:pPr>
        <w:pStyle w:val="ab"/>
        <w:suppressAutoHyphens w:val="0"/>
        <w:ind w:left="417" w:firstLine="0"/>
        <w:contextualSpacing/>
        <w:textAlignment w:val="auto"/>
        <w:rPr>
          <w:color w:val="auto"/>
          <w:szCs w:val="28"/>
        </w:rPr>
      </w:pPr>
    </w:p>
    <w:p w:rsidR="00BB3BCD" w:rsidRPr="00BB3BCD" w:rsidRDefault="00B64254" w:rsidP="00897AC7">
      <w:pPr>
        <w:pStyle w:val="ab"/>
        <w:numPr>
          <w:ilvl w:val="0"/>
          <w:numId w:val="7"/>
        </w:numPr>
        <w:suppressAutoHyphens w:val="0"/>
        <w:ind w:left="284" w:hanging="284"/>
        <w:contextualSpacing/>
        <w:textAlignment w:val="auto"/>
        <w:rPr>
          <w:color w:val="auto"/>
          <w:szCs w:val="28"/>
        </w:rPr>
      </w:pPr>
      <w:r w:rsidRPr="00D17704">
        <w:rPr>
          <w:color w:val="auto"/>
          <w:szCs w:val="28"/>
        </w:rPr>
        <w:t xml:space="preserve">Наличие </w:t>
      </w:r>
      <w:r w:rsidR="005E27FE" w:rsidRPr="00D17704">
        <w:rPr>
          <w:color w:val="auto"/>
          <w:szCs w:val="28"/>
        </w:rPr>
        <w:t>системы</w:t>
      </w:r>
      <w:r w:rsidRPr="00D17704">
        <w:rPr>
          <w:color w:val="auto"/>
          <w:szCs w:val="28"/>
        </w:rPr>
        <w:t xml:space="preserve"> развития добровольчества (</w:t>
      </w:r>
      <w:proofErr w:type="spellStart"/>
      <w:r w:rsidRPr="00D17704">
        <w:rPr>
          <w:color w:val="auto"/>
          <w:szCs w:val="28"/>
        </w:rPr>
        <w:t>волонтёрства</w:t>
      </w:r>
      <w:proofErr w:type="spellEnd"/>
      <w:r w:rsidRPr="00D17704">
        <w:rPr>
          <w:color w:val="auto"/>
          <w:szCs w:val="28"/>
        </w:rPr>
        <w:t>) среди обучающихся</w:t>
      </w:r>
      <w:r w:rsidRPr="00D17704">
        <w:rPr>
          <w:rFonts w:eastAsia="Calibri"/>
          <w:color w:val="auto"/>
          <w:szCs w:val="28"/>
        </w:rPr>
        <w:t xml:space="preserve"> </w:t>
      </w:r>
      <w:r w:rsidR="00BB3BCD">
        <w:rPr>
          <w:rFonts w:eastAsia="Calibri"/>
          <w:color w:val="auto"/>
          <w:szCs w:val="28"/>
        </w:rPr>
        <w:t>отметили руководители 24 (57%) МОУО, в том числе:</w:t>
      </w:r>
    </w:p>
    <w:p w:rsidR="00B64254" w:rsidRPr="00D17704" w:rsidRDefault="00BB3BCD" w:rsidP="00897AC7">
      <w:pPr>
        <w:pStyle w:val="ab"/>
        <w:suppressAutoHyphens w:val="0"/>
        <w:ind w:left="284" w:firstLine="0"/>
        <w:contextualSpacing/>
        <w:textAlignment w:val="auto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r w:rsidR="009855FB" w:rsidRPr="000B7887">
        <w:rPr>
          <w:rFonts w:eastAsia="Calibri"/>
          <w:color w:val="auto"/>
          <w:szCs w:val="28"/>
        </w:rPr>
        <w:t>добровольческое</w:t>
      </w:r>
      <w:r w:rsidR="009855FB" w:rsidRPr="00D17704">
        <w:rPr>
          <w:rFonts w:eastAsia="Calibri"/>
          <w:color w:val="auto"/>
          <w:szCs w:val="28"/>
        </w:rPr>
        <w:t xml:space="preserve"> (волонтерское) движение организовано </w:t>
      </w:r>
      <w:r w:rsidR="00B91104">
        <w:rPr>
          <w:rFonts w:eastAsia="Calibri"/>
          <w:color w:val="auto"/>
          <w:szCs w:val="28"/>
        </w:rPr>
        <w:t>МОУО</w:t>
      </w:r>
      <w:r w:rsidR="00482453">
        <w:rPr>
          <w:rFonts w:eastAsia="Calibri"/>
          <w:color w:val="auto"/>
          <w:szCs w:val="28"/>
        </w:rPr>
        <w:t xml:space="preserve"> -</w:t>
      </w:r>
      <w:r w:rsidRPr="00D17704">
        <w:rPr>
          <w:color w:val="auto"/>
          <w:szCs w:val="28"/>
        </w:rPr>
        <w:t xml:space="preserve"> </w:t>
      </w:r>
      <w:r w:rsidR="009855FB">
        <w:rPr>
          <w:rFonts w:eastAsia="Calibri"/>
          <w:color w:val="auto"/>
          <w:szCs w:val="28"/>
        </w:rPr>
        <w:t>в</w:t>
      </w:r>
      <w:r w:rsidR="005E27FE" w:rsidRPr="00D17704">
        <w:rPr>
          <w:rFonts w:eastAsia="Calibri"/>
          <w:color w:val="auto"/>
          <w:szCs w:val="28"/>
        </w:rPr>
        <w:t xml:space="preserve"> </w:t>
      </w:r>
      <w:r w:rsidR="000B7887">
        <w:rPr>
          <w:rFonts w:eastAsia="Calibri"/>
          <w:color w:val="auto"/>
          <w:szCs w:val="28"/>
        </w:rPr>
        <w:t>17</w:t>
      </w:r>
      <w:r w:rsidR="00B64254" w:rsidRPr="00D17704">
        <w:rPr>
          <w:rFonts w:eastAsia="Calibri"/>
          <w:color w:val="auto"/>
          <w:szCs w:val="28"/>
        </w:rPr>
        <w:t> </w:t>
      </w:r>
      <w:r w:rsidR="005E27FE" w:rsidRPr="00D17704">
        <w:rPr>
          <w:rFonts w:eastAsia="Calibri"/>
          <w:color w:val="auto"/>
          <w:szCs w:val="28"/>
        </w:rPr>
        <w:t>МО</w:t>
      </w:r>
      <w:r w:rsidR="00AD5ABE">
        <w:rPr>
          <w:rFonts w:eastAsia="Calibri"/>
          <w:color w:val="auto"/>
          <w:szCs w:val="28"/>
        </w:rPr>
        <w:t>,</w:t>
      </w:r>
      <w:r w:rsidR="00B64254" w:rsidRPr="00D17704">
        <w:rPr>
          <w:rFonts w:eastAsia="Calibri"/>
          <w:color w:val="auto"/>
          <w:szCs w:val="28"/>
        </w:rPr>
        <w:t xml:space="preserve"> </w:t>
      </w:r>
    </w:p>
    <w:p w:rsidR="005E27FE" w:rsidRPr="00D17704" w:rsidRDefault="009855FB" w:rsidP="00897AC7">
      <w:pPr>
        <w:pStyle w:val="ab"/>
        <w:suppressAutoHyphens w:val="0"/>
        <w:ind w:left="284" w:firstLine="0"/>
        <w:contextualSpacing/>
        <w:textAlignment w:val="auto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="005E27FE" w:rsidRPr="000B7887">
        <w:rPr>
          <w:rFonts w:eastAsia="Calibri"/>
          <w:color w:val="auto"/>
          <w:szCs w:val="28"/>
        </w:rPr>
        <w:t>добровольческое</w:t>
      </w:r>
      <w:r w:rsidR="005E27FE" w:rsidRPr="00D17704">
        <w:rPr>
          <w:rFonts w:eastAsia="Calibri"/>
          <w:color w:val="auto"/>
          <w:szCs w:val="28"/>
        </w:rPr>
        <w:t xml:space="preserve"> (волонтерское) движение организовано и развивается на базе ОО </w:t>
      </w:r>
      <w:r>
        <w:rPr>
          <w:rFonts w:eastAsia="Calibri"/>
          <w:color w:val="auto"/>
          <w:szCs w:val="28"/>
        </w:rPr>
        <w:t>- в</w:t>
      </w:r>
      <w:r w:rsidR="00BB3BCD" w:rsidRPr="000B7887">
        <w:rPr>
          <w:rFonts w:eastAsia="Calibri"/>
          <w:color w:val="auto"/>
          <w:szCs w:val="28"/>
        </w:rPr>
        <w:t xml:space="preserve"> 4 МО </w:t>
      </w:r>
      <w:r w:rsidR="005E27FE" w:rsidRPr="00D17704">
        <w:rPr>
          <w:rFonts w:eastAsia="Calibri"/>
          <w:color w:val="auto"/>
          <w:szCs w:val="28"/>
        </w:rPr>
        <w:t>(Андреапольский, Жарковский, Зубцовский, Кувшиновский районы),</w:t>
      </w:r>
    </w:p>
    <w:p w:rsidR="005E27FE" w:rsidRPr="00D17704" w:rsidRDefault="009855FB" w:rsidP="00897AC7">
      <w:pPr>
        <w:pStyle w:val="ab"/>
        <w:suppressAutoHyphens w:val="0"/>
        <w:ind w:left="284" w:firstLine="0"/>
        <w:contextualSpacing/>
        <w:textAlignment w:val="auto"/>
        <w:rPr>
          <w:rFonts w:eastAsia="Calibri"/>
          <w:color w:val="auto"/>
          <w:szCs w:val="28"/>
        </w:rPr>
      </w:pPr>
      <w:r>
        <w:rPr>
          <w:rFonts w:eastAsia="Calibri"/>
          <w:color w:val="auto"/>
          <w:szCs w:val="28"/>
        </w:rPr>
        <w:t xml:space="preserve">- </w:t>
      </w:r>
      <w:r w:rsidR="005E27FE" w:rsidRPr="00D17704">
        <w:rPr>
          <w:rFonts w:eastAsia="Calibri"/>
          <w:color w:val="auto"/>
          <w:szCs w:val="28"/>
        </w:rPr>
        <w:t xml:space="preserve">куратором добровольческого (волонтерского) движения является другой отдел </w:t>
      </w:r>
      <w:r w:rsidR="002F4E6A" w:rsidRPr="00D17704">
        <w:rPr>
          <w:rFonts w:eastAsia="Calibri"/>
          <w:color w:val="auto"/>
          <w:szCs w:val="28"/>
        </w:rPr>
        <w:t xml:space="preserve">администрации </w:t>
      </w:r>
      <w:r>
        <w:rPr>
          <w:rFonts w:eastAsia="Calibri"/>
          <w:color w:val="auto"/>
          <w:szCs w:val="28"/>
        </w:rPr>
        <w:t>- в</w:t>
      </w:r>
      <w:r w:rsidR="00BB3BCD">
        <w:rPr>
          <w:rFonts w:eastAsia="Calibri"/>
          <w:color w:val="auto"/>
          <w:szCs w:val="28"/>
        </w:rPr>
        <w:t xml:space="preserve"> 3 МО</w:t>
      </w:r>
      <w:r w:rsidR="00BB3BCD" w:rsidRPr="00D17704">
        <w:rPr>
          <w:rFonts w:eastAsia="Calibri"/>
          <w:color w:val="auto"/>
          <w:szCs w:val="28"/>
        </w:rPr>
        <w:t xml:space="preserve"> </w:t>
      </w:r>
      <w:r w:rsidR="002F4E6A" w:rsidRPr="00D17704">
        <w:rPr>
          <w:rFonts w:eastAsia="Calibri"/>
          <w:color w:val="auto"/>
          <w:szCs w:val="28"/>
        </w:rPr>
        <w:t xml:space="preserve">(Селижаровский – отдел молодежи и туризма, Рамешковский, Торжокский - отдел по делам культуры, молодежи и спорта). </w:t>
      </w:r>
    </w:p>
    <w:p w:rsidR="00455BC7" w:rsidRPr="00D17704" w:rsidRDefault="002F4E6A" w:rsidP="00897AC7">
      <w:pPr>
        <w:pStyle w:val="ab"/>
        <w:suppressAutoHyphens w:val="0"/>
        <w:ind w:left="284" w:firstLine="0"/>
        <w:contextualSpacing/>
        <w:textAlignment w:val="auto"/>
        <w:rPr>
          <w:rFonts w:eastAsia="Calibri"/>
          <w:color w:val="auto"/>
          <w:szCs w:val="28"/>
        </w:rPr>
      </w:pPr>
      <w:r w:rsidRPr="00D17704">
        <w:rPr>
          <w:rFonts w:eastAsia="Calibri"/>
          <w:color w:val="auto"/>
          <w:szCs w:val="28"/>
        </w:rPr>
        <w:t>В 17 (4</w:t>
      </w:r>
      <w:r w:rsidR="004376D1">
        <w:rPr>
          <w:rFonts w:eastAsia="Calibri"/>
          <w:color w:val="auto"/>
          <w:szCs w:val="28"/>
        </w:rPr>
        <w:t>0</w:t>
      </w:r>
      <w:r w:rsidRPr="00D17704">
        <w:rPr>
          <w:rFonts w:eastAsia="Calibri"/>
          <w:color w:val="auto"/>
          <w:szCs w:val="28"/>
        </w:rPr>
        <w:t>%) МО муниципальн</w:t>
      </w:r>
      <w:r w:rsidR="00DE487F">
        <w:rPr>
          <w:rFonts w:eastAsia="Calibri"/>
          <w:color w:val="auto"/>
          <w:szCs w:val="28"/>
        </w:rPr>
        <w:t>ые</w:t>
      </w:r>
      <w:r w:rsidRPr="00D17704">
        <w:rPr>
          <w:rFonts w:eastAsia="Calibri"/>
          <w:color w:val="auto"/>
          <w:szCs w:val="28"/>
        </w:rPr>
        <w:t xml:space="preserve"> </w:t>
      </w:r>
      <w:r w:rsidR="00D91CC8">
        <w:rPr>
          <w:rFonts w:eastAsia="Calibri"/>
          <w:color w:val="auto"/>
          <w:szCs w:val="28"/>
        </w:rPr>
        <w:t>системы</w:t>
      </w:r>
      <w:r w:rsidRPr="00D17704">
        <w:rPr>
          <w:rFonts w:eastAsia="Calibri"/>
          <w:color w:val="auto"/>
          <w:szCs w:val="28"/>
        </w:rPr>
        <w:t xml:space="preserve"> развития </w:t>
      </w:r>
      <w:r w:rsidR="00455BC7" w:rsidRPr="00D17704">
        <w:rPr>
          <w:rFonts w:eastAsia="Calibri"/>
          <w:color w:val="auto"/>
          <w:szCs w:val="28"/>
        </w:rPr>
        <w:t>волонтерского движения отсутству</w:t>
      </w:r>
      <w:r w:rsidR="00DE487F">
        <w:rPr>
          <w:rFonts w:eastAsia="Calibri"/>
          <w:color w:val="auto"/>
          <w:szCs w:val="28"/>
        </w:rPr>
        <w:t>ю</w:t>
      </w:r>
      <w:r w:rsidR="00455BC7" w:rsidRPr="00D17704">
        <w:rPr>
          <w:rFonts w:eastAsia="Calibri"/>
          <w:color w:val="auto"/>
          <w:szCs w:val="28"/>
        </w:rPr>
        <w:t>т.</w:t>
      </w:r>
    </w:p>
    <w:p w:rsidR="002F4E6A" w:rsidRPr="00D8352F" w:rsidRDefault="002F4E6A" w:rsidP="00897AC7">
      <w:pPr>
        <w:pStyle w:val="ab"/>
        <w:suppressAutoHyphens w:val="0"/>
        <w:ind w:left="284" w:firstLine="0"/>
        <w:contextualSpacing/>
        <w:textAlignment w:val="auto"/>
        <w:rPr>
          <w:rFonts w:eastAsia="Calibri"/>
          <w:color w:val="auto"/>
          <w:szCs w:val="28"/>
        </w:rPr>
      </w:pPr>
    </w:p>
    <w:p w:rsidR="00B64254" w:rsidRPr="00D8352F" w:rsidRDefault="00B64254" w:rsidP="00897AC7">
      <w:pPr>
        <w:pStyle w:val="ab"/>
        <w:numPr>
          <w:ilvl w:val="0"/>
          <w:numId w:val="7"/>
        </w:numPr>
        <w:suppressAutoHyphens w:val="0"/>
        <w:ind w:left="284" w:hanging="284"/>
        <w:contextualSpacing/>
        <w:textAlignment w:val="auto"/>
        <w:rPr>
          <w:rFonts w:eastAsia="Calibri"/>
          <w:color w:val="auto"/>
          <w:szCs w:val="28"/>
        </w:rPr>
      </w:pPr>
      <w:r w:rsidRPr="00D8352F">
        <w:rPr>
          <w:rFonts w:eastAsia="Calibri"/>
          <w:color w:val="auto"/>
          <w:szCs w:val="28"/>
        </w:rPr>
        <w:t xml:space="preserve">Наличие системы профилактики безнадзорности и правонарушений несовершеннолетних отмечено в </w:t>
      </w:r>
      <w:r w:rsidR="00455BC7" w:rsidRPr="00D8352F">
        <w:rPr>
          <w:rFonts w:eastAsia="Calibri"/>
          <w:color w:val="auto"/>
          <w:szCs w:val="28"/>
        </w:rPr>
        <w:t>33</w:t>
      </w:r>
      <w:r w:rsidRPr="00D8352F">
        <w:rPr>
          <w:rFonts w:eastAsia="Calibri"/>
          <w:color w:val="auto"/>
          <w:szCs w:val="28"/>
        </w:rPr>
        <w:t xml:space="preserve"> (</w:t>
      </w:r>
      <w:r w:rsidR="00455BC7" w:rsidRPr="00D8352F">
        <w:rPr>
          <w:rFonts w:eastAsia="Calibri"/>
          <w:color w:val="auto"/>
          <w:szCs w:val="28"/>
        </w:rPr>
        <w:t>79</w:t>
      </w:r>
      <w:r w:rsidRPr="00D8352F">
        <w:rPr>
          <w:rFonts w:eastAsia="Calibri"/>
          <w:color w:val="auto"/>
          <w:szCs w:val="28"/>
        </w:rPr>
        <w:t xml:space="preserve">%) </w:t>
      </w:r>
      <w:r w:rsidR="00455BC7" w:rsidRPr="00D8352F">
        <w:rPr>
          <w:rFonts w:eastAsia="Calibri"/>
          <w:color w:val="auto"/>
          <w:szCs w:val="28"/>
        </w:rPr>
        <w:t>М</w:t>
      </w:r>
      <w:r w:rsidRPr="00D8352F">
        <w:rPr>
          <w:rFonts w:eastAsia="Calibri"/>
          <w:color w:val="auto"/>
          <w:szCs w:val="28"/>
        </w:rPr>
        <w:t>О</w:t>
      </w:r>
      <w:r w:rsidR="00B93213">
        <w:rPr>
          <w:rFonts w:eastAsia="Calibri"/>
          <w:color w:val="auto"/>
          <w:szCs w:val="28"/>
        </w:rPr>
        <w:t xml:space="preserve">; </w:t>
      </w:r>
      <w:r w:rsidR="00B93213" w:rsidRPr="00D8352F">
        <w:rPr>
          <w:rFonts w:eastAsia="Calibri"/>
          <w:color w:val="auto"/>
          <w:szCs w:val="28"/>
        </w:rPr>
        <w:t>предоставили</w:t>
      </w:r>
      <w:r w:rsidR="00B93213">
        <w:rPr>
          <w:rFonts w:eastAsia="Calibri"/>
          <w:color w:val="auto"/>
          <w:szCs w:val="28"/>
        </w:rPr>
        <w:t xml:space="preserve"> соответствующий</w:t>
      </w:r>
      <w:r w:rsidRPr="00D8352F">
        <w:rPr>
          <w:rFonts w:eastAsia="Calibri"/>
          <w:color w:val="auto"/>
          <w:szCs w:val="28"/>
        </w:rPr>
        <w:t xml:space="preserve"> документ </w:t>
      </w:r>
      <w:r w:rsidR="00455BC7" w:rsidRPr="00D8352F">
        <w:rPr>
          <w:rFonts w:eastAsia="Calibri"/>
          <w:color w:val="auto"/>
          <w:szCs w:val="28"/>
        </w:rPr>
        <w:t>(реквизиты)</w:t>
      </w:r>
      <w:r w:rsidR="00056FF5">
        <w:rPr>
          <w:rFonts w:eastAsia="Calibri"/>
          <w:color w:val="auto"/>
          <w:szCs w:val="28"/>
        </w:rPr>
        <w:t xml:space="preserve"> только</w:t>
      </w:r>
      <w:r w:rsidR="00455BC7" w:rsidRPr="00D8352F">
        <w:rPr>
          <w:rFonts w:eastAsia="Calibri"/>
          <w:color w:val="auto"/>
          <w:szCs w:val="28"/>
        </w:rPr>
        <w:t xml:space="preserve"> </w:t>
      </w:r>
      <w:r w:rsidRPr="00D8352F">
        <w:rPr>
          <w:rFonts w:eastAsia="Calibri"/>
          <w:color w:val="auto"/>
          <w:szCs w:val="28"/>
        </w:rPr>
        <w:t>2</w:t>
      </w:r>
      <w:r w:rsidR="00455BC7" w:rsidRPr="00D8352F">
        <w:rPr>
          <w:rFonts w:eastAsia="Calibri"/>
          <w:color w:val="auto"/>
          <w:szCs w:val="28"/>
        </w:rPr>
        <w:t>0</w:t>
      </w:r>
      <w:r w:rsidRPr="00D8352F">
        <w:rPr>
          <w:rFonts w:eastAsia="Calibri"/>
          <w:color w:val="auto"/>
          <w:szCs w:val="28"/>
        </w:rPr>
        <w:t xml:space="preserve"> (</w:t>
      </w:r>
      <w:r w:rsidR="00056FF5">
        <w:rPr>
          <w:rFonts w:eastAsia="Calibri"/>
          <w:color w:val="auto"/>
          <w:szCs w:val="28"/>
        </w:rPr>
        <w:t>48</w:t>
      </w:r>
      <w:r w:rsidRPr="00D8352F">
        <w:rPr>
          <w:rFonts w:eastAsia="Calibri"/>
          <w:color w:val="auto"/>
          <w:szCs w:val="28"/>
        </w:rPr>
        <w:t>%)</w:t>
      </w:r>
      <w:r w:rsidR="00455BC7" w:rsidRPr="00D8352F">
        <w:rPr>
          <w:rFonts w:eastAsia="Calibri"/>
          <w:color w:val="auto"/>
          <w:szCs w:val="28"/>
        </w:rPr>
        <w:t xml:space="preserve"> </w:t>
      </w:r>
      <w:r w:rsidR="00056FF5">
        <w:rPr>
          <w:rFonts w:eastAsia="Calibri"/>
          <w:color w:val="auto"/>
          <w:szCs w:val="28"/>
        </w:rPr>
        <w:t xml:space="preserve">руководителей </w:t>
      </w:r>
      <w:r w:rsidR="00455BC7" w:rsidRPr="00D8352F">
        <w:rPr>
          <w:rFonts w:eastAsia="Calibri"/>
          <w:color w:val="auto"/>
          <w:szCs w:val="28"/>
        </w:rPr>
        <w:t>МОУО</w:t>
      </w:r>
      <w:r w:rsidRPr="00D8352F">
        <w:rPr>
          <w:rFonts w:eastAsia="Calibri"/>
          <w:color w:val="auto"/>
          <w:szCs w:val="28"/>
        </w:rPr>
        <w:t>.</w:t>
      </w:r>
    </w:p>
    <w:p w:rsidR="00455BC7" w:rsidRPr="00D8352F" w:rsidRDefault="00455BC7" w:rsidP="00897AC7">
      <w:pPr>
        <w:pStyle w:val="ab"/>
        <w:suppressAutoHyphens w:val="0"/>
        <w:ind w:left="284" w:firstLine="0"/>
        <w:contextualSpacing/>
        <w:textAlignment w:val="auto"/>
        <w:rPr>
          <w:rFonts w:eastAsia="Calibri"/>
          <w:color w:val="auto"/>
          <w:szCs w:val="28"/>
        </w:rPr>
      </w:pPr>
      <w:r w:rsidRPr="00D8352F">
        <w:rPr>
          <w:rFonts w:eastAsia="Calibri"/>
          <w:color w:val="auto"/>
          <w:szCs w:val="28"/>
        </w:rPr>
        <w:t>Документами, регламентирующими работу по профилактике безнадзорности и правонарушений несовершеннолетних, указаны:</w:t>
      </w:r>
    </w:p>
    <w:p w:rsidR="00455BC7" w:rsidRPr="00D8352F" w:rsidRDefault="00455BC7" w:rsidP="00897AC7">
      <w:pPr>
        <w:pStyle w:val="ab"/>
        <w:suppressAutoHyphens w:val="0"/>
        <w:ind w:left="284" w:firstLine="0"/>
        <w:contextualSpacing/>
        <w:textAlignment w:val="auto"/>
        <w:rPr>
          <w:rFonts w:eastAsia="Calibri"/>
          <w:color w:val="auto"/>
          <w:szCs w:val="28"/>
        </w:rPr>
      </w:pPr>
      <w:r w:rsidRPr="00D8352F">
        <w:rPr>
          <w:rFonts w:eastAsia="Calibri"/>
          <w:color w:val="auto"/>
          <w:szCs w:val="28"/>
        </w:rPr>
        <w:lastRenderedPageBreak/>
        <w:t>- постановления администрации</w:t>
      </w:r>
      <w:r w:rsidR="00201E80">
        <w:rPr>
          <w:rFonts w:eastAsia="Calibri"/>
          <w:color w:val="auto"/>
          <w:szCs w:val="28"/>
        </w:rPr>
        <w:t xml:space="preserve"> муниципального образования</w:t>
      </w:r>
      <w:r w:rsidRPr="00D8352F">
        <w:rPr>
          <w:rFonts w:eastAsia="Calibri"/>
          <w:color w:val="auto"/>
          <w:szCs w:val="28"/>
        </w:rPr>
        <w:t>,</w:t>
      </w:r>
    </w:p>
    <w:p w:rsidR="008E5EFE" w:rsidRPr="00D8352F" w:rsidRDefault="00455BC7" w:rsidP="00897AC7">
      <w:pPr>
        <w:pStyle w:val="ab"/>
        <w:suppressAutoHyphens w:val="0"/>
        <w:ind w:left="284" w:firstLine="0"/>
        <w:contextualSpacing/>
        <w:textAlignment w:val="auto"/>
        <w:rPr>
          <w:rFonts w:eastAsia="Calibri"/>
          <w:color w:val="auto"/>
          <w:szCs w:val="28"/>
        </w:rPr>
      </w:pPr>
      <w:r w:rsidRPr="00D8352F">
        <w:rPr>
          <w:rFonts w:eastAsia="Calibri"/>
          <w:color w:val="auto"/>
          <w:szCs w:val="28"/>
        </w:rPr>
        <w:t>- муниципальные программы</w:t>
      </w:r>
      <w:r w:rsidR="008E5EFE" w:rsidRPr="00D8352F">
        <w:rPr>
          <w:rFonts w:eastAsia="Calibri"/>
          <w:color w:val="auto"/>
          <w:szCs w:val="28"/>
        </w:rPr>
        <w:t xml:space="preserve"> ("Профилактика правонарушений и преступности среди несовершеннолетних в Андреапольском районе», «Программа по формированию законопослушного поведения несовершеннолетних, обучающихся в общеобразовательных организациях Вышневолоцкого городского округа», "Обеспечение правопорядка и безопасности населения Лихославльского района», «Обеспечение общественного порядка, противодействие преступности в </w:t>
      </w:r>
      <w:proofErr w:type="spellStart"/>
      <w:r w:rsidR="008E5EFE" w:rsidRPr="00D8352F">
        <w:rPr>
          <w:rFonts w:eastAsia="Calibri"/>
          <w:color w:val="auto"/>
          <w:szCs w:val="28"/>
        </w:rPr>
        <w:t>Рамешковском</w:t>
      </w:r>
      <w:proofErr w:type="spellEnd"/>
      <w:r w:rsidR="008E5EFE" w:rsidRPr="00D8352F">
        <w:rPr>
          <w:rFonts w:eastAsia="Calibri"/>
          <w:color w:val="auto"/>
          <w:szCs w:val="28"/>
        </w:rPr>
        <w:t xml:space="preserve"> районе на 2020-2022 годы», </w:t>
      </w:r>
      <w:r w:rsidR="008E5EFE" w:rsidRPr="00D8352F">
        <w:t xml:space="preserve">«Профилактика безнадзорности и правонарушений несовершеннолетних и защите их прав на 2019 – 2021 годы в </w:t>
      </w:r>
      <w:proofErr w:type="spellStart"/>
      <w:r w:rsidR="008E5EFE" w:rsidRPr="00D8352F">
        <w:t>Сонковско</w:t>
      </w:r>
      <w:r w:rsidR="00AE71CF" w:rsidRPr="00D8352F">
        <w:t>м</w:t>
      </w:r>
      <w:proofErr w:type="spellEnd"/>
      <w:r w:rsidR="008E5EFE" w:rsidRPr="00D8352F">
        <w:t xml:space="preserve"> районе»</w:t>
      </w:r>
      <w:r w:rsidR="00AE71CF" w:rsidRPr="00D8352F">
        <w:t>)</w:t>
      </w:r>
      <w:r w:rsidR="008E5EFE" w:rsidRPr="00D8352F">
        <w:t>,</w:t>
      </w:r>
    </w:p>
    <w:p w:rsidR="00455BC7" w:rsidRPr="00D8352F" w:rsidRDefault="008E5EFE" w:rsidP="00897AC7">
      <w:pPr>
        <w:pStyle w:val="ab"/>
        <w:suppressAutoHyphens w:val="0"/>
        <w:ind w:left="284" w:firstLine="0"/>
        <w:contextualSpacing/>
        <w:textAlignment w:val="auto"/>
        <w:rPr>
          <w:rFonts w:eastAsia="Calibri"/>
          <w:color w:val="auto"/>
          <w:szCs w:val="28"/>
        </w:rPr>
      </w:pPr>
      <w:r w:rsidRPr="00D8352F">
        <w:rPr>
          <w:rFonts w:eastAsia="Calibri"/>
          <w:color w:val="auto"/>
          <w:szCs w:val="28"/>
        </w:rPr>
        <w:t>- порядок</w:t>
      </w:r>
      <w:r w:rsidR="00AE71CF" w:rsidRPr="00D8352F">
        <w:rPr>
          <w:rFonts w:eastAsia="Calibri"/>
          <w:color w:val="auto"/>
          <w:szCs w:val="28"/>
        </w:rPr>
        <w:t xml:space="preserve"> (план)</w:t>
      </w:r>
      <w:r w:rsidRPr="00D8352F">
        <w:rPr>
          <w:rFonts w:eastAsia="Calibri"/>
          <w:color w:val="auto"/>
          <w:szCs w:val="28"/>
        </w:rPr>
        <w:t xml:space="preserve"> межведомственного взаимодействия органов и учреждений, осуществляющих профилактику безнадзорности и правонарушений несоверше</w:t>
      </w:r>
      <w:r w:rsidR="00E474CD">
        <w:rPr>
          <w:rFonts w:eastAsia="Calibri"/>
          <w:color w:val="auto"/>
          <w:szCs w:val="28"/>
        </w:rPr>
        <w:t>н</w:t>
      </w:r>
      <w:r w:rsidRPr="00D8352F">
        <w:rPr>
          <w:rFonts w:eastAsia="Calibri"/>
          <w:color w:val="auto"/>
          <w:szCs w:val="28"/>
        </w:rPr>
        <w:t>нолетних (Бельский</w:t>
      </w:r>
      <w:r w:rsidR="00AE71CF" w:rsidRPr="00D8352F">
        <w:rPr>
          <w:rFonts w:eastAsia="Calibri"/>
          <w:color w:val="auto"/>
          <w:szCs w:val="28"/>
        </w:rPr>
        <w:t>, Торопецкий районы</w:t>
      </w:r>
      <w:r w:rsidRPr="00D8352F">
        <w:rPr>
          <w:rFonts w:eastAsia="Calibri"/>
          <w:color w:val="auto"/>
          <w:szCs w:val="28"/>
        </w:rPr>
        <w:t>)</w:t>
      </w:r>
      <w:r w:rsidR="00455BC7" w:rsidRPr="00D8352F">
        <w:rPr>
          <w:rFonts w:eastAsia="Calibri"/>
          <w:color w:val="auto"/>
          <w:szCs w:val="28"/>
        </w:rPr>
        <w:t>,</w:t>
      </w:r>
    </w:p>
    <w:p w:rsidR="00455BC7" w:rsidRPr="00D8352F" w:rsidRDefault="00AE71CF" w:rsidP="00897AC7">
      <w:pPr>
        <w:pStyle w:val="ab"/>
        <w:suppressAutoHyphens w:val="0"/>
        <w:ind w:left="284" w:firstLine="0"/>
        <w:contextualSpacing/>
        <w:textAlignment w:val="auto"/>
        <w:rPr>
          <w:rFonts w:eastAsia="Calibri"/>
          <w:color w:val="auto"/>
          <w:szCs w:val="28"/>
        </w:rPr>
      </w:pPr>
      <w:r w:rsidRPr="00D8352F">
        <w:rPr>
          <w:rFonts w:eastAsia="Calibri"/>
          <w:color w:val="auto"/>
          <w:szCs w:val="28"/>
        </w:rPr>
        <w:t>-</w:t>
      </w:r>
      <w:r w:rsidR="00455BC7" w:rsidRPr="00D8352F">
        <w:rPr>
          <w:rFonts w:eastAsia="Calibri"/>
          <w:color w:val="auto"/>
          <w:szCs w:val="28"/>
        </w:rPr>
        <w:t xml:space="preserve"> планы работы МОУО,</w:t>
      </w:r>
    </w:p>
    <w:p w:rsidR="00455BC7" w:rsidRPr="00D8352F" w:rsidRDefault="00455BC7" w:rsidP="00897AC7">
      <w:pPr>
        <w:pStyle w:val="ab"/>
        <w:suppressAutoHyphens w:val="0"/>
        <w:ind w:left="284" w:firstLine="0"/>
        <w:contextualSpacing/>
        <w:textAlignment w:val="auto"/>
        <w:rPr>
          <w:rFonts w:eastAsia="Calibri"/>
          <w:color w:val="auto"/>
          <w:szCs w:val="28"/>
        </w:rPr>
      </w:pPr>
      <w:r w:rsidRPr="00D8352F">
        <w:rPr>
          <w:rFonts w:eastAsia="Calibri"/>
          <w:color w:val="auto"/>
          <w:szCs w:val="28"/>
        </w:rPr>
        <w:t>- положения и приказы</w:t>
      </w:r>
      <w:r w:rsidR="008E5EFE" w:rsidRPr="00D8352F">
        <w:rPr>
          <w:rFonts w:eastAsia="Calibri"/>
          <w:color w:val="auto"/>
          <w:szCs w:val="28"/>
        </w:rPr>
        <w:t>.</w:t>
      </w:r>
    </w:p>
    <w:p w:rsidR="008E5EFE" w:rsidRPr="00D8352F" w:rsidRDefault="00AE71CF" w:rsidP="00897AC7">
      <w:pPr>
        <w:pStyle w:val="ab"/>
        <w:suppressAutoHyphens w:val="0"/>
        <w:ind w:left="284" w:firstLine="0"/>
        <w:contextualSpacing/>
        <w:textAlignment w:val="auto"/>
        <w:rPr>
          <w:rFonts w:eastAsia="Calibri"/>
          <w:color w:val="auto"/>
          <w:szCs w:val="28"/>
        </w:rPr>
      </w:pPr>
      <w:r w:rsidRPr="00D8352F">
        <w:rPr>
          <w:rFonts w:eastAsia="Calibri"/>
          <w:color w:val="auto"/>
          <w:szCs w:val="28"/>
        </w:rPr>
        <w:t>Работа по данному направлению осуществляется на баз</w:t>
      </w:r>
      <w:r w:rsidR="00D8352F">
        <w:rPr>
          <w:rFonts w:eastAsia="Calibri"/>
          <w:color w:val="auto"/>
          <w:szCs w:val="28"/>
        </w:rPr>
        <w:t>е</w:t>
      </w:r>
      <w:r w:rsidRPr="00D8352F">
        <w:rPr>
          <w:rFonts w:eastAsia="Calibri"/>
          <w:color w:val="auto"/>
          <w:szCs w:val="28"/>
        </w:rPr>
        <w:t xml:space="preserve"> образовательных организаций в </w:t>
      </w:r>
      <w:proofErr w:type="spellStart"/>
      <w:r w:rsidRPr="00D8352F">
        <w:rPr>
          <w:rFonts w:eastAsia="Calibri"/>
          <w:color w:val="auto"/>
          <w:szCs w:val="28"/>
        </w:rPr>
        <w:t>Зубцовском</w:t>
      </w:r>
      <w:proofErr w:type="spellEnd"/>
      <w:r w:rsidRPr="00D8352F">
        <w:rPr>
          <w:rFonts w:eastAsia="Calibri"/>
          <w:color w:val="auto"/>
          <w:szCs w:val="28"/>
        </w:rPr>
        <w:t xml:space="preserve"> и Ржевском районах. В отдельных МО </w:t>
      </w:r>
      <w:r w:rsidR="00D8352F">
        <w:rPr>
          <w:rFonts w:eastAsia="Calibri"/>
          <w:color w:val="auto"/>
          <w:szCs w:val="28"/>
        </w:rPr>
        <w:t xml:space="preserve">основную работу по данному направлению проводят </w:t>
      </w:r>
      <w:r w:rsidRPr="00D8352F">
        <w:rPr>
          <w:rFonts w:eastAsia="Calibri"/>
          <w:color w:val="auto"/>
          <w:szCs w:val="28"/>
        </w:rPr>
        <w:t xml:space="preserve">КДН, ПДН, ОКДН, </w:t>
      </w:r>
      <w:proofErr w:type="spellStart"/>
      <w:r w:rsidRPr="00D8352F">
        <w:rPr>
          <w:rFonts w:eastAsia="Calibri"/>
          <w:color w:val="auto"/>
          <w:szCs w:val="28"/>
        </w:rPr>
        <w:t>КДиЗП</w:t>
      </w:r>
      <w:proofErr w:type="spellEnd"/>
      <w:r w:rsidRPr="00D8352F">
        <w:rPr>
          <w:rFonts w:eastAsia="Calibri"/>
          <w:color w:val="auto"/>
          <w:szCs w:val="28"/>
        </w:rPr>
        <w:t xml:space="preserve"> (</w:t>
      </w:r>
      <w:proofErr w:type="spellStart"/>
      <w:r w:rsidRPr="00D8352F">
        <w:rPr>
          <w:rFonts w:eastAsia="Calibri"/>
          <w:color w:val="auto"/>
          <w:szCs w:val="28"/>
        </w:rPr>
        <w:t>г.Тверь</w:t>
      </w:r>
      <w:proofErr w:type="spellEnd"/>
      <w:r w:rsidRPr="00D8352F">
        <w:rPr>
          <w:rFonts w:eastAsia="Calibri"/>
          <w:color w:val="auto"/>
          <w:szCs w:val="28"/>
        </w:rPr>
        <w:t>, г. Торжок, Жарковский, Зубцовский, Краснохолмский, Конаковский, Молоковский , Спировский районы).</w:t>
      </w:r>
    </w:p>
    <w:p w:rsidR="00B64254" w:rsidRPr="00D8352F" w:rsidRDefault="00B64254" w:rsidP="00897AC7">
      <w:pPr>
        <w:pStyle w:val="ab"/>
        <w:ind w:left="284" w:firstLine="0"/>
        <w:rPr>
          <w:rFonts w:eastAsia="Calibri"/>
          <w:color w:val="auto"/>
          <w:szCs w:val="28"/>
        </w:rPr>
      </w:pPr>
    </w:p>
    <w:p w:rsidR="00B64254" w:rsidRPr="00D8352F" w:rsidRDefault="00B64254" w:rsidP="00897AC7">
      <w:pPr>
        <w:pStyle w:val="ab"/>
        <w:numPr>
          <w:ilvl w:val="0"/>
          <w:numId w:val="7"/>
        </w:numPr>
        <w:suppressAutoHyphens w:val="0"/>
        <w:ind w:left="284" w:firstLine="0"/>
        <w:contextualSpacing/>
        <w:textAlignment w:val="auto"/>
        <w:rPr>
          <w:szCs w:val="28"/>
        </w:rPr>
      </w:pPr>
      <w:r w:rsidRPr="00D8352F">
        <w:rPr>
          <w:rFonts w:eastAsia="Calibri"/>
          <w:color w:val="auto"/>
          <w:szCs w:val="28"/>
        </w:rPr>
        <w:t>Осуществление разработки и реализации комплекса мер</w:t>
      </w:r>
      <w:r w:rsidR="000C1714" w:rsidRPr="00D8352F">
        <w:rPr>
          <w:rFonts w:eastAsia="Calibri"/>
          <w:color w:val="auto"/>
          <w:szCs w:val="28"/>
        </w:rPr>
        <w:t xml:space="preserve">, </w:t>
      </w:r>
      <w:r w:rsidRPr="00D8352F">
        <w:rPr>
          <w:szCs w:val="28"/>
        </w:rPr>
        <w:t xml:space="preserve">  направленных на адаптацию детей мигрантов отмечено только в 3 (</w:t>
      </w:r>
      <w:r w:rsidR="000C1714" w:rsidRPr="00D8352F">
        <w:rPr>
          <w:szCs w:val="28"/>
        </w:rPr>
        <w:t>7</w:t>
      </w:r>
      <w:r w:rsidRPr="00D8352F">
        <w:rPr>
          <w:szCs w:val="28"/>
        </w:rPr>
        <w:t xml:space="preserve">%) </w:t>
      </w:r>
      <w:r w:rsidR="000C1714" w:rsidRPr="00D8352F">
        <w:rPr>
          <w:szCs w:val="28"/>
        </w:rPr>
        <w:t>МО:</w:t>
      </w:r>
    </w:p>
    <w:p w:rsidR="000C1714" w:rsidRPr="00D8352F" w:rsidRDefault="000C1714" w:rsidP="00897AC7">
      <w:pPr>
        <w:pStyle w:val="ab"/>
        <w:suppressAutoHyphens w:val="0"/>
        <w:ind w:left="284" w:firstLine="0"/>
        <w:contextualSpacing/>
        <w:textAlignment w:val="auto"/>
        <w:rPr>
          <w:rFonts w:eastAsia="Calibri"/>
          <w:color w:val="auto"/>
          <w:szCs w:val="28"/>
        </w:rPr>
      </w:pPr>
      <w:r w:rsidRPr="00D8352F">
        <w:rPr>
          <w:rFonts w:eastAsia="Calibri"/>
          <w:color w:val="auto"/>
          <w:szCs w:val="28"/>
        </w:rPr>
        <w:t xml:space="preserve">- Старицкий район </w:t>
      </w:r>
      <w:r w:rsidR="00CC3FC9" w:rsidRPr="00D8352F">
        <w:rPr>
          <w:rFonts w:eastAsia="Calibri"/>
          <w:color w:val="auto"/>
          <w:szCs w:val="28"/>
        </w:rPr>
        <w:t>(работа педагогов-психологов в ОО с детьми мигрантами, индивидуальный маршрут развития детей в школах),</w:t>
      </w:r>
    </w:p>
    <w:p w:rsidR="000C1714" w:rsidRPr="00D8352F" w:rsidRDefault="000C1714" w:rsidP="00897AC7">
      <w:pPr>
        <w:pStyle w:val="ab"/>
        <w:suppressAutoHyphens w:val="0"/>
        <w:ind w:left="284" w:firstLine="0"/>
        <w:contextualSpacing/>
        <w:textAlignment w:val="auto"/>
        <w:rPr>
          <w:szCs w:val="28"/>
        </w:rPr>
      </w:pPr>
      <w:r w:rsidRPr="00D8352F">
        <w:rPr>
          <w:szCs w:val="28"/>
        </w:rPr>
        <w:t>- Торжокский район</w:t>
      </w:r>
      <w:r w:rsidR="00CC3FC9" w:rsidRPr="00D8352F">
        <w:rPr>
          <w:szCs w:val="28"/>
        </w:rPr>
        <w:t xml:space="preserve"> (месячник толерантности),</w:t>
      </w:r>
    </w:p>
    <w:p w:rsidR="000C1714" w:rsidRPr="00D8352F" w:rsidRDefault="000C1714" w:rsidP="00897AC7">
      <w:pPr>
        <w:pStyle w:val="ab"/>
        <w:suppressAutoHyphens w:val="0"/>
        <w:ind w:left="284" w:firstLine="0"/>
        <w:contextualSpacing/>
        <w:textAlignment w:val="auto"/>
        <w:rPr>
          <w:szCs w:val="28"/>
        </w:rPr>
      </w:pPr>
      <w:r w:rsidRPr="00D8352F">
        <w:rPr>
          <w:szCs w:val="28"/>
        </w:rPr>
        <w:t xml:space="preserve">- </w:t>
      </w:r>
      <w:r w:rsidR="00CC3FC9" w:rsidRPr="00D8352F">
        <w:rPr>
          <w:szCs w:val="28"/>
        </w:rPr>
        <w:t>Торопецкий район (круглые столы, индивидуальные и групповые консультации, встречи с представителями религиозных и общественных организаций, спортивные соревнования, конкурсы, выставки).</w:t>
      </w:r>
    </w:p>
    <w:p w:rsidR="00CC3FC9" w:rsidRPr="00D8352F" w:rsidRDefault="00CC3FC9" w:rsidP="00897AC7">
      <w:pPr>
        <w:pStyle w:val="ab"/>
        <w:suppressAutoHyphens w:val="0"/>
        <w:ind w:left="284" w:firstLine="0"/>
        <w:contextualSpacing/>
        <w:textAlignment w:val="auto"/>
        <w:rPr>
          <w:szCs w:val="28"/>
        </w:rPr>
      </w:pPr>
      <w:r w:rsidRPr="00D8352F">
        <w:rPr>
          <w:szCs w:val="28"/>
        </w:rPr>
        <w:t>Руководитель МОУО Кувшиновского района отметил, что проблема адаптации детей мигрантов остро в районе не стоит; периодически возникающий вопрос решается в индивидуальном порядке силами общеобразовательной организации.</w:t>
      </w:r>
    </w:p>
    <w:p w:rsidR="00B64254" w:rsidRPr="00D8352F" w:rsidRDefault="00B64254" w:rsidP="00897AC7">
      <w:pPr>
        <w:pStyle w:val="ab"/>
        <w:ind w:left="284" w:hanging="284"/>
        <w:rPr>
          <w:color w:val="auto"/>
          <w:szCs w:val="28"/>
        </w:rPr>
      </w:pPr>
    </w:p>
    <w:p w:rsidR="00B64254" w:rsidRPr="00D8352F" w:rsidRDefault="009278BE" w:rsidP="00897AC7">
      <w:pPr>
        <w:pStyle w:val="ab"/>
        <w:numPr>
          <w:ilvl w:val="0"/>
          <w:numId w:val="7"/>
        </w:numPr>
        <w:suppressAutoHyphens w:val="0"/>
        <w:ind w:firstLine="0"/>
        <w:contextualSpacing/>
        <w:textAlignment w:val="auto"/>
        <w:rPr>
          <w:color w:val="auto"/>
          <w:szCs w:val="28"/>
        </w:rPr>
      </w:pPr>
      <w:r w:rsidRPr="00D8352F">
        <w:rPr>
          <w:color w:val="auto"/>
        </w:rPr>
        <w:t>Организацию в МО с</w:t>
      </w:r>
      <w:r w:rsidR="00771FD5" w:rsidRPr="00D8352F">
        <w:rPr>
          <w:color w:val="auto"/>
        </w:rPr>
        <w:t>етево</w:t>
      </w:r>
      <w:r w:rsidRPr="00D8352F">
        <w:rPr>
          <w:color w:val="auto"/>
        </w:rPr>
        <w:t>го</w:t>
      </w:r>
      <w:r w:rsidR="00771FD5" w:rsidRPr="00D8352F">
        <w:rPr>
          <w:color w:val="auto"/>
        </w:rPr>
        <w:t xml:space="preserve"> и межведомственно</w:t>
      </w:r>
      <w:r w:rsidRPr="00D8352F">
        <w:rPr>
          <w:color w:val="auto"/>
        </w:rPr>
        <w:t>го</w:t>
      </w:r>
      <w:r w:rsidR="00771FD5" w:rsidRPr="00D8352F">
        <w:rPr>
          <w:color w:val="auto"/>
        </w:rPr>
        <w:t xml:space="preserve"> взаимодействи</w:t>
      </w:r>
      <w:r w:rsidRPr="00D8352F">
        <w:rPr>
          <w:color w:val="auto"/>
        </w:rPr>
        <w:t>я</w:t>
      </w:r>
      <w:r w:rsidR="00771FD5" w:rsidRPr="00D8352F">
        <w:rPr>
          <w:color w:val="auto"/>
        </w:rPr>
        <w:t xml:space="preserve"> для методического обеспечения воспитательной работы </w:t>
      </w:r>
      <w:r w:rsidRPr="00D8352F">
        <w:rPr>
          <w:color w:val="auto"/>
        </w:rPr>
        <w:t>отметили руководители 27 (64%) МОУО</w:t>
      </w:r>
      <w:r w:rsidR="00E57F7F">
        <w:rPr>
          <w:color w:val="auto"/>
        </w:rPr>
        <w:t xml:space="preserve">; </w:t>
      </w:r>
      <w:r w:rsidR="009F5ACD">
        <w:rPr>
          <w:color w:val="auto"/>
        </w:rPr>
        <w:t xml:space="preserve">однако </w:t>
      </w:r>
      <w:r w:rsidR="00E57F7F">
        <w:rPr>
          <w:color w:val="auto"/>
        </w:rPr>
        <w:t xml:space="preserve"> </w:t>
      </w:r>
      <w:r w:rsidRPr="00D8352F">
        <w:rPr>
          <w:color w:val="auto"/>
        </w:rPr>
        <w:t>конкретные документы предоставили 14 (</w:t>
      </w:r>
      <w:r w:rsidR="009F5ACD">
        <w:rPr>
          <w:color w:val="auto"/>
        </w:rPr>
        <w:t>33</w:t>
      </w:r>
      <w:r w:rsidRPr="00D8352F">
        <w:rPr>
          <w:color w:val="auto"/>
        </w:rPr>
        <w:t>%) руководител</w:t>
      </w:r>
      <w:r w:rsidR="009F5ACD">
        <w:rPr>
          <w:color w:val="auto"/>
        </w:rPr>
        <w:t>ей</w:t>
      </w:r>
      <w:r w:rsidRPr="00D8352F">
        <w:rPr>
          <w:color w:val="auto"/>
        </w:rPr>
        <w:t>.</w:t>
      </w:r>
    </w:p>
    <w:p w:rsidR="009278BE" w:rsidRPr="00D8352F" w:rsidRDefault="009278BE" w:rsidP="00897AC7">
      <w:pPr>
        <w:pStyle w:val="ab"/>
        <w:suppressAutoHyphens w:val="0"/>
        <w:ind w:left="417" w:firstLine="0"/>
        <w:contextualSpacing/>
        <w:textAlignment w:val="auto"/>
        <w:rPr>
          <w:color w:val="auto"/>
        </w:rPr>
      </w:pPr>
      <w:r w:rsidRPr="00D8352F">
        <w:rPr>
          <w:color w:val="auto"/>
        </w:rPr>
        <w:t>Сетевое и межведомственное взаимодействие для методического обеспечения данного направления регламентируется следующими документами:</w:t>
      </w:r>
    </w:p>
    <w:p w:rsidR="009278BE" w:rsidRPr="00D8352F" w:rsidRDefault="009278BE" w:rsidP="00897AC7">
      <w:pPr>
        <w:pStyle w:val="ab"/>
        <w:suppressAutoHyphens w:val="0"/>
        <w:ind w:left="417" w:firstLine="0"/>
        <w:contextualSpacing/>
        <w:textAlignment w:val="auto"/>
        <w:rPr>
          <w:color w:val="auto"/>
          <w:szCs w:val="28"/>
        </w:rPr>
      </w:pPr>
      <w:r w:rsidRPr="00D8352F">
        <w:rPr>
          <w:color w:val="auto"/>
          <w:szCs w:val="28"/>
        </w:rPr>
        <w:t xml:space="preserve">- </w:t>
      </w:r>
      <w:r w:rsidR="008A5682" w:rsidRPr="00D8352F">
        <w:rPr>
          <w:color w:val="auto"/>
          <w:szCs w:val="28"/>
        </w:rPr>
        <w:t xml:space="preserve">приказы отдела образования, </w:t>
      </w:r>
    </w:p>
    <w:p w:rsidR="008A5682" w:rsidRPr="00D8352F" w:rsidRDefault="008A5682" w:rsidP="00897AC7">
      <w:pPr>
        <w:pStyle w:val="ab"/>
        <w:suppressAutoHyphens w:val="0"/>
        <w:ind w:left="417" w:firstLine="0"/>
        <w:contextualSpacing/>
        <w:textAlignment w:val="auto"/>
        <w:rPr>
          <w:color w:val="auto"/>
          <w:szCs w:val="28"/>
        </w:rPr>
      </w:pPr>
      <w:r w:rsidRPr="00D8352F">
        <w:rPr>
          <w:color w:val="auto"/>
          <w:szCs w:val="28"/>
        </w:rPr>
        <w:t>- распоряжения администрации МО,</w:t>
      </w:r>
    </w:p>
    <w:p w:rsidR="008A5682" w:rsidRDefault="008A5682" w:rsidP="00897AC7">
      <w:pPr>
        <w:pStyle w:val="ab"/>
        <w:suppressAutoHyphens w:val="0"/>
        <w:ind w:left="417" w:firstLine="0"/>
        <w:contextualSpacing/>
        <w:textAlignment w:val="auto"/>
        <w:rPr>
          <w:color w:val="auto"/>
          <w:szCs w:val="28"/>
        </w:rPr>
      </w:pPr>
      <w:r w:rsidRPr="00D8352F">
        <w:rPr>
          <w:color w:val="auto"/>
          <w:szCs w:val="28"/>
        </w:rPr>
        <w:lastRenderedPageBreak/>
        <w:t>- планы работы РМО,</w:t>
      </w:r>
    </w:p>
    <w:p w:rsidR="00D8352F" w:rsidRPr="00D8352F" w:rsidRDefault="00D8352F" w:rsidP="00897AC7">
      <w:pPr>
        <w:pStyle w:val="ab"/>
        <w:suppressAutoHyphens w:val="0"/>
        <w:ind w:left="417" w:firstLine="0"/>
        <w:contextualSpacing/>
        <w:textAlignment w:val="auto"/>
        <w:rPr>
          <w:color w:val="auto"/>
          <w:szCs w:val="28"/>
        </w:rPr>
      </w:pPr>
      <w:r>
        <w:rPr>
          <w:color w:val="auto"/>
          <w:szCs w:val="28"/>
        </w:rPr>
        <w:t>- планы межведомственных взаимодействий</w:t>
      </w:r>
      <w:r w:rsidR="00B3288C">
        <w:rPr>
          <w:color w:val="auto"/>
          <w:szCs w:val="28"/>
        </w:rPr>
        <w:t xml:space="preserve"> (</w:t>
      </w:r>
      <w:r w:rsidR="00B3288C" w:rsidRPr="00B3288C">
        <w:rPr>
          <w:color w:val="auto"/>
          <w:szCs w:val="28"/>
        </w:rPr>
        <w:t>с прокуратурой, ОГИБДД</w:t>
      </w:r>
      <w:r w:rsidR="00B3288C">
        <w:rPr>
          <w:color w:val="auto"/>
          <w:szCs w:val="28"/>
        </w:rPr>
        <w:t>),</w:t>
      </w:r>
    </w:p>
    <w:p w:rsidR="008A5682" w:rsidRPr="00D8352F" w:rsidRDefault="008A5682" w:rsidP="00897AC7">
      <w:pPr>
        <w:pStyle w:val="ab"/>
        <w:suppressAutoHyphens w:val="0"/>
        <w:ind w:left="417" w:firstLine="0"/>
        <w:contextualSpacing/>
        <w:textAlignment w:val="auto"/>
        <w:rPr>
          <w:color w:val="auto"/>
          <w:szCs w:val="28"/>
        </w:rPr>
      </w:pPr>
      <w:r w:rsidRPr="00D8352F">
        <w:rPr>
          <w:color w:val="auto"/>
          <w:szCs w:val="28"/>
        </w:rPr>
        <w:t>- договор о совместной деятельности с ГБУ ДПО ТОИУУ,</w:t>
      </w:r>
    </w:p>
    <w:p w:rsidR="008A5682" w:rsidRPr="00D8352F" w:rsidRDefault="008A5682" w:rsidP="00897AC7">
      <w:pPr>
        <w:pStyle w:val="ab"/>
        <w:suppressAutoHyphens w:val="0"/>
        <w:ind w:left="417" w:firstLine="0"/>
        <w:contextualSpacing/>
        <w:textAlignment w:val="auto"/>
        <w:rPr>
          <w:color w:val="auto"/>
          <w:szCs w:val="28"/>
        </w:rPr>
      </w:pPr>
      <w:r w:rsidRPr="00D8352F">
        <w:rPr>
          <w:color w:val="auto"/>
          <w:szCs w:val="28"/>
        </w:rPr>
        <w:t>- план</w:t>
      </w:r>
      <w:r w:rsidR="00006FF5">
        <w:rPr>
          <w:color w:val="auto"/>
          <w:szCs w:val="28"/>
        </w:rPr>
        <w:t>ы</w:t>
      </w:r>
      <w:r w:rsidRPr="00D8352F">
        <w:rPr>
          <w:color w:val="auto"/>
          <w:szCs w:val="28"/>
        </w:rPr>
        <w:t xml:space="preserve"> совместных мероприятий с образовательными организациями других МО, регионов.</w:t>
      </w:r>
    </w:p>
    <w:p w:rsidR="008A5682" w:rsidRPr="00D8352F" w:rsidRDefault="008A5682" w:rsidP="00897AC7">
      <w:pPr>
        <w:pStyle w:val="ab"/>
        <w:suppressAutoHyphens w:val="0"/>
        <w:ind w:left="417" w:firstLine="0"/>
        <w:contextualSpacing/>
        <w:textAlignment w:val="auto"/>
        <w:rPr>
          <w:color w:val="auto"/>
          <w:szCs w:val="28"/>
        </w:rPr>
      </w:pPr>
      <w:r w:rsidRPr="00D8352F">
        <w:rPr>
          <w:color w:val="auto"/>
          <w:szCs w:val="28"/>
        </w:rPr>
        <w:t>В рамках взаимодействия проходят семинары, круглые столы, конференции, открытые мероприятия, общерайонные и межрайонные фестивали</w:t>
      </w:r>
      <w:r w:rsidR="00B3288C">
        <w:rPr>
          <w:color w:val="auto"/>
          <w:szCs w:val="28"/>
        </w:rPr>
        <w:t>, спортивные соре</w:t>
      </w:r>
      <w:r w:rsidR="00E474CD">
        <w:rPr>
          <w:color w:val="auto"/>
          <w:szCs w:val="28"/>
        </w:rPr>
        <w:t>в</w:t>
      </w:r>
      <w:r w:rsidR="00B3288C">
        <w:rPr>
          <w:color w:val="auto"/>
          <w:szCs w:val="28"/>
        </w:rPr>
        <w:t>нования</w:t>
      </w:r>
      <w:r w:rsidRPr="00D8352F">
        <w:rPr>
          <w:color w:val="auto"/>
          <w:szCs w:val="28"/>
        </w:rPr>
        <w:t xml:space="preserve"> и другие мероприятия.</w:t>
      </w:r>
    </w:p>
    <w:p w:rsidR="008A5682" w:rsidRPr="00D8352F" w:rsidRDefault="008A5682" w:rsidP="00897AC7">
      <w:pPr>
        <w:pStyle w:val="ab"/>
        <w:suppressAutoHyphens w:val="0"/>
        <w:ind w:left="417" w:firstLine="0"/>
        <w:contextualSpacing/>
        <w:textAlignment w:val="auto"/>
        <w:rPr>
          <w:color w:val="auto"/>
          <w:szCs w:val="28"/>
        </w:rPr>
      </w:pPr>
      <w:r w:rsidRPr="00D8352F">
        <w:rPr>
          <w:color w:val="auto"/>
          <w:szCs w:val="28"/>
        </w:rPr>
        <w:t xml:space="preserve">В 14 (33%) МО </w:t>
      </w:r>
      <w:r w:rsidRPr="00D8352F">
        <w:rPr>
          <w:color w:val="auto"/>
        </w:rPr>
        <w:t>сетевое и межведомственное взаимодействие для методического обеспечения воспитательной работы не осуществляется.</w:t>
      </w:r>
    </w:p>
    <w:p w:rsidR="00CC3FC9" w:rsidRPr="00D8352F" w:rsidRDefault="00CC3FC9" w:rsidP="00897AC7">
      <w:pPr>
        <w:suppressAutoHyphens w:val="0"/>
        <w:contextualSpacing/>
        <w:textAlignment w:val="auto"/>
      </w:pPr>
    </w:p>
    <w:p w:rsidR="002C0805" w:rsidRPr="00A33523" w:rsidRDefault="00CC3FC9" w:rsidP="00897AC7">
      <w:pPr>
        <w:pStyle w:val="ab"/>
        <w:numPr>
          <w:ilvl w:val="0"/>
          <w:numId w:val="7"/>
        </w:numPr>
        <w:suppressAutoHyphens w:val="0"/>
        <w:contextualSpacing/>
        <w:textAlignment w:val="auto"/>
        <w:rPr>
          <w:szCs w:val="28"/>
        </w:rPr>
      </w:pPr>
      <w:r w:rsidRPr="00A33523">
        <w:rPr>
          <w:szCs w:val="28"/>
        </w:rPr>
        <w:t>Наличие программы (плана) по подготовке кадров по приоритетным направлениям воспитания и социализации обучающихся</w:t>
      </w:r>
      <w:r w:rsidR="008A5682" w:rsidRPr="00A33523">
        <w:rPr>
          <w:szCs w:val="28"/>
        </w:rPr>
        <w:t xml:space="preserve"> </w:t>
      </w:r>
      <w:r w:rsidR="00523C80" w:rsidRPr="00A33523">
        <w:rPr>
          <w:szCs w:val="28"/>
        </w:rPr>
        <w:t>отметили руководители 15 (36%) МОУО</w:t>
      </w:r>
      <w:r w:rsidR="009F47A2">
        <w:rPr>
          <w:szCs w:val="28"/>
        </w:rPr>
        <w:t xml:space="preserve">. Из них: </w:t>
      </w:r>
      <w:r w:rsidR="000432B9">
        <w:rPr>
          <w:szCs w:val="28"/>
        </w:rPr>
        <w:t xml:space="preserve"> </w:t>
      </w:r>
    </w:p>
    <w:p w:rsidR="00CC3FC9" w:rsidRPr="00A33523" w:rsidRDefault="000432B9" w:rsidP="00897AC7">
      <w:pPr>
        <w:pStyle w:val="ab"/>
        <w:suppressAutoHyphens w:val="0"/>
        <w:ind w:left="417" w:firstLine="0"/>
        <w:contextualSpacing/>
        <w:textAlignment w:val="auto"/>
        <w:rPr>
          <w:szCs w:val="28"/>
        </w:rPr>
      </w:pPr>
      <w:r>
        <w:rPr>
          <w:szCs w:val="28"/>
        </w:rPr>
        <w:t xml:space="preserve">- </w:t>
      </w:r>
      <w:r w:rsidR="00523C80" w:rsidRPr="00A33523">
        <w:rPr>
          <w:szCs w:val="28"/>
        </w:rPr>
        <w:t xml:space="preserve"> </w:t>
      </w:r>
      <w:r w:rsidR="009F47A2" w:rsidRPr="00A33523">
        <w:rPr>
          <w:szCs w:val="28"/>
        </w:rPr>
        <w:t>подготовка кадров осуществляется на региональных курсах повышения квалификации для заместителей директора по УВР и педагогов</w:t>
      </w:r>
      <w:r w:rsidR="009F47A2">
        <w:rPr>
          <w:szCs w:val="28"/>
        </w:rPr>
        <w:t xml:space="preserve"> </w:t>
      </w:r>
      <w:r w:rsidR="00AD5ABE">
        <w:rPr>
          <w:szCs w:val="28"/>
        </w:rPr>
        <w:t>(</w:t>
      </w:r>
      <w:r w:rsidR="00523C80" w:rsidRPr="00A33523">
        <w:rPr>
          <w:szCs w:val="28"/>
        </w:rPr>
        <w:t>10 МО</w:t>
      </w:r>
      <w:r w:rsidR="00AD5ABE">
        <w:rPr>
          <w:szCs w:val="28"/>
        </w:rPr>
        <w:t>)</w:t>
      </w:r>
      <w:r w:rsidR="009F47A2">
        <w:rPr>
          <w:szCs w:val="28"/>
        </w:rPr>
        <w:t>,</w:t>
      </w:r>
      <w:r w:rsidR="00523C80" w:rsidRPr="00A33523">
        <w:rPr>
          <w:szCs w:val="28"/>
        </w:rPr>
        <w:t xml:space="preserve"> </w:t>
      </w:r>
    </w:p>
    <w:p w:rsidR="00CC3FC9" w:rsidRPr="00A33523" w:rsidRDefault="00523C80" w:rsidP="00897AC7">
      <w:pPr>
        <w:suppressAutoHyphens w:val="0"/>
        <w:ind w:left="426" w:firstLine="0"/>
        <w:contextualSpacing/>
        <w:textAlignment w:val="auto"/>
      </w:pPr>
      <w:r w:rsidRPr="00A33523">
        <w:t>- непрерывное повышение квалификации через городские объединения заместителей директоров по воспитательной работе и педагогов-организаторов по работе с детьми, педагогов-библиотекарей (г. Торжок),</w:t>
      </w:r>
    </w:p>
    <w:p w:rsidR="00523C80" w:rsidRPr="00A33523" w:rsidRDefault="00523C80" w:rsidP="00897AC7">
      <w:pPr>
        <w:suppressAutoHyphens w:val="0"/>
        <w:ind w:left="426" w:firstLine="0"/>
        <w:contextualSpacing/>
        <w:textAlignment w:val="auto"/>
      </w:pPr>
      <w:r w:rsidRPr="00A33523">
        <w:t>- семинары для заместителей руководителей по воспитательной работе (Селижаровский район).</w:t>
      </w:r>
    </w:p>
    <w:p w:rsidR="002C0805" w:rsidRPr="00A33523" w:rsidRDefault="002C0805" w:rsidP="00897AC7">
      <w:pPr>
        <w:suppressAutoHyphens w:val="0"/>
        <w:ind w:left="426" w:firstLine="0"/>
        <w:contextualSpacing/>
        <w:textAlignment w:val="auto"/>
      </w:pPr>
      <w:r w:rsidRPr="00A33523">
        <w:t>Руководители 26 (</w:t>
      </w:r>
      <w:r w:rsidR="00615B26" w:rsidRPr="00A33523">
        <w:t xml:space="preserve">62%) МОУО отметили отсутствие  программы (плана) по подготовке кадров по приоритетным направлениям воспитания и социализации обучающихся. </w:t>
      </w:r>
    </w:p>
    <w:p w:rsidR="00CC3FC9" w:rsidRPr="00A33523" w:rsidRDefault="00CC3FC9" w:rsidP="00897AC7">
      <w:pPr>
        <w:pStyle w:val="ab"/>
        <w:suppressAutoHyphens w:val="0"/>
        <w:ind w:left="417" w:firstLine="0"/>
        <w:contextualSpacing/>
        <w:textAlignment w:val="auto"/>
        <w:rPr>
          <w:szCs w:val="28"/>
        </w:rPr>
      </w:pPr>
    </w:p>
    <w:p w:rsidR="009A63CC" w:rsidRPr="00A33523" w:rsidRDefault="00B64254" w:rsidP="00897AC7">
      <w:pPr>
        <w:pStyle w:val="ab"/>
        <w:numPr>
          <w:ilvl w:val="0"/>
          <w:numId w:val="7"/>
        </w:numPr>
        <w:suppressAutoHyphens w:val="0"/>
        <w:contextualSpacing/>
        <w:textAlignment w:val="auto"/>
        <w:rPr>
          <w:szCs w:val="28"/>
        </w:rPr>
      </w:pPr>
      <w:r w:rsidRPr="00A33523">
        <w:rPr>
          <w:szCs w:val="28"/>
        </w:rPr>
        <w:t xml:space="preserve">Наличие анализа работы по организации воспитания и социализации обучающихся </w:t>
      </w:r>
      <w:r w:rsidR="00BB0316" w:rsidRPr="00A33523">
        <w:rPr>
          <w:szCs w:val="28"/>
        </w:rPr>
        <w:t>отметили</w:t>
      </w:r>
      <w:r w:rsidRPr="00A33523">
        <w:rPr>
          <w:szCs w:val="28"/>
        </w:rPr>
        <w:t xml:space="preserve"> </w:t>
      </w:r>
      <w:r w:rsidR="00BB0316" w:rsidRPr="00A33523">
        <w:rPr>
          <w:szCs w:val="28"/>
        </w:rPr>
        <w:t>2</w:t>
      </w:r>
      <w:r w:rsidRPr="00A33523">
        <w:rPr>
          <w:szCs w:val="28"/>
        </w:rPr>
        <w:t>6 (6</w:t>
      </w:r>
      <w:r w:rsidR="00BB0316" w:rsidRPr="00A33523">
        <w:rPr>
          <w:szCs w:val="28"/>
        </w:rPr>
        <w:t>2</w:t>
      </w:r>
      <w:r w:rsidRPr="00A33523">
        <w:rPr>
          <w:szCs w:val="28"/>
        </w:rPr>
        <w:t xml:space="preserve">%) </w:t>
      </w:r>
      <w:r w:rsidR="00BB0316" w:rsidRPr="00A33523">
        <w:rPr>
          <w:szCs w:val="28"/>
        </w:rPr>
        <w:t>руководителей МОУО</w:t>
      </w:r>
      <w:r w:rsidR="007171E5">
        <w:rPr>
          <w:szCs w:val="28"/>
        </w:rPr>
        <w:t xml:space="preserve">; </w:t>
      </w:r>
      <w:r w:rsidR="002B173B">
        <w:rPr>
          <w:szCs w:val="28"/>
        </w:rPr>
        <w:t>при этом</w:t>
      </w:r>
      <w:r w:rsidR="007171E5">
        <w:rPr>
          <w:szCs w:val="28"/>
        </w:rPr>
        <w:t xml:space="preserve"> п</w:t>
      </w:r>
      <w:r w:rsidR="00BB0316" w:rsidRPr="00A33523">
        <w:rPr>
          <w:szCs w:val="28"/>
        </w:rPr>
        <w:t>редоставили подтверждающи</w:t>
      </w:r>
      <w:r w:rsidR="007171E5">
        <w:rPr>
          <w:szCs w:val="28"/>
        </w:rPr>
        <w:t>е</w:t>
      </w:r>
      <w:r w:rsidR="00BB0316" w:rsidRPr="00A33523">
        <w:rPr>
          <w:szCs w:val="28"/>
        </w:rPr>
        <w:t xml:space="preserve"> документ</w:t>
      </w:r>
      <w:r w:rsidR="007171E5">
        <w:rPr>
          <w:szCs w:val="28"/>
        </w:rPr>
        <w:t>ы</w:t>
      </w:r>
      <w:r w:rsidR="00BB0316" w:rsidRPr="00A33523">
        <w:rPr>
          <w:szCs w:val="28"/>
        </w:rPr>
        <w:t xml:space="preserve"> 1</w:t>
      </w:r>
      <w:r w:rsidR="009A63CC" w:rsidRPr="00A33523">
        <w:rPr>
          <w:szCs w:val="28"/>
        </w:rPr>
        <w:t>7 (</w:t>
      </w:r>
      <w:r w:rsidR="002B173B">
        <w:rPr>
          <w:szCs w:val="28"/>
        </w:rPr>
        <w:t>40</w:t>
      </w:r>
      <w:r w:rsidR="009A63CC" w:rsidRPr="00A33523">
        <w:rPr>
          <w:szCs w:val="28"/>
        </w:rPr>
        <w:t>%) руководителей</w:t>
      </w:r>
      <w:r w:rsidR="00AD5ABE">
        <w:rPr>
          <w:szCs w:val="28"/>
        </w:rPr>
        <w:t xml:space="preserve"> МОУО</w:t>
      </w:r>
      <w:r w:rsidR="009A63CC" w:rsidRPr="00A33523">
        <w:rPr>
          <w:szCs w:val="28"/>
        </w:rPr>
        <w:t>.</w:t>
      </w:r>
    </w:p>
    <w:p w:rsidR="00B64254" w:rsidRPr="00A33523" w:rsidRDefault="00BB0316" w:rsidP="00897AC7">
      <w:pPr>
        <w:pStyle w:val="ab"/>
        <w:suppressAutoHyphens w:val="0"/>
        <w:ind w:left="417" w:firstLine="0"/>
        <w:contextualSpacing/>
        <w:textAlignment w:val="auto"/>
        <w:rPr>
          <w:szCs w:val="28"/>
        </w:rPr>
      </w:pPr>
      <w:r w:rsidRPr="00A33523">
        <w:rPr>
          <w:szCs w:val="28"/>
        </w:rPr>
        <w:t xml:space="preserve"> Анализ работы </w:t>
      </w:r>
      <w:r w:rsidR="009A63CC" w:rsidRPr="00A33523">
        <w:rPr>
          <w:szCs w:val="28"/>
        </w:rPr>
        <w:t xml:space="preserve">по организации воспитания и социализации обучающихся </w:t>
      </w:r>
      <w:r w:rsidRPr="00A33523">
        <w:rPr>
          <w:szCs w:val="28"/>
        </w:rPr>
        <w:t>представлен в форме</w:t>
      </w:r>
      <w:r w:rsidR="007171E5">
        <w:rPr>
          <w:szCs w:val="28"/>
        </w:rPr>
        <w:t xml:space="preserve"> следующих документов</w:t>
      </w:r>
      <w:r w:rsidRPr="00A33523">
        <w:rPr>
          <w:szCs w:val="28"/>
        </w:rPr>
        <w:t>:</w:t>
      </w:r>
    </w:p>
    <w:p w:rsidR="00BB0316" w:rsidRPr="00A33523" w:rsidRDefault="00BB0316" w:rsidP="00897AC7">
      <w:pPr>
        <w:pStyle w:val="ab"/>
        <w:suppressAutoHyphens w:val="0"/>
        <w:ind w:left="417" w:firstLine="0"/>
        <w:contextualSpacing/>
        <w:textAlignment w:val="auto"/>
        <w:rPr>
          <w:szCs w:val="28"/>
        </w:rPr>
      </w:pPr>
      <w:r w:rsidRPr="00A33523">
        <w:rPr>
          <w:szCs w:val="28"/>
        </w:rPr>
        <w:t>- публичны</w:t>
      </w:r>
      <w:r w:rsidR="00A33523">
        <w:rPr>
          <w:szCs w:val="28"/>
        </w:rPr>
        <w:t>х</w:t>
      </w:r>
      <w:r w:rsidRPr="00A33523">
        <w:rPr>
          <w:szCs w:val="28"/>
        </w:rPr>
        <w:t xml:space="preserve"> доклад</w:t>
      </w:r>
      <w:r w:rsidR="00A33523">
        <w:rPr>
          <w:szCs w:val="28"/>
        </w:rPr>
        <w:t>ов</w:t>
      </w:r>
      <w:r w:rsidRPr="00A33523">
        <w:rPr>
          <w:szCs w:val="28"/>
        </w:rPr>
        <w:t>,</w:t>
      </w:r>
    </w:p>
    <w:p w:rsidR="00BB0316" w:rsidRPr="00A33523" w:rsidRDefault="00BB0316" w:rsidP="00897AC7">
      <w:pPr>
        <w:pStyle w:val="ab"/>
        <w:suppressAutoHyphens w:val="0"/>
        <w:ind w:left="417" w:firstLine="0"/>
        <w:contextualSpacing/>
        <w:textAlignment w:val="auto"/>
        <w:rPr>
          <w:szCs w:val="28"/>
        </w:rPr>
      </w:pPr>
      <w:r w:rsidRPr="00A33523">
        <w:rPr>
          <w:szCs w:val="28"/>
        </w:rPr>
        <w:t>- аналитически</w:t>
      </w:r>
      <w:r w:rsidR="00A33523">
        <w:rPr>
          <w:szCs w:val="28"/>
        </w:rPr>
        <w:t>х</w:t>
      </w:r>
      <w:r w:rsidRPr="00A33523">
        <w:rPr>
          <w:szCs w:val="28"/>
        </w:rPr>
        <w:t xml:space="preserve"> справ</w:t>
      </w:r>
      <w:r w:rsidR="00A33523">
        <w:rPr>
          <w:szCs w:val="28"/>
        </w:rPr>
        <w:t>о</w:t>
      </w:r>
      <w:r w:rsidRPr="00A33523">
        <w:rPr>
          <w:szCs w:val="28"/>
        </w:rPr>
        <w:t>к,</w:t>
      </w:r>
    </w:p>
    <w:p w:rsidR="00BB0316" w:rsidRPr="00A33523" w:rsidRDefault="00BB0316" w:rsidP="00897AC7">
      <w:pPr>
        <w:pStyle w:val="ab"/>
        <w:suppressAutoHyphens w:val="0"/>
        <w:ind w:left="417" w:firstLine="0"/>
        <w:contextualSpacing/>
        <w:textAlignment w:val="auto"/>
        <w:rPr>
          <w:szCs w:val="28"/>
        </w:rPr>
      </w:pPr>
      <w:r w:rsidRPr="00A33523">
        <w:rPr>
          <w:szCs w:val="28"/>
        </w:rPr>
        <w:t>- протокол</w:t>
      </w:r>
      <w:r w:rsidR="00A33523">
        <w:rPr>
          <w:szCs w:val="28"/>
        </w:rPr>
        <w:t>ов</w:t>
      </w:r>
      <w:r w:rsidRPr="00A33523">
        <w:rPr>
          <w:szCs w:val="28"/>
        </w:rPr>
        <w:t xml:space="preserve"> заседаний координационных советов,</w:t>
      </w:r>
    </w:p>
    <w:p w:rsidR="00BB0316" w:rsidRPr="00A33523" w:rsidRDefault="00BB0316" w:rsidP="00897AC7">
      <w:pPr>
        <w:pStyle w:val="ab"/>
        <w:suppressAutoHyphens w:val="0"/>
        <w:ind w:left="417" w:firstLine="0"/>
        <w:contextualSpacing/>
        <w:textAlignment w:val="auto"/>
        <w:rPr>
          <w:szCs w:val="28"/>
        </w:rPr>
      </w:pPr>
      <w:r w:rsidRPr="00A33523">
        <w:rPr>
          <w:szCs w:val="28"/>
        </w:rPr>
        <w:t>- протокол</w:t>
      </w:r>
      <w:r w:rsidR="00A33523">
        <w:rPr>
          <w:szCs w:val="28"/>
        </w:rPr>
        <w:t>ов</w:t>
      </w:r>
      <w:r w:rsidRPr="00A33523">
        <w:rPr>
          <w:szCs w:val="28"/>
        </w:rPr>
        <w:t xml:space="preserve"> заседаний </w:t>
      </w:r>
      <w:proofErr w:type="spellStart"/>
      <w:r w:rsidRPr="00A33523">
        <w:rPr>
          <w:szCs w:val="28"/>
        </w:rPr>
        <w:t>методсовета</w:t>
      </w:r>
      <w:proofErr w:type="spellEnd"/>
      <w:r w:rsidRPr="00A33523">
        <w:rPr>
          <w:szCs w:val="28"/>
        </w:rPr>
        <w:t>,</w:t>
      </w:r>
    </w:p>
    <w:p w:rsidR="00BB0316" w:rsidRPr="00A33523" w:rsidRDefault="00BB0316" w:rsidP="00897AC7">
      <w:pPr>
        <w:pStyle w:val="ab"/>
        <w:suppressAutoHyphens w:val="0"/>
        <w:ind w:left="417" w:firstLine="0"/>
        <w:contextualSpacing/>
        <w:textAlignment w:val="auto"/>
        <w:rPr>
          <w:szCs w:val="28"/>
        </w:rPr>
      </w:pPr>
      <w:r w:rsidRPr="00A33523">
        <w:rPr>
          <w:szCs w:val="28"/>
        </w:rPr>
        <w:t>- справ</w:t>
      </w:r>
      <w:r w:rsidR="00A33523">
        <w:rPr>
          <w:szCs w:val="28"/>
        </w:rPr>
        <w:t>ок</w:t>
      </w:r>
      <w:r w:rsidRPr="00A33523">
        <w:rPr>
          <w:szCs w:val="28"/>
        </w:rPr>
        <w:t xml:space="preserve"> методиста МОУО  по воспитательной работе,</w:t>
      </w:r>
    </w:p>
    <w:p w:rsidR="00BB0316" w:rsidRPr="00A33523" w:rsidRDefault="00BB0316" w:rsidP="00897AC7">
      <w:pPr>
        <w:pStyle w:val="ab"/>
        <w:suppressAutoHyphens w:val="0"/>
        <w:ind w:left="426" w:firstLine="0"/>
        <w:contextualSpacing/>
        <w:textAlignment w:val="auto"/>
        <w:rPr>
          <w:szCs w:val="28"/>
        </w:rPr>
      </w:pPr>
      <w:r w:rsidRPr="00A33523">
        <w:rPr>
          <w:szCs w:val="28"/>
        </w:rPr>
        <w:t>- итоговы</w:t>
      </w:r>
      <w:r w:rsidR="00A33523">
        <w:rPr>
          <w:szCs w:val="28"/>
        </w:rPr>
        <w:t>х</w:t>
      </w:r>
      <w:r w:rsidRPr="00A33523">
        <w:rPr>
          <w:szCs w:val="28"/>
        </w:rPr>
        <w:t xml:space="preserve"> отчёт</w:t>
      </w:r>
      <w:r w:rsidR="00A33523">
        <w:rPr>
          <w:szCs w:val="28"/>
        </w:rPr>
        <w:t>ов</w:t>
      </w:r>
      <w:r w:rsidRPr="00A33523">
        <w:rPr>
          <w:szCs w:val="28"/>
        </w:rPr>
        <w:t xml:space="preserve"> о результатах анализа состояния и перспектив развития муниципальной системы образования. </w:t>
      </w:r>
    </w:p>
    <w:p w:rsidR="00B64254" w:rsidRPr="00A33523" w:rsidRDefault="00B64254" w:rsidP="00897AC7">
      <w:pPr>
        <w:pStyle w:val="ab"/>
        <w:rPr>
          <w:szCs w:val="28"/>
        </w:rPr>
      </w:pPr>
    </w:p>
    <w:p w:rsidR="00B64254" w:rsidRPr="00A33523" w:rsidRDefault="00B64254" w:rsidP="00897AC7">
      <w:pPr>
        <w:pStyle w:val="ab"/>
        <w:numPr>
          <w:ilvl w:val="0"/>
          <w:numId w:val="7"/>
        </w:numPr>
        <w:suppressAutoHyphens w:val="0"/>
        <w:contextualSpacing/>
        <w:textAlignment w:val="auto"/>
        <w:rPr>
          <w:szCs w:val="28"/>
        </w:rPr>
      </w:pPr>
      <w:r w:rsidRPr="00A33523">
        <w:rPr>
          <w:szCs w:val="28"/>
        </w:rPr>
        <w:t xml:space="preserve"> Наличие адресных рекомендаций по результатам проведенного анализа </w:t>
      </w:r>
      <w:r w:rsidR="00AE4EDC" w:rsidRPr="00A33523">
        <w:rPr>
          <w:szCs w:val="28"/>
        </w:rPr>
        <w:t>отметил</w:t>
      </w:r>
      <w:r w:rsidR="007171E5">
        <w:rPr>
          <w:szCs w:val="28"/>
        </w:rPr>
        <w:t>и</w:t>
      </w:r>
      <w:r w:rsidR="00AE4EDC" w:rsidRPr="00A33523">
        <w:rPr>
          <w:szCs w:val="28"/>
        </w:rPr>
        <w:t xml:space="preserve"> 2</w:t>
      </w:r>
      <w:r w:rsidR="000A3590" w:rsidRPr="00A33523">
        <w:rPr>
          <w:szCs w:val="28"/>
        </w:rPr>
        <w:t>0</w:t>
      </w:r>
      <w:r w:rsidRPr="00A33523">
        <w:rPr>
          <w:szCs w:val="28"/>
        </w:rPr>
        <w:t xml:space="preserve"> (</w:t>
      </w:r>
      <w:r w:rsidR="00071598">
        <w:rPr>
          <w:szCs w:val="28"/>
        </w:rPr>
        <w:t>48%</w:t>
      </w:r>
      <w:r w:rsidR="00AE4EDC" w:rsidRPr="00A33523">
        <w:rPr>
          <w:szCs w:val="28"/>
        </w:rPr>
        <w:t>) руководител</w:t>
      </w:r>
      <w:r w:rsidR="007171E5">
        <w:rPr>
          <w:szCs w:val="28"/>
        </w:rPr>
        <w:t>ей</w:t>
      </w:r>
      <w:r w:rsidR="00AE4EDC" w:rsidRPr="00A33523">
        <w:rPr>
          <w:szCs w:val="28"/>
        </w:rPr>
        <w:t xml:space="preserve"> МОУО</w:t>
      </w:r>
      <w:r w:rsidRPr="00A33523">
        <w:rPr>
          <w:szCs w:val="28"/>
        </w:rPr>
        <w:t>.</w:t>
      </w:r>
      <w:r w:rsidR="00AE4EDC" w:rsidRPr="00A33523">
        <w:rPr>
          <w:szCs w:val="28"/>
        </w:rPr>
        <w:t xml:space="preserve"> Разработанные рекомендации адресованы руководителям ОО</w:t>
      </w:r>
      <w:r w:rsidR="000A3590" w:rsidRPr="00A33523">
        <w:rPr>
          <w:szCs w:val="28"/>
        </w:rPr>
        <w:t>,</w:t>
      </w:r>
      <w:r w:rsidR="00AE4EDC" w:rsidRPr="00A33523">
        <w:rPr>
          <w:szCs w:val="28"/>
        </w:rPr>
        <w:t xml:space="preserve"> </w:t>
      </w:r>
      <w:r w:rsidR="000A3590" w:rsidRPr="00A33523">
        <w:rPr>
          <w:szCs w:val="28"/>
        </w:rPr>
        <w:t xml:space="preserve">заместителям руководителей по ВР, руководителям РМО, педагогам - психологам, социальным педагогам, </w:t>
      </w:r>
      <w:r w:rsidR="000A3590" w:rsidRPr="00A33523">
        <w:rPr>
          <w:szCs w:val="28"/>
        </w:rPr>
        <w:lastRenderedPageBreak/>
        <w:t>педагогам – организаторам, учителям - предметникам</w:t>
      </w:r>
      <w:r w:rsidR="00AE4EDC" w:rsidRPr="00A33523">
        <w:rPr>
          <w:szCs w:val="28"/>
        </w:rPr>
        <w:t>, в том числе классным руководителям</w:t>
      </w:r>
      <w:r w:rsidR="007171E5">
        <w:rPr>
          <w:szCs w:val="28"/>
        </w:rPr>
        <w:t>, родителям</w:t>
      </w:r>
      <w:r w:rsidR="000A3590" w:rsidRPr="00A33523">
        <w:rPr>
          <w:szCs w:val="28"/>
        </w:rPr>
        <w:t>.</w:t>
      </w:r>
    </w:p>
    <w:p w:rsidR="00B64254" w:rsidRPr="00A33523" w:rsidRDefault="00B64254" w:rsidP="00897AC7">
      <w:pPr>
        <w:pStyle w:val="ab"/>
        <w:rPr>
          <w:szCs w:val="28"/>
        </w:rPr>
      </w:pPr>
    </w:p>
    <w:p w:rsidR="00B64254" w:rsidRPr="00A33523" w:rsidRDefault="00B64254" w:rsidP="00897AC7">
      <w:r w:rsidRPr="00A33523">
        <w:t>Вывод</w:t>
      </w:r>
      <w:r w:rsidR="007463EA">
        <w:t>ы</w:t>
      </w:r>
      <w:r w:rsidRPr="00A33523">
        <w:t xml:space="preserve">: </w:t>
      </w:r>
    </w:p>
    <w:p w:rsidR="007463EA" w:rsidRPr="00D17704" w:rsidRDefault="007463EA" w:rsidP="00897AC7">
      <w:pPr>
        <w:ind w:left="284" w:firstLine="0"/>
      </w:pPr>
      <w:r w:rsidRPr="00D17704">
        <w:t>По итогам анализа предоставленных материалов выявлено следующее:</w:t>
      </w:r>
    </w:p>
    <w:p w:rsidR="007463EA" w:rsidRPr="00D17704" w:rsidRDefault="007463EA" w:rsidP="00897AC7">
      <w:pPr>
        <w:ind w:left="284" w:firstLine="0"/>
      </w:pPr>
      <w:r w:rsidRPr="00D17704">
        <w:t xml:space="preserve">- представили документы, подтверждающие наличие системы </w:t>
      </w:r>
      <w:r w:rsidR="006B7A31">
        <w:t xml:space="preserve">по воспитанию и социализации обучающихся </w:t>
      </w:r>
      <w:r w:rsidRPr="00D17704">
        <w:t xml:space="preserve">руководители 5 (12%) МОУО: Краснохолмский, </w:t>
      </w:r>
      <w:r w:rsidR="006B7A31">
        <w:t xml:space="preserve">Кувшиновский, Селижаровский, Сонковский, </w:t>
      </w:r>
      <w:r w:rsidRPr="00D17704">
        <w:t xml:space="preserve">Старицкий районы, </w:t>
      </w:r>
    </w:p>
    <w:p w:rsidR="007463EA" w:rsidRPr="00D17704" w:rsidRDefault="007463EA" w:rsidP="00897AC7">
      <w:pPr>
        <w:ind w:left="284" w:firstLine="0"/>
      </w:pPr>
      <w:r w:rsidRPr="00D17704">
        <w:t xml:space="preserve"> - показали несформированность в МО системы </w:t>
      </w:r>
      <w:r w:rsidR="0028751B">
        <w:t>по воспитанию и социализации</w:t>
      </w:r>
      <w:r w:rsidR="00042AAA">
        <w:t xml:space="preserve"> обучающихся</w:t>
      </w:r>
      <w:r w:rsidRPr="00D17704">
        <w:t xml:space="preserve"> (отсутствие нормативно-правовых документов, аналитических и информационных материалов, мероприятий) руководители </w:t>
      </w:r>
      <w:r w:rsidR="00DD3A76">
        <w:t>9</w:t>
      </w:r>
      <w:r w:rsidRPr="00D17704">
        <w:t xml:space="preserve"> (</w:t>
      </w:r>
      <w:r w:rsidR="006B7A31">
        <w:t>2</w:t>
      </w:r>
      <w:r w:rsidR="00DD3A76">
        <w:t>2</w:t>
      </w:r>
      <w:r w:rsidRPr="00D17704">
        <w:t xml:space="preserve">%) МОУО: Бологовский, </w:t>
      </w:r>
      <w:r w:rsidR="0028751B">
        <w:t xml:space="preserve">Зубцовский, </w:t>
      </w:r>
      <w:r w:rsidR="006B7A31">
        <w:t>Калининский, Калязинский, Кимрский, Лесной, Максатихинский, Пеновский, Сандовский</w:t>
      </w:r>
      <w:r w:rsidRPr="00D17704">
        <w:t xml:space="preserve"> районы, </w:t>
      </w:r>
    </w:p>
    <w:p w:rsidR="007463EA" w:rsidRPr="00EB2659" w:rsidRDefault="007463EA" w:rsidP="00AE6474">
      <w:pPr>
        <w:ind w:firstLine="0"/>
      </w:pPr>
      <w:r w:rsidRPr="00256EFE">
        <w:t xml:space="preserve">- в </w:t>
      </w:r>
      <w:r w:rsidR="00042AAA">
        <w:t xml:space="preserve"> </w:t>
      </w:r>
      <w:r w:rsidR="006B7A31">
        <w:t>2</w:t>
      </w:r>
      <w:r w:rsidR="00B40272">
        <w:t>7</w:t>
      </w:r>
      <w:r w:rsidRPr="00256EFE">
        <w:t xml:space="preserve"> (</w:t>
      </w:r>
      <w:r w:rsidR="002E7C33">
        <w:t>6</w:t>
      </w:r>
      <w:r w:rsidR="00B40272">
        <w:t>6</w:t>
      </w:r>
      <w:r w:rsidRPr="00256EFE">
        <w:t xml:space="preserve">%) МО </w:t>
      </w:r>
      <w:r w:rsidR="00AE6474">
        <w:t>представлены отдельные элементы системы работы по этому направлению, подтверждающие документы не представлены в полном объеме, указанные внешние ссылки не открываются.</w:t>
      </w:r>
    </w:p>
    <w:p w:rsidR="00B64254" w:rsidRPr="002B45A1" w:rsidRDefault="00B64254" w:rsidP="00897AC7">
      <w:pPr>
        <w:pStyle w:val="ab"/>
        <w:ind w:left="284" w:hanging="284"/>
        <w:rPr>
          <w:color w:val="auto"/>
          <w:szCs w:val="28"/>
          <w:highlight w:val="cyan"/>
        </w:rPr>
      </w:pPr>
    </w:p>
    <w:p w:rsidR="00042AAA" w:rsidRDefault="00192D32" w:rsidP="00544276">
      <w:pPr>
        <w:pStyle w:val="ab"/>
        <w:ind w:left="-142" w:firstLine="0"/>
        <w:rPr>
          <w:rFonts w:cs="Times New Roman"/>
          <w:color w:val="auto"/>
          <w:szCs w:val="28"/>
        </w:rPr>
      </w:pPr>
      <w:r w:rsidRPr="00544276">
        <w:rPr>
          <w:rFonts w:cs="Times New Roman"/>
          <w:color w:val="auto"/>
          <w:szCs w:val="28"/>
        </w:rPr>
        <w:t>Рекомендации</w:t>
      </w:r>
      <w:r w:rsidR="00B40272">
        <w:rPr>
          <w:rFonts w:cs="Times New Roman"/>
          <w:color w:val="auto"/>
          <w:szCs w:val="28"/>
        </w:rPr>
        <w:t xml:space="preserve"> для МОУО</w:t>
      </w:r>
      <w:r w:rsidRPr="00544276">
        <w:rPr>
          <w:rFonts w:cs="Times New Roman"/>
          <w:color w:val="auto"/>
          <w:szCs w:val="28"/>
        </w:rPr>
        <w:t>:</w:t>
      </w:r>
    </w:p>
    <w:p w:rsidR="00042AAA" w:rsidRDefault="00042AAA" w:rsidP="00042AAA">
      <w:r w:rsidRPr="00042AAA">
        <w:t xml:space="preserve"> </w:t>
      </w:r>
      <w:r w:rsidRPr="00042AAA">
        <w:rPr>
          <w:color w:val="auto"/>
        </w:rPr>
        <w:t>1.</w:t>
      </w:r>
      <w:r w:rsidRPr="00042AAA">
        <w:rPr>
          <w:color w:val="auto"/>
        </w:rPr>
        <w:tab/>
        <w:t>Организационная и методическая поддержка воспитательной работы в ОО муниципалитета.</w:t>
      </w:r>
      <w:r w:rsidRPr="00042AAA">
        <w:t xml:space="preserve"> </w:t>
      </w:r>
    </w:p>
    <w:p w:rsidR="00042AAA" w:rsidRPr="00042AAA" w:rsidRDefault="00042AAA" w:rsidP="00042AAA">
      <w:pPr>
        <w:rPr>
          <w:color w:val="auto"/>
        </w:rPr>
      </w:pPr>
      <w:r>
        <w:rPr>
          <w:color w:val="auto"/>
        </w:rPr>
        <w:t>2</w:t>
      </w:r>
      <w:r w:rsidRPr="00042AAA">
        <w:rPr>
          <w:color w:val="auto"/>
        </w:rPr>
        <w:t>.</w:t>
      </w:r>
      <w:r w:rsidRPr="00042AAA">
        <w:rPr>
          <w:color w:val="auto"/>
        </w:rPr>
        <w:tab/>
        <w:t>Мониторинг реализации и корректировки программ воспитательной работы в ОО муниципалитета</w:t>
      </w:r>
      <w:r>
        <w:rPr>
          <w:color w:val="auto"/>
        </w:rPr>
        <w:t xml:space="preserve">, в том числе с учетом требований </w:t>
      </w:r>
      <w:r w:rsidRPr="00042AAA">
        <w:rPr>
          <w:color w:val="auto"/>
        </w:rPr>
        <w:t xml:space="preserve"> Федеральн</w:t>
      </w:r>
      <w:r>
        <w:rPr>
          <w:color w:val="auto"/>
        </w:rPr>
        <w:t>ого закона</w:t>
      </w:r>
      <w:r w:rsidRPr="00042AAA">
        <w:rPr>
          <w:color w:val="auto"/>
        </w:rPr>
        <w:t xml:space="preserve"> от 31 июля 2020 г. №304-ФЗ «О внесении изменений в ФЗ «Об образовании в РФ» по вопросам вос</w:t>
      </w:r>
      <w:r>
        <w:rPr>
          <w:color w:val="auto"/>
        </w:rPr>
        <w:t>питания»</w:t>
      </w:r>
      <w:r w:rsidRPr="00042AAA">
        <w:rPr>
          <w:color w:val="auto"/>
        </w:rPr>
        <w:t>.</w:t>
      </w:r>
    </w:p>
    <w:p w:rsidR="00544276" w:rsidRPr="004648F2" w:rsidRDefault="004648F2" w:rsidP="004648F2">
      <w:pPr>
        <w:autoSpaceDE w:val="0"/>
        <w:autoSpaceDN w:val="0"/>
        <w:adjustRightInd w:val="0"/>
        <w:ind w:firstLine="0"/>
      </w:pPr>
      <w:r>
        <w:rPr>
          <w:rFonts w:eastAsia="Calibri"/>
          <w:color w:val="auto"/>
          <w:lang w:eastAsia="en-US"/>
        </w:rPr>
        <w:t>3.</w:t>
      </w:r>
      <w:r w:rsidR="00544276" w:rsidRPr="004648F2">
        <w:rPr>
          <w:rFonts w:eastAsia="Calibri"/>
          <w:color w:val="auto"/>
          <w:lang w:eastAsia="en-US"/>
        </w:rPr>
        <w:t xml:space="preserve">Разработка и реализация </w:t>
      </w:r>
      <w:r w:rsidR="00C131D3" w:rsidRPr="004648F2">
        <w:rPr>
          <w:rFonts w:eastAsia="Calibri"/>
          <w:color w:val="auto"/>
          <w:lang w:eastAsia="en-US"/>
        </w:rPr>
        <w:t xml:space="preserve">муниципальной </w:t>
      </w:r>
      <w:r w:rsidR="00544276" w:rsidRPr="004648F2">
        <w:t>программы профилактики безнадзорности и правонарушений,  внедрение в пр</w:t>
      </w:r>
      <w:r w:rsidR="00131959" w:rsidRPr="004648F2">
        <w:t xml:space="preserve">актику работы муниципальных ОО </w:t>
      </w:r>
      <w:r w:rsidR="00544276" w:rsidRPr="004648F2">
        <w:t>методик, направленных на формирование законопослушного поведения несовершеннолетних.</w:t>
      </w:r>
    </w:p>
    <w:p w:rsidR="00791BA1" w:rsidRPr="004648F2" w:rsidRDefault="004648F2" w:rsidP="004648F2">
      <w:pPr>
        <w:autoSpaceDE w:val="0"/>
        <w:autoSpaceDN w:val="0"/>
        <w:adjustRightInd w:val="0"/>
        <w:ind w:firstLine="0"/>
      </w:pPr>
      <w:r>
        <w:t>4.</w:t>
      </w:r>
      <w:r w:rsidR="00791BA1" w:rsidRPr="004648F2">
        <w:t xml:space="preserve">Разработка и реализация </w:t>
      </w:r>
      <w:r w:rsidR="00C131D3" w:rsidRPr="004648F2">
        <w:t xml:space="preserve">муниципальной </w:t>
      </w:r>
      <w:r w:rsidR="00791BA1" w:rsidRPr="004648F2">
        <w:t>программы социокультурной адаптации детей мигрантов.</w:t>
      </w:r>
    </w:p>
    <w:p w:rsidR="004C4603" w:rsidRPr="00362FBE" w:rsidRDefault="004648F2" w:rsidP="004648F2">
      <w:pPr>
        <w:pStyle w:val="ab"/>
        <w:ind w:left="142" w:firstLine="0"/>
        <w:rPr>
          <w:rFonts w:cs="Times New Roman"/>
          <w:color w:val="auto"/>
          <w:szCs w:val="28"/>
        </w:rPr>
      </w:pPr>
      <w:r>
        <w:rPr>
          <w:rFonts w:cs="Times New Roman"/>
          <w:szCs w:val="28"/>
        </w:rPr>
        <w:t>5.</w:t>
      </w:r>
      <w:r w:rsidR="004C4603">
        <w:rPr>
          <w:rFonts w:cs="Times New Roman"/>
          <w:szCs w:val="28"/>
        </w:rPr>
        <w:t xml:space="preserve">Организация </w:t>
      </w:r>
      <w:r w:rsidR="004C4603" w:rsidRPr="00973F01">
        <w:rPr>
          <w:rFonts w:cs="Times New Roman"/>
          <w:szCs w:val="28"/>
        </w:rPr>
        <w:t>сетево</w:t>
      </w:r>
      <w:r w:rsidR="004C4603">
        <w:rPr>
          <w:rFonts w:cs="Times New Roman"/>
          <w:szCs w:val="28"/>
        </w:rPr>
        <w:t>го</w:t>
      </w:r>
      <w:r w:rsidR="004C4603" w:rsidRPr="00973F01">
        <w:rPr>
          <w:rFonts w:cs="Times New Roman"/>
          <w:szCs w:val="28"/>
        </w:rPr>
        <w:t xml:space="preserve"> взаимодействи</w:t>
      </w:r>
      <w:r w:rsidR="004C4603">
        <w:rPr>
          <w:rFonts w:cs="Times New Roman"/>
          <w:szCs w:val="28"/>
        </w:rPr>
        <w:t>я</w:t>
      </w:r>
      <w:r w:rsidR="004C4603" w:rsidRPr="00973F01">
        <w:rPr>
          <w:rFonts w:cs="Times New Roman"/>
          <w:szCs w:val="28"/>
        </w:rPr>
        <w:t xml:space="preserve"> с учреждениями культуры</w:t>
      </w:r>
      <w:r w:rsidR="004C4603">
        <w:rPr>
          <w:rFonts w:cs="Times New Roman"/>
          <w:szCs w:val="28"/>
        </w:rPr>
        <w:t>, спортивными</w:t>
      </w:r>
      <w:r w:rsidR="004C4603" w:rsidRPr="00973F01">
        <w:rPr>
          <w:rFonts w:cs="Times New Roman"/>
          <w:szCs w:val="28"/>
        </w:rPr>
        <w:t xml:space="preserve"> и </w:t>
      </w:r>
      <w:r w:rsidR="004C4603" w:rsidRPr="00362FBE">
        <w:rPr>
          <w:rFonts w:cs="Times New Roman"/>
          <w:color w:val="auto"/>
          <w:szCs w:val="28"/>
        </w:rPr>
        <w:t>иными организациями муниципалитета в целях обеспечения реализации программ, направленных на  воспитание и социализацию обучающихся.</w:t>
      </w:r>
    </w:p>
    <w:p w:rsidR="002B234E" w:rsidRPr="00362FBE" w:rsidRDefault="004648F2" w:rsidP="004648F2">
      <w:pPr>
        <w:pStyle w:val="ab"/>
        <w:ind w:left="142" w:firstLine="0"/>
        <w:rPr>
          <w:rFonts w:cs="Times New Roman"/>
          <w:color w:val="auto"/>
          <w:szCs w:val="28"/>
        </w:rPr>
      </w:pPr>
      <w:r>
        <w:rPr>
          <w:rFonts w:cs="Times New Roman"/>
          <w:color w:val="auto"/>
          <w:szCs w:val="28"/>
        </w:rPr>
        <w:t>6.</w:t>
      </w:r>
      <w:r w:rsidR="00042AAA">
        <w:rPr>
          <w:rFonts w:cs="Times New Roman"/>
          <w:color w:val="auto"/>
          <w:szCs w:val="28"/>
        </w:rPr>
        <w:t>Контроль организации</w:t>
      </w:r>
      <w:r w:rsidR="00791BA1" w:rsidRPr="00362FBE">
        <w:rPr>
          <w:rFonts w:cs="Times New Roman"/>
          <w:color w:val="auto"/>
          <w:szCs w:val="28"/>
        </w:rPr>
        <w:t xml:space="preserve"> повышения квалификации  педагогов по приоритетным направлениям воспитания и социализации обучающихся, в том числе дистанционно.</w:t>
      </w:r>
    </w:p>
    <w:p w:rsidR="00791BA1" w:rsidRPr="00791BA1" w:rsidRDefault="004648F2" w:rsidP="004648F2">
      <w:pPr>
        <w:pStyle w:val="ab"/>
        <w:ind w:left="142" w:firstLine="0"/>
        <w:rPr>
          <w:rFonts w:cs="Times New Roman"/>
          <w:i/>
          <w:color w:val="auto"/>
          <w:szCs w:val="28"/>
        </w:rPr>
      </w:pPr>
      <w:r>
        <w:rPr>
          <w:rFonts w:cs="Times New Roman"/>
          <w:color w:val="auto"/>
          <w:szCs w:val="28"/>
        </w:rPr>
        <w:t>7.</w:t>
      </w:r>
      <w:r w:rsidR="00791BA1" w:rsidRPr="00791BA1">
        <w:rPr>
          <w:rFonts w:cs="Times New Roman"/>
          <w:color w:val="auto"/>
          <w:szCs w:val="28"/>
        </w:rPr>
        <w:t>Содействие проведению в муниципалитете конкурсов социально-гуманитарной и воспитательной направленности</w:t>
      </w:r>
    </w:p>
    <w:p w:rsidR="00791BA1" w:rsidRDefault="00791BA1" w:rsidP="00BD3F38">
      <w:pPr>
        <w:pStyle w:val="ae"/>
        <w:rPr>
          <w:rFonts w:ascii="Times New Roman" w:hAnsi="Times New Roman" w:cs="Times New Roman"/>
          <w:color w:val="FF0000"/>
          <w:szCs w:val="28"/>
        </w:rPr>
      </w:pPr>
    </w:p>
    <w:p w:rsidR="00BD3F38" w:rsidRPr="00BD3F38" w:rsidRDefault="00BD3F38" w:rsidP="00BD3F38">
      <w:pPr>
        <w:pStyle w:val="ae"/>
        <w:rPr>
          <w:rFonts w:ascii="Times New Roman" w:hAnsi="Times New Roman" w:cs="Times New Roman"/>
          <w:szCs w:val="28"/>
        </w:rPr>
      </w:pPr>
      <w:r w:rsidRPr="00BD3F38">
        <w:rPr>
          <w:rFonts w:ascii="Times New Roman" w:hAnsi="Times New Roman" w:cs="Times New Roman"/>
          <w:szCs w:val="28"/>
        </w:rPr>
        <w:t>Рекомендации для ГБОУ ДПО ТОИУУ:</w:t>
      </w:r>
    </w:p>
    <w:p w:rsidR="00D501E7" w:rsidRPr="00170F41" w:rsidRDefault="00D501E7" w:rsidP="00D501E7">
      <w:pPr>
        <w:pStyle w:val="ae"/>
        <w:numPr>
          <w:ilvl w:val="0"/>
          <w:numId w:val="23"/>
        </w:numPr>
        <w:ind w:hanging="284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Разработка и реализация программ </w:t>
      </w:r>
      <w:r w:rsidRPr="009B2457">
        <w:rPr>
          <w:rFonts w:ascii="Times New Roman" w:hAnsi="Times New Roman" w:cs="Times New Roman"/>
          <w:szCs w:val="28"/>
        </w:rPr>
        <w:t>повышения квалификации педагогических работников образовательных организаций по</w:t>
      </w:r>
      <w:r w:rsidRPr="009B2457">
        <w:t xml:space="preserve"> </w:t>
      </w:r>
      <w:r w:rsidRPr="009B2457">
        <w:rPr>
          <w:rFonts w:ascii="Times New Roman" w:hAnsi="Times New Roman" w:cs="Times New Roman"/>
          <w:szCs w:val="28"/>
        </w:rPr>
        <w:t xml:space="preserve"> приоритетным </w:t>
      </w:r>
      <w:r w:rsidRPr="00170F41">
        <w:rPr>
          <w:rFonts w:ascii="Times New Roman" w:hAnsi="Times New Roman" w:cs="Times New Roman"/>
          <w:szCs w:val="28"/>
        </w:rPr>
        <w:t xml:space="preserve">направлениям воспитания и социализации обучающихся. </w:t>
      </w:r>
    </w:p>
    <w:p w:rsidR="00170F41" w:rsidRPr="00170F41" w:rsidRDefault="00170F41" w:rsidP="00170F41">
      <w:pPr>
        <w:pStyle w:val="ae"/>
        <w:numPr>
          <w:ilvl w:val="0"/>
          <w:numId w:val="23"/>
        </w:numPr>
        <w:jc w:val="both"/>
        <w:textAlignment w:val="auto"/>
        <w:rPr>
          <w:rFonts w:ascii="Times New Roman" w:hAnsi="Times New Roman" w:cs="Times New Roman"/>
          <w:szCs w:val="28"/>
        </w:rPr>
      </w:pPr>
      <w:r w:rsidRPr="00170F41">
        <w:rPr>
          <w:rFonts w:ascii="Times New Roman" w:hAnsi="Times New Roman" w:cs="Times New Roman"/>
          <w:szCs w:val="28"/>
        </w:rPr>
        <w:t xml:space="preserve">Оказание методической помощи </w:t>
      </w:r>
      <w:r w:rsidRPr="00170F41">
        <w:rPr>
          <w:rFonts w:ascii="Times New Roman" w:hAnsi="Times New Roman" w:cs="Times New Roman"/>
          <w:szCs w:val="28"/>
        </w:rPr>
        <w:t xml:space="preserve">МОУО и </w:t>
      </w:r>
      <w:r w:rsidRPr="00170F41">
        <w:rPr>
          <w:rFonts w:ascii="Times New Roman" w:hAnsi="Times New Roman" w:cs="Times New Roman"/>
          <w:szCs w:val="28"/>
        </w:rPr>
        <w:t>муниципальным образовательным организациям по вопросам разработки и реализации программ воспитания и социализации обучающихся, направленных на развитие личности,</w:t>
      </w:r>
      <w:r w:rsidRPr="00170F41">
        <w:t xml:space="preserve"> </w:t>
      </w:r>
      <w:r w:rsidRPr="00170F41">
        <w:rPr>
          <w:rFonts w:ascii="Times New Roman" w:hAnsi="Times New Roman" w:cs="Times New Roman"/>
          <w:szCs w:val="28"/>
        </w:rPr>
        <w:t xml:space="preserve"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 </w:t>
      </w:r>
    </w:p>
    <w:p w:rsidR="00D501E7" w:rsidRDefault="00D501E7" w:rsidP="00D501E7">
      <w:pPr>
        <w:pStyle w:val="ae"/>
        <w:numPr>
          <w:ilvl w:val="0"/>
          <w:numId w:val="23"/>
        </w:numPr>
        <w:ind w:hanging="284"/>
        <w:jc w:val="both"/>
        <w:rPr>
          <w:rFonts w:ascii="Times New Roman" w:hAnsi="Times New Roman" w:cs="Times New Roman"/>
          <w:szCs w:val="28"/>
        </w:rPr>
      </w:pPr>
      <w:r w:rsidRPr="009B2457">
        <w:rPr>
          <w:rFonts w:ascii="Times New Roman" w:hAnsi="Times New Roman" w:cs="Times New Roman"/>
          <w:szCs w:val="28"/>
        </w:rPr>
        <w:t xml:space="preserve">. </w:t>
      </w:r>
    </w:p>
    <w:p w:rsidR="00192D32" w:rsidRPr="00BD3F38" w:rsidRDefault="00192D32" w:rsidP="00BD3F38">
      <w:pPr>
        <w:ind w:firstLine="0"/>
        <w:rPr>
          <w:color w:val="auto"/>
        </w:rPr>
      </w:pPr>
    </w:p>
    <w:p w:rsidR="00B64254" w:rsidRPr="00DB712E" w:rsidRDefault="002049D0" w:rsidP="002049D0">
      <w:pPr>
        <w:pStyle w:val="ab"/>
        <w:ind w:left="142" w:firstLine="0"/>
        <w:rPr>
          <w:b/>
          <w:color w:val="auto"/>
          <w:szCs w:val="28"/>
        </w:rPr>
      </w:pPr>
      <w:r>
        <w:rPr>
          <w:b/>
          <w:lang w:val="en-US"/>
        </w:rPr>
        <w:t>VIII</w:t>
      </w:r>
      <w:r>
        <w:rPr>
          <w:b/>
        </w:rPr>
        <w:t>.</w:t>
      </w:r>
      <w:r w:rsidR="002B00DC">
        <w:rPr>
          <w:b/>
        </w:rPr>
        <w:t>Анализ эффективности функционирования с</w:t>
      </w:r>
      <w:r w:rsidR="00D91CC8">
        <w:rPr>
          <w:b/>
          <w:color w:val="auto"/>
          <w:szCs w:val="28"/>
        </w:rPr>
        <w:t>истемы</w:t>
      </w:r>
      <w:r w:rsidR="005F489C" w:rsidRPr="00DB712E">
        <w:rPr>
          <w:b/>
          <w:color w:val="auto"/>
          <w:szCs w:val="28"/>
        </w:rPr>
        <w:t xml:space="preserve"> мониторинга эффективности руководителей ОО</w:t>
      </w:r>
    </w:p>
    <w:p w:rsidR="005F489C" w:rsidRPr="00DB712E" w:rsidRDefault="005F489C" w:rsidP="00897AC7">
      <w:pPr>
        <w:ind w:firstLine="0"/>
        <w:rPr>
          <w:color w:val="auto"/>
        </w:rPr>
      </w:pPr>
    </w:p>
    <w:p w:rsidR="005F489C" w:rsidRPr="00DB712E" w:rsidRDefault="005F489C" w:rsidP="00897AC7">
      <w:pPr>
        <w:ind w:firstLine="0"/>
        <w:rPr>
          <w:color w:val="auto"/>
        </w:rPr>
      </w:pPr>
      <w:r w:rsidRPr="00DB712E">
        <w:rPr>
          <w:color w:val="auto"/>
        </w:rPr>
        <w:t>1.  Наличие системы мониторинга эффективности руководителей ОО отмечен</w:t>
      </w:r>
      <w:r w:rsidR="00A64378" w:rsidRPr="00DB712E">
        <w:rPr>
          <w:color w:val="auto"/>
        </w:rPr>
        <w:t>о</w:t>
      </w:r>
      <w:r w:rsidRPr="00DB712E">
        <w:rPr>
          <w:color w:val="auto"/>
        </w:rPr>
        <w:t xml:space="preserve"> в </w:t>
      </w:r>
      <w:r w:rsidR="00A64378" w:rsidRPr="00DB712E">
        <w:rPr>
          <w:color w:val="auto"/>
        </w:rPr>
        <w:t>27 (64%) МО</w:t>
      </w:r>
      <w:r w:rsidR="000C5426">
        <w:rPr>
          <w:color w:val="auto"/>
        </w:rPr>
        <w:t>. Р</w:t>
      </w:r>
      <w:r w:rsidR="001977E8" w:rsidRPr="00DB712E">
        <w:rPr>
          <w:color w:val="auto"/>
        </w:rPr>
        <w:t>уководители 17 (</w:t>
      </w:r>
      <w:r w:rsidR="001977E8">
        <w:rPr>
          <w:color w:val="auto"/>
        </w:rPr>
        <w:t>40</w:t>
      </w:r>
      <w:r w:rsidR="001977E8" w:rsidRPr="00DB712E">
        <w:rPr>
          <w:color w:val="auto"/>
        </w:rPr>
        <w:t>%) МОУО</w:t>
      </w:r>
      <w:r w:rsidR="001977E8">
        <w:rPr>
          <w:color w:val="auto"/>
        </w:rPr>
        <w:t xml:space="preserve"> </w:t>
      </w:r>
      <w:r w:rsidR="002B00DC">
        <w:rPr>
          <w:color w:val="auto"/>
        </w:rPr>
        <w:t>п</w:t>
      </w:r>
      <w:r w:rsidR="002E63F7" w:rsidRPr="00DB712E">
        <w:rPr>
          <w:color w:val="auto"/>
        </w:rPr>
        <w:t xml:space="preserve">редставили </w:t>
      </w:r>
      <w:r w:rsidR="00FC23EB" w:rsidRPr="00DB712E">
        <w:rPr>
          <w:color w:val="auto"/>
        </w:rPr>
        <w:t>подтверждающи</w:t>
      </w:r>
      <w:r w:rsidR="002B00DC">
        <w:rPr>
          <w:color w:val="auto"/>
        </w:rPr>
        <w:t>е</w:t>
      </w:r>
      <w:r w:rsidR="00FC23EB" w:rsidRPr="00DB712E">
        <w:rPr>
          <w:color w:val="auto"/>
        </w:rPr>
        <w:t xml:space="preserve"> документ</w:t>
      </w:r>
      <w:r w:rsidR="002B00DC">
        <w:rPr>
          <w:color w:val="auto"/>
        </w:rPr>
        <w:t>ы</w:t>
      </w:r>
      <w:r w:rsidR="00FC23EB" w:rsidRPr="00DB712E">
        <w:rPr>
          <w:color w:val="auto"/>
        </w:rPr>
        <w:t>.</w:t>
      </w:r>
    </w:p>
    <w:p w:rsidR="00FC23EB" w:rsidRPr="00DB712E" w:rsidRDefault="00FC23EB" w:rsidP="00897AC7">
      <w:pPr>
        <w:ind w:firstLine="0"/>
        <w:rPr>
          <w:color w:val="auto"/>
        </w:rPr>
      </w:pPr>
      <w:r w:rsidRPr="00DB712E">
        <w:rPr>
          <w:color w:val="auto"/>
        </w:rPr>
        <w:t xml:space="preserve">Содержание мониторинга эффективности руководителей ОО </w:t>
      </w:r>
      <w:bookmarkStart w:id="2" w:name="_GoBack"/>
      <w:bookmarkEnd w:id="2"/>
      <w:r w:rsidRPr="00DB712E">
        <w:rPr>
          <w:color w:val="auto"/>
        </w:rPr>
        <w:t xml:space="preserve">регламентируется следующими документами:  </w:t>
      </w:r>
    </w:p>
    <w:p w:rsidR="00FC23EB" w:rsidRPr="00DB712E" w:rsidRDefault="00FC23EB" w:rsidP="00897AC7">
      <w:pPr>
        <w:ind w:firstLine="0"/>
        <w:rPr>
          <w:color w:val="auto"/>
        </w:rPr>
      </w:pPr>
      <w:r w:rsidRPr="00DB712E">
        <w:rPr>
          <w:color w:val="auto"/>
        </w:rPr>
        <w:t>- положение о Порядке распределения стимулирующих выплат руководителям муниципальных ОО,</w:t>
      </w:r>
    </w:p>
    <w:p w:rsidR="00FC23EB" w:rsidRPr="00DB712E" w:rsidRDefault="00FC23EB" w:rsidP="00897AC7">
      <w:pPr>
        <w:ind w:firstLine="0"/>
        <w:rPr>
          <w:color w:val="auto"/>
        </w:rPr>
      </w:pPr>
      <w:r w:rsidRPr="00DB712E">
        <w:rPr>
          <w:color w:val="auto"/>
        </w:rPr>
        <w:t>- приказ об утверждении показателей эффективности руководителей муниципальных ОО,</w:t>
      </w:r>
    </w:p>
    <w:p w:rsidR="00FC23EB" w:rsidRPr="00DB712E" w:rsidRDefault="00FC23EB" w:rsidP="00897AC7">
      <w:pPr>
        <w:ind w:firstLine="0"/>
        <w:rPr>
          <w:color w:val="auto"/>
        </w:rPr>
      </w:pPr>
      <w:r w:rsidRPr="00DB712E">
        <w:rPr>
          <w:color w:val="auto"/>
        </w:rPr>
        <w:t>- эффективный  трудовой  договор с руководителями ОО,</w:t>
      </w:r>
    </w:p>
    <w:p w:rsidR="00FC23EB" w:rsidRPr="00DB712E" w:rsidRDefault="00FC23EB" w:rsidP="00897AC7">
      <w:pPr>
        <w:ind w:firstLine="0"/>
        <w:rPr>
          <w:color w:val="auto"/>
        </w:rPr>
      </w:pPr>
      <w:r w:rsidRPr="00DB712E">
        <w:rPr>
          <w:color w:val="auto"/>
        </w:rPr>
        <w:t>- положение об оценке эффективности  деятельности руководителей муниципальных ОО,</w:t>
      </w:r>
    </w:p>
    <w:p w:rsidR="00FC23EB" w:rsidRPr="00DB712E" w:rsidRDefault="00FC23EB" w:rsidP="00897AC7">
      <w:pPr>
        <w:ind w:firstLine="0"/>
        <w:rPr>
          <w:color w:val="auto"/>
        </w:rPr>
      </w:pPr>
      <w:r w:rsidRPr="00DB712E">
        <w:rPr>
          <w:color w:val="auto"/>
        </w:rPr>
        <w:t xml:space="preserve">- </w:t>
      </w:r>
      <w:r w:rsidR="00D91CC8">
        <w:rPr>
          <w:color w:val="auto"/>
        </w:rPr>
        <w:t>системы</w:t>
      </w:r>
      <w:r w:rsidRPr="00DB712E">
        <w:rPr>
          <w:color w:val="auto"/>
        </w:rPr>
        <w:t xml:space="preserve"> мониторинга  эффективности  деятельности руководителей муниципальных ОО.</w:t>
      </w:r>
    </w:p>
    <w:p w:rsidR="00FC23EB" w:rsidRPr="00DB712E" w:rsidRDefault="00FC23EB" w:rsidP="00897AC7">
      <w:pPr>
        <w:ind w:firstLine="0"/>
        <w:rPr>
          <w:color w:val="auto"/>
        </w:rPr>
      </w:pPr>
      <w:r w:rsidRPr="00DB712E">
        <w:rPr>
          <w:color w:val="auto"/>
        </w:rPr>
        <w:t>Не оценивается эффективность руководителей ОО в 14 (33%) МО.</w:t>
      </w:r>
    </w:p>
    <w:p w:rsidR="00FC23EB" w:rsidRPr="00DB712E" w:rsidRDefault="00FC23EB" w:rsidP="00897AC7">
      <w:pPr>
        <w:ind w:firstLine="0"/>
        <w:rPr>
          <w:color w:val="auto"/>
        </w:rPr>
      </w:pPr>
    </w:p>
    <w:p w:rsidR="00FC23EB" w:rsidRPr="00011490" w:rsidRDefault="00FC23EB" w:rsidP="00897AC7">
      <w:pPr>
        <w:pStyle w:val="ab"/>
        <w:numPr>
          <w:ilvl w:val="0"/>
          <w:numId w:val="10"/>
        </w:numPr>
        <w:ind w:left="0" w:firstLine="0"/>
        <w:rPr>
          <w:color w:val="auto"/>
        </w:rPr>
      </w:pPr>
      <w:r w:rsidRPr="00011490">
        <w:rPr>
          <w:color w:val="auto"/>
        </w:rPr>
        <w:t xml:space="preserve">Муниципальные  показатели эффективности руководителей ОО разработаны в </w:t>
      </w:r>
      <w:r w:rsidR="001F43AA" w:rsidRPr="00011490">
        <w:rPr>
          <w:color w:val="auto"/>
        </w:rPr>
        <w:t>30 (71%) МО</w:t>
      </w:r>
      <w:r w:rsidR="00E15DEF">
        <w:rPr>
          <w:color w:val="auto"/>
        </w:rPr>
        <w:t xml:space="preserve">, </w:t>
      </w:r>
      <w:r w:rsidR="00EB0FDF">
        <w:rPr>
          <w:color w:val="auto"/>
        </w:rPr>
        <w:t>п</w:t>
      </w:r>
      <w:r w:rsidR="001F43AA" w:rsidRPr="00011490">
        <w:rPr>
          <w:color w:val="auto"/>
        </w:rPr>
        <w:t>редоставили подтверждающие документы</w:t>
      </w:r>
      <w:r w:rsidR="00106578">
        <w:rPr>
          <w:color w:val="auto"/>
        </w:rPr>
        <w:t xml:space="preserve"> только</w:t>
      </w:r>
      <w:r w:rsidR="001F43AA" w:rsidRPr="00011490">
        <w:rPr>
          <w:color w:val="auto"/>
        </w:rPr>
        <w:t xml:space="preserve"> 23 (</w:t>
      </w:r>
      <w:r w:rsidR="00106578">
        <w:rPr>
          <w:color w:val="auto"/>
        </w:rPr>
        <w:t>55</w:t>
      </w:r>
      <w:r w:rsidR="001F43AA" w:rsidRPr="00011490">
        <w:rPr>
          <w:color w:val="auto"/>
        </w:rPr>
        <w:t xml:space="preserve">%) </w:t>
      </w:r>
      <w:r w:rsidR="00106578" w:rsidRPr="00011490">
        <w:rPr>
          <w:color w:val="auto"/>
        </w:rPr>
        <w:t>руководител</w:t>
      </w:r>
      <w:r w:rsidR="00106578">
        <w:rPr>
          <w:color w:val="auto"/>
        </w:rPr>
        <w:t>я</w:t>
      </w:r>
      <w:r w:rsidR="00106578" w:rsidRPr="00011490">
        <w:rPr>
          <w:color w:val="auto"/>
        </w:rPr>
        <w:t xml:space="preserve"> </w:t>
      </w:r>
      <w:r w:rsidR="001F43AA" w:rsidRPr="00011490">
        <w:rPr>
          <w:color w:val="auto"/>
        </w:rPr>
        <w:t>МОУО.</w:t>
      </w:r>
    </w:p>
    <w:p w:rsidR="00FC23EB" w:rsidRPr="002B45A1" w:rsidRDefault="00FC23EB" w:rsidP="00897AC7">
      <w:pPr>
        <w:ind w:left="284" w:firstLine="424"/>
        <w:jc w:val="center"/>
        <w:rPr>
          <w:b/>
          <w:highlight w:val="cyan"/>
        </w:rPr>
      </w:pPr>
    </w:p>
    <w:p w:rsidR="001F43AA" w:rsidRPr="00DB712E" w:rsidRDefault="00A64378" w:rsidP="00897AC7">
      <w:pPr>
        <w:ind w:firstLine="424"/>
      </w:pPr>
      <w:r w:rsidRPr="00DB712E">
        <w:t xml:space="preserve">Оценка эффективности деятельности руководителей образовательных организаций осуществляется по следующим </w:t>
      </w:r>
      <w:r w:rsidR="00E83F20">
        <w:t>критериям (</w:t>
      </w:r>
      <w:r w:rsidR="00405C85">
        <w:t>показател</w:t>
      </w:r>
      <w:r w:rsidR="00E83F20">
        <w:t>ям)</w:t>
      </w:r>
      <w:r w:rsidRPr="00DB712E">
        <w:t xml:space="preserve">: </w:t>
      </w:r>
    </w:p>
    <w:p w:rsidR="001F43AA" w:rsidRPr="00DB712E" w:rsidRDefault="001F43AA" w:rsidP="00897AC7">
      <w:pPr>
        <w:ind w:firstLine="0"/>
      </w:pPr>
      <w:r w:rsidRPr="00DB712E">
        <w:t xml:space="preserve">- </w:t>
      </w:r>
      <w:r w:rsidR="00A64378" w:rsidRPr="00DB712E">
        <w:t xml:space="preserve">соответствие деятельности возглавляемой организации требованиям законодательства; </w:t>
      </w:r>
    </w:p>
    <w:p w:rsidR="001F43AA" w:rsidRPr="00DB712E" w:rsidRDefault="001F43AA" w:rsidP="00897AC7">
      <w:pPr>
        <w:ind w:firstLine="0"/>
      </w:pPr>
      <w:r w:rsidRPr="00DB712E">
        <w:lastRenderedPageBreak/>
        <w:t xml:space="preserve">- </w:t>
      </w:r>
      <w:r w:rsidR="00A64378" w:rsidRPr="00DB712E">
        <w:t xml:space="preserve">информационная открытость организации; </w:t>
      </w:r>
    </w:p>
    <w:p w:rsidR="001F43AA" w:rsidRPr="00DB712E" w:rsidRDefault="001F43AA" w:rsidP="00897AC7">
      <w:pPr>
        <w:ind w:firstLine="0"/>
      </w:pPr>
      <w:r w:rsidRPr="00DB712E">
        <w:t xml:space="preserve">- </w:t>
      </w:r>
      <w:r w:rsidR="0084584A" w:rsidRPr="00DB712E">
        <w:t>э</w:t>
      </w:r>
      <w:r w:rsidRPr="00DB712E">
        <w:t xml:space="preserve">ффективность обеспечения условий, направленных на </w:t>
      </w:r>
      <w:proofErr w:type="spellStart"/>
      <w:r w:rsidRPr="00DB712E">
        <w:t>здоровьесбережение</w:t>
      </w:r>
      <w:proofErr w:type="spellEnd"/>
      <w:r w:rsidRPr="00DB712E">
        <w:t xml:space="preserve"> и безопасность участников образовательных отношений</w:t>
      </w:r>
      <w:r w:rsidR="0084584A" w:rsidRPr="00DB712E">
        <w:t>;</w:t>
      </w:r>
    </w:p>
    <w:p w:rsidR="001F43AA" w:rsidRPr="00DB712E" w:rsidRDefault="001F43AA" w:rsidP="00897AC7">
      <w:pPr>
        <w:ind w:firstLine="0"/>
      </w:pPr>
      <w:r w:rsidRPr="00DB712E">
        <w:t xml:space="preserve">- </w:t>
      </w:r>
      <w:r w:rsidR="00A64378" w:rsidRPr="00DB712E">
        <w:t xml:space="preserve">качество организации образовательного процесса; </w:t>
      </w:r>
    </w:p>
    <w:p w:rsidR="001F43AA" w:rsidRPr="00DB712E" w:rsidRDefault="001F43AA" w:rsidP="00897AC7">
      <w:pPr>
        <w:ind w:firstLine="0"/>
      </w:pPr>
      <w:r w:rsidRPr="00DB712E">
        <w:t xml:space="preserve">- </w:t>
      </w:r>
      <w:r w:rsidR="00A64378" w:rsidRPr="00DB712E">
        <w:t xml:space="preserve">качество образовательной, воспитательной и социокультурной деятельности обучающихся; </w:t>
      </w:r>
    </w:p>
    <w:p w:rsidR="001F43AA" w:rsidRPr="00DB712E" w:rsidRDefault="001F43AA" w:rsidP="00897AC7">
      <w:pPr>
        <w:ind w:firstLine="0"/>
      </w:pPr>
      <w:r w:rsidRPr="00DB712E">
        <w:t xml:space="preserve">- </w:t>
      </w:r>
      <w:r w:rsidR="00A64378" w:rsidRPr="00DB712E">
        <w:t xml:space="preserve">качество образовательных результатов; </w:t>
      </w:r>
    </w:p>
    <w:p w:rsidR="001F43AA" w:rsidRPr="00DB712E" w:rsidRDefault="001F43AA" w:rsidP="00897AC7">
      <w:pPr>
        <w:ind w:firstLine="0"/>
      </w:pPr>
      <w:r w:rsidRPr="00DB712E">
        <w:t xml:space="preserve">- </w:t>
      </w:r>
      <w:r w:rsidR="00A64378" w:rsidRPr="00DB712E">
        <w:t xml:space="preserve">инновационная деятельность; </w:t>
      </w:r>
    </w:p>
    <w:p w:rsidR="001F43AA" w:rsidRPr="00DB712E" w:rsidRDefault="001F43AA" w:rsidP="00897AC7">
      <w:pPr>
        <w:ind w:firstLine="0"/>
      </w:pPr>
      <w:r w:rsidRPr="00DB712E">
        <w:t xml:space="preserve">- </w:t>
      </w:r>
      <w:r w:rsidR="00A64378" w:rsidRPr="00DB712E">
        <w:t xml:space="preserve">обеспечение условий безопасности и условий охраны труда; </w:t>
      </w:r>
    </w:p>
    <w:p w:rsidR="001F43AA" w:rsidRPr="00DB712E" w:rsidRDefault="001F43AA" w:rsidP="00897AC7">
      <w:pPr>
        <w:ind w:firstLine="0"/>
      </w:pPr>
      <w:r w:rsidRPr="00DB712E">
        <w:t xml:space="preserve">- </w:t>
      </w:r>
      <w:r w:rsidR="00A64378" w:rsidRPr="00DB712E">
        <w:t xml:space="preserve">результаты участия в федеральных и региональных программах, проектах; </w:t>
      </w:r>
    </w:p>
    <w:p w:rsidR="0084584A" w:rsidRPr="00DB712E" w:rsidRDefault="0084584A" w:rsidP="00897AC7">
      <w:pPr>
        <w:ind w:firstLine="0"/>
      </w:pPr>
      <w:r w:rsidRPr="00DB712E">
        <w:t>- эффективность управленческой деятельности;</w:t>
      </w:r>
    </w:p>
    <w:p w:rsidR="00A64378" w:rsidRPr="00DB712E" w:rsidRDefault="001F43AA" w:rsidP="00897AC7">
      <w:pPr>
        <w:ind w:firstLine="0"/>
      </w:pPr>
      <w:r w:rsidRPr="00DB712E">
        <w:t xml:space="preserve">- </w:t>
      </w:r>
      <w:r w:rsidR="00A64378" w:rsidRPr="00DB712E">
        <w:t>индивидуальные достижения руководителя</w:t>
      </w:r>
      <w:r w:rsidR="0084584A" w:rsidRPr="00DB712E">
        <w:t>;</w:t>
      </w:r>
    </w:p>
    <w:p w:rsidR="002E63F7" w:rsidRPr="00DB712E" w:rsidRDefault="0084584A" w:rsidP="00897AC7">
      <w:pPr>
        <w:ind w:firstLine="0"/>
        <w:rPr>
          <w:rFonts w:eastAsia="Times New Roman"/>
        </w:rPr>
      </w:pPr>
      <w:r w:rsidRPr="00DB712E">
        <w:rPr>
          <w:rFonts w:eastAsia="Times New Roman"/>
        </w:rPr>
        <w:t>- у</w:t>
      </w:r>
      <w:r w:rsidR="002E63F7" w:rsidRPr="00DB712E">
        <w:rPr>
          <w:rFonts w:eastAsia="Times New Roman"/>
        </w:rPr>
        <w:t>довлетворенность населения качеством предоставляемых услуг</w:t>
      </w:r>
      <w:r w:rsidRPr="00DB712E">
        <w:rPr>
          <w:rFonts w:eastAsia="Times New Roman"/>
        </w:rPr>
        <w:t>.</w:t>
      </w:r>
    </w:p>
    <w:p w:rsidR="0084584A" w:rsidRPr="00DB712E" w:rsidRDefault="0084584A" w:rsidP="00897AC7">
      <w:pPr>
        <w:ind w:firstLine="0"/>
      </w:pPr>
    </w:p>
    <w:p w:rsidR="0084584A" w:rsidRPr="00DB712E" w:rsidRDefault="0084584A" w:rsidP="00897AC7">
      <w:pPr>
        <w:ind w:firstLine="0"/>
      </w:pPr>
      <w:r w:rsidRPr="00DB712E">
        <w:t>2.1 Наличие показателя по оценке эффективности управленческих решений отметили 23 (55%) руководител</w:t>
      </w:r>
      <w:r w:rsidR="000C5426">
        <w:t>я</w:t>
      </w:r>
      <w:r w:rsidRPr="00DB712E">
        <w:t xml:space="preserve">, однако </w:t>
      </w:r>
      <w:r w:rsidR="000C5426">
        <w:t>документально не подтвердили</w:t>
      </w:r>
      <w:r w:rsidR="009C27A7" w:rsidRPr="00DB712E">
        <w:t xml:space="preserve">. </w:t>
      </w:r>
    </w:p>
    <w:p w:rsidR="009C27A7" w:rsidRPr="00DB712E" w:rsidRDefault="009C27A7" w:rsidP="00897AC7">
      <w:pPr>
        <w:ind w:firstLine="0"/>
      </w:pPr>
    </w:p>
    <w:p w:rsidR="009C27A7" w:rsidRPr="00DB712E" w:rsidRDefault="009C27A7" w:rsidP="00897AC7">
      <w:pPr>
        <w:pStyle w:val="ab"/>
        <w:numPr>
          <w:ilvl w:val="0"/>
          <w:numId w:val="10"/>
        </w:numPr>
        <w:ind w:left="0" w:firstLine="0"/>
      </w:pPr>
      <w:r w:rsidRPr="00DB712E">
        <w:t>Мониторинг муниципальных показателей эффективности руководителей ОО проводится в 26 (62%) МО</w:t>
      </w:r>
      <w:r w:rsidR="004F41F9" w:rsidRPr="00DB712E">
        <w:t>.</w:t>
      </w:r>
    </w:p>
    <w:p w:rsidR="004F41F9" w:rsidRPr="00DB712E" w:rsidRDefault="004F41F9" w:rsidP="00897AC7">
      <w:pPr>
        <w:pStyle w:val="ab"/>
        <w:ind w:left="0" w:firstLine="0"/>
      </w:pPr>
      <w:r w:rsidRPr="00DB712E">
        <w:t>Периодичность проведения мониторинга:</w:t>
      </w:r>
    </w:p>
    <w:p w:rsidR="004F41F9" w:rsidRPr="00DB712E" w:rsidRDefault="004F41F9" w:rsidP="00897AC7">
      <w:pPr>
        <w:pStyle w:val="ab"/>
        <w:ind w:left="0" w:firstLine="0"/>
      </w:pPr>
      <w:r w:rsidRPr="00DB712E">
        <w:t>- ежемесячно,</w:t>
      </w:r>
    </w:p>
    <w:p w:rsidR="004F41F9" w:rsidRPr="00DB712E" w:rsidRDefault="004F41F9" w:rsidP="00897AC7">
      <w:pPr>
        <w:pStyle w:val="ab"/>
        <w:ind w:left="0" w:firstLine="0"/>
      </w:pPr>
      <w:r w:rsidRPr="00DB712E">
        <w:t>- по итогам полугодия,</w:t>
      </w:r>
    </w:p>
    <w:p w:rsidR="004F41F9" w:rsidRPr="00DB712E" w:rsidRDefault="004F41F9" w:rsidP="00897AC7">
      <w:pPr>
        <w:pStyle w:val="ab"/>
        <w:ind w:left="0" w:firstLine="0"/>
      </w:pPr>
      <w:r w:rsidRPr="00DB712E">
        <w:t>- по итогам учебного года.</w:t>
      </w:r>
    </w:p>
    <w:p w:rsidR="004F41F9" w:rsidRPr="00DB712E" w:rsidRDefault="004F41F9" w:rsidP="00897AC7">
      <w:pPr>
        <w:pStyle w:val="ab"/>
        <w:ind w:left="0" w:firstLine="0"/>
      </w:pPr>
    </w:p>
    <w:p w:rsidR="004F41F9" w:rsidRPr="00DB712E" w:rsidRDefault="004F41F9" w:rsidP="00897AC7">
      <w:pPr>
        <w:pStyle w:val="ab"/>
        <w:numPr>
          <w:ilvl w:val="0"/>
          <w:numId w:val="10"/>
        </w:numPr>
        <w:ind w:left="0" w:firstLine="0"/>
      </w:pPr>
      <w:r w:rsidRPr="00DB712E">
        <w:t>Проведение мероприятий по повышению эффективности руководителей ОО</w:t>
      </w:r>
    </w:p>
    <w:p w:rsidR="004F41F9" w:rsidRPr="00DB712E" w:rsidRDefault="004F41F9" w:rsidP="00897AC7">
      <w:pPr>
        <w:pStyle w:val="ab"/>
        <w:ind w:left="0" w:firstLine="0"/>
      </w:pPr>
      <w:r w:rsidRPr="00DB712E">
        <w:t xml:space="preserve">4.1 </w:t>
      </w:r>
      <w:proofErr w:type="spellStart"/>
      <w:r w:rsidRPr="00DB712E">
        <w:t>Стажировочная</w:t>
      </w:r>
      <w:proofErr w:type="spellEnd"/>
      <w:r w:rsidRPr="00DB712E">
        <w:t xml:space="preserve"> деятельность для руководителей ОО по вопросам управления качеством образования организована в 9 (21%) МО: г. Ржев, Жарковский, Кесовогорский, Пеновский, Селижаровский, Спировский, Торжокский районы, Кашинский и Удомельский ГО.</w:t>
      </w:r>
    </w:p>
    <w:p w:rsidR="004F41F9" w:rsidRPr="00DB712E" w:rsidRDefault="004F41F9" w:rsidP="00897AC7">
      <w:pPr>
        <w:pStyle w:val="ab"/>
        <w:ind w:left="0" w:firstLine="0"/>
      </w:pPr>
      <w:r w:rsidRPr="00DB712E">
        <w:t xml:space="preserve">4.2 Сетевое взаимодействие для руководителей ОО организовано </w:t>
      </w:r>
      <w:r w:rsidR="00F61D33" w:rsidRPr="00DB712E">
        <w:t>в 28 (67%) МО.</w:t>
      </w:r>
    </w:p>
    <w:p w:rsidR="004F41F9" w:rsidRPr="00DB712E" w:rsidRDefault="004F41F9" w:rsidP="00897AC7">
      <w:pPr>
        <w:pStyle w:val="ab"/>
        <w:ind w:left="0" w:firstLine="0"/>
      </w:pPr>
      <w:r w:rsidRPr="00DB712E">
        <w:t>4.3 Направление руководителей ОО для прохождения адресных программ КПК</w:t>
      </w:r>
      <w:r w:rsidR="00120D8A" w:rsidRPr="00DB712E">
        <w:t xml:space="preserve"> организовано в 32 (76%) МО.</w:t>
      </w:r>
    </w:p>
    <w:p w:rsidR="003052B8" w:rsidRPr="00DB712E" w:rsidRDefault="003052B8" w:rsidP="00897AC7">
      <w:pPr>
        <w:pStyle w:val="ab"/>
        <w:ind w:left="0" w:firstLine="0"/>
      </w:pPr>
    </w:p>
    <w:p w:rsidR="00291F80" w:rsidRDefault="005F1E75" w:rsidP="00897AC7">
      <w:pPr>
        <w:pStyle w:val="ab"/>
        <w:numPr>
          <w:ilvl w:val="0"/>
          <w:numId w:val="10"/>
        </w:numPr>
        <w:ind w:left="0" w:firstLine="0"/>
      </w:pPr>
      <w:r w:rsidRPr="00DB712E">
        <w:t>Наличие а</w:t>
      </w:r>
      <w:r w:rsidR="001264B8" w:rsidRPr="00DB712E">
        <w:t>нализ</w:t>
      </w:r>
      <w:r w:rsidRPr="00DB712E">
        <w:t>а</w:t>
      </w:r>
      <w:r w:rsidR="001264B8" w:rsidRPr="00DB712E">
        <w:t xml:space="preserve"> мониторинга эффективности руководителей</w:t>
      </w:r>
      <w:r w:rsidRPr="00DB712E">
        <w:t xml:space="preserve"> ОО отме</w:t>
      </w:r>
      <w:r w:rsidR="00A74319" w:rsidRPr="00DB712E">
        <w:t>тили руководи</w:t>
      </w:r>
      <w:r w:rsidR="00B92C9B" w:rsidRPr="00DB712E">
        <w:t>те</w:t>
      </w:r>
      <w:r w:rsidR="00A74319" w:rsidRPr="00DB712E">
        <w:t xml:space="preserve">ли </w:t>
      </w:r>
      <w:r w:rsidRPr="00DB712E">
        <w:t xml:space="preserve"> 21 (50%)  МО</w:t>
      </w:r>
      <w:r w:rsidR="00B92C9B" w:rsidRPr="00DB712E">
        <w:t>УО</w:t>
      </w:r>
      <w:r w:rsidR="00DB712E" w:rsidRPr="00DB712E">
        <w:t>, но подтверждения</w:t>
      </w:r>
      <w:r w:rsidR="00B92C9B" w:rsidRPr="00DB712E">
        <w:t xml:space="preserve"> не предоставлено.</w:t>
      </w:r>
      <w:r w:rsidR="003E2CA3" w:rsidRPr="00DB712E">
        <w:t xml:space="preserve"> </w:t>
      </w:r>
    </w:p>
    <w:p w:rsidR="004F41F9" w:rsidRPr="00DB712E" w:rsidRDefault="003E2CA3" w:rsidP="00897AC7">
      <w:pPr>
        <w:pStyle w:val="ab"/>
        <w:ind w:left="0" w:firstLine="0"/>
      </w:pPr>
      <w:r w:rsidRPr="00DB712E">
        <w:t xml:space="preserve">В качестве </w:t>
      </w:r>
      <w:r w:rsidR="001D2E7E" w:rsidRPr="00DB712E">
        <w:t xml:space="preserve">анализа руководители указали протоколы заседаний комиссий, приказы о стимулировании, положение о стимулировании. </w:t>
      </w:r>
      <w:r w:rsidR="00D614AF">
        <w:t>Руководитель МОУО Краснохолмского района указал публичный доклад</w:t>
      </w:r>
      <w:r w:rsidR="00CD59DB">
        <w:t>.</w:t>
      </w:r>
    </w:p>
    <w:p w:rsidR="005F1E75" w:rsidRPr="00DB712E" w:rsidRDefault="005F1E75" w:rsidP="00897AC7">
      <w:pPr>
        <w:pStyle w:val="ab"/>
        <w:ind w:left="0" w:firstLine="0"/>
      </w:pPr>
    </w:p>
    <w:p w:rsidR="00B92C9B" w:rsidRPr="00DB712E" w:rsidRDefault="00B92C9B" w:rsidP="00897AC7">
      <w:pPr>
        <w:pStyle w:val="ab"/>
        <w:numPr>
          <w:ilvl w:val="0"/>
          <w:numId w:val="10"/>
        </w:numPr>
        <w:ind w:left="0" w:firstLine="0"/>
      </w:pPr>
      <w:r w:rsidRPr="00DB712E">
        <w:t xml:space="preserve">По результатам </w:t>
      </w:r>
      <w:r w:rsidR="008904C1" w:rsidRPr="00DB712E">
        <w:t>мониторинга эффективности деятельности руководителей ОО</w:t>
      </w:r>
      <w:r w:rsidRPr="00DB712E">
        <w:t xml:space="preserve"> в 17 (40%) МО разрабатываются адресные рекомендации.</w:t>
      </w:r>
    </w:p>
    <w:p w:rsidR="00A65E91" w:rsidRPr="00CD59DB" w:rsidRDefault="00DB712E" w:rsidP="00897AC7">
      <w:pPr>
        <w:pStyle w:val="ab"/>
        <w:ind w:left="0" w:firstLine="0"/>
      </w:pPr>
      <w:r>
        <w:lastRenderedPageBreak/>
        <w:t xml:space="preserve">Руководители МОУО указали </w:t>
      </w:r>
      <w:r w:rsidRPr="00CD59DB">
        <w:t>следующие рекомендации</w:t>
      </w:r>
      <w:r w:rsidR="00A65E91" w:rsidRPr="00CD59DB">
        <w:t>:</w:t>
      </w:r>
    </w:p>
    <w:p w:rsidR="005F1E75" w:rsidRPr="00DB712E" w:rsidRDefault="00F652EC" w:rsidP="00897AC7">
      <w:pPr>
        <w:pStyle w:val="ab"/>
        <w:ind w:left="0" w:firstLine="0"/>
      </w:pPr>
      <w:r w:rsidRPr="00CD59DB">
        <w:t xml:space="preserve">- </w:t>
      </w:r>
      <w:r w:rsidR="00FF10E2" w:rsidRPr="00CD59DB">
        <w:t>повышение квалификации</w:t>
      </w:r>
      <w:r w:rsidRPr="00CD59DB">
        <w:t xml:space="preserve"> руководителям ОО по менеджменту в образовани</w:t>
      </w:r>
      <w:r w:rsidR="00291F80">
        <w:t>и</w:t>
      </w:r>
      <w:r w:rsidRPr="00CD59DB">
        <w:t>;</w:t>
      </w:r>
      <w:r w:rsidR="00B92C9B" w:rsidRPr="00DB712E">
        <w:t xml:space="preserve"> </w:t>
      </w:r>
    </w:p>
    <w:p w:rsidR="00FF10E2" w:rsidRPr="00DB712E" w:rsidRDefault="00FF10E2" w:rsidP="00897AC7">
      <w:pPr>
        <w:pStyle w:val="ab"/>
        <w:ind w:left="0" w:firstLine="0"/>
      </w:pPr>
      <w:r w:rsidRPr="00DB712E">
        <w:t>- повышение квалификации управленческого персонала ОО по актуальным вопросам  управления качеством образования, в частности,  по вопросам оценки качества образования, принятия управленческих решений,</w:t>
      </w:r>
    </w:p>
    <w:p w:rsidR="00FF10E2" w:rsidRPr="00DB712E" w:rsidRDefault="00FF10E2" w:rsidP="00897AC7">
      <w:pPr>
        <w:pStyle w:val="ab"/>
        <w:ind w:left="0" w:firstLine="0"/>
      </w:pPr>
      <w:r w:rsidRPr="00DB712E">
        <w:t xml:space="preserve">- совершенствование материально - технических условий для организации проведения итогового собеседования обучающихся 9-х классов; </w:t>
      </w:r>
    </w:p>
    <w:p w:rsidR="00FF10E2" w:rsidRPr="00DB712E" w:rsidRDefault="00FF10E2" w:rsidP="00897AC7">
      <w:pPr>
        <w:pStyle w:val="ab"/>
        <w:ind w:left="0" w:firstLine="0"/>
      </w:pPr>
      <w:r w:rsidRPr="00DB712E">
        <w:t xml:space="preserve">- обеспечение необходимых условий (кадровых, материально-технических, КПК, УМК) для реализации адаптированных образовательных программ; </w:t>
      </w:r>
    </w:p>
    <w:p w:rsidR="00FF10E2" w:rsidRPr="00DB712E" w:rsidRDefault="00FF10E2" w:rsidP="00897AC7">
      <w:pPr>
        <w:pStyle w:val="ab"/>
        <w:ind w:left="0" w:firstLine="0"/>
      </w:pPr>
      <w:r w:rsidRPr="00DB712E">
        <w:t>- обеспечение личного контроля достижения охватом дополнительным образованием обучающихся не менее 76%,</w:t>
      </w:r>
    </w:p>
    <w:p w:rsidR="00291F80" w:rsidRDefault="00FF10E2" w:rsidP="00897AC7">
      <w:pPr>
        <w:pStyle w:val="ab"/>
        <w:ind w:left="0" w:firstLine="0"/>
      </w:pPr>
      <w:r w:rsidRPr="00DB712E">
        <w:t xml:space="preserve">- повышение эффективности обеспечения условий, направленных на </w:t>
      </w:r>
      <w:proofErr w:type="spellStart"/>
      <w:r w:rsidRPr="00DB712E">
        <w:t>здоровьесбережение</w:t>
      </w:r>
      <w:proofErr w:type="spellEnd"/>
      <w:r w:rsidRPr="00DB712E">
        <w:t xml:space="preserve"> и безопасность участников образовательных отношений</w:t>
      </w:r>
      <w:r w:rsidR="00291F80">
        <w:t>;</w:t>
      </w:r>
    </w:p>
    <w:p w:rsidR="00FF10E2" w:rsidRPr="00DB712E" w:rsidRDefault="00FF10E2" w:rsidP="00897AC7">
      <w:pPr>
        <w:pStyle w:val="ab"/>
        <w:ind w:left="0" w:firstLine="0"/>
      </w:pPr>
      <w:r w:rsidRPr="00DB712E">
        <w:t>- повышение эффективности обеспечения выполнения  требований законодательства в сфере образования.</w:t>
      </w:r>
    </w:p>
    <w:p w:rsidR="008904C1" w:rsidRDefault="008904C1" w:rsidP="00897AC7">
      <w:pPr>
        <w:pStyle w:val="ab"/>
        <w:ind w:left="0" w:firstLine="0"/>
      </w:pPr>
    </w:p>
    <w:p w:rsidR="00AD656A" w:rsidRDefault="00AD656A" w:rsidP="00897AC7">
      <w:pPr>
        <w:pStyle w:val="ab"/>
        <w:numPr>
          <w:ilvl w:val="0"/>
          <w:numId w:val="10"/>
        </w:numPr>
        <w:ind w:left="0" w:hanging="75"/>
      </w:pPr>
      <w:r>
        <w:t xml:space="preserve">Руководители 19 (45%) МОУО отметили, что по итогам оценки эффективности деятельности руководителей ОО принимаются управленческие решения, ссылки на конкретные документы (реквизиты) предоставили 4 руководителя МОУО. </w:t>
      </w:r>
    </w:p>
    <w:p w:rsidR="00AD656A" w:rsidRDefault="00AD656A" w:rsidP="00897AC7">
      <w:pPr>
        <w:pStyle w:val="ab"/>
        <w:ind w:left="417" w:firstLine="0"/>
      </w:pPr>
      <w:r>
        <w:t>Руководители МОУО указали следующие управленческие решения:</w:t>
      </w:r>
    </w:p>
    <w:p w:rsidR="00AD656A" w:rsidRDefault="00AD656A" w:rsidP="00897AC7">
      <w:pPr>
        <w:pStyle w:val="ab"/>
        <w:ind w:left="417" w:firstLine="0"/>
      </w:pPr>
      <w:r>
        <w:t>- награждение, поощрение, стимулирование, денежные выплаты,</w:t>
      </w:r>
    </w:p>
    <w:p w:rsidR="00AD656A" w:rsidRDefault="00AD656A" w:rsidP="00897AC7">
      <w:pPr>
        <w:pStyle w:val="ab"/>
        <w:ind w:left="417" w:firstLine="0"/>
      </w:pPr>
      <w:r>
        <w:t xml:space="preserve">- наложение взыскания, дисциплинарное взыскание, </w:t>
      </w:r>
    </w:p>
    <w:p w:rsidR="00AD656A" w:rsidRDefault="00AD656A" w:rsidP="00897AC7">
      <w:pPr>
        <w:pStyle w:val="ab"/>
        <w:ind w:left="417" w:firstLine="0"/>
      </w:pPr>
      <w:r>
        <w:t xml:space="preserve">- предписание по устранению, </w:t>
      </w:r>
    </w:p>
    <w:p w:rsidR="004215DA" w:rsidRDefault="00AD656A" w:rsidP="00897AC7">
      <w:pPr>
        <w:pStyle w:val="ab"/>
        <w:ind w:left="417" w:firstLine="0"/>
      </w:pPr>
      <w:r>
        <w:t xml:space="preserve">- назначение </w:t>
      </w:r>
      <w:r w:rsidR="00291F80">
        <w:t xml:space="preserve">наставника из числа </w:t>
      </w:r>
      <w:r>
        <w:t>опытн</w:t>
      </w:r>
      <w:r w:rsidR="00291F80">
        <w:t>ых</w:t>
      </w:r>
      <w:r>
        <w:t xml:space="preserve"> руководител</w:t>
      </w:r>
      <w:r w:rsidR="00291F80">
        <w:t>ей</w:t>
      </w:r>
      <w:r>
        <w:t xml:space="preserve"> ОО.  </w:t>
      </w:r>
    </w:p>
    <w:p w:rsidR="00AD656A" w:rsidRPr="00DB712E" w:rsidRDefault="00AD656A" w:rsidP="00897AC7"/>
    <w:p w:rsidR="00DC002E" w:rsidRDefault="00DC002E" w:rsidP="00897AC7"/>
    <w:p w:rsidR="008904C1" w:rsidRPr="00CD59DB" w:rsidRDefault="008904C1" w:rsidP="00897AC7">
      <w:r w:rsidRPr="00CD59DB">
        <w:t>Вывод</w:t>
      </w:r>
      <w:r w:rsidR="00DB712E" w:rsidRPr="00CD59DB">
        <w:t>ы</w:t>
      </w:r>
      <w:r w:rsidRPr="00CD59DB">
        <w:t xml:space="preserve">: </w:t>
      </w:r>
    </w:p>
    <w:p w:rsidR="00DB712E" w:rsidRPr="00CD59DB" w:rsidRDefault="00DB712E" w:rsidP="00897AC7">
      <w:pPr>
        <w:ind w:left="284" w:firstLine="0"/>
      </w:pPr>
      <w:r w:rsidRPr="00CD59DB">
        <w:t>По итогам анализа предоставленных материалов выявлено следующее:</w:t>
      </w:r>
    </w:p>
    <w:p w:rsidR="00DB712E" w:rsidRPr="00CD59DB" w:rsidRDefault="00DB712E" w:rsidP="00897AC7">
      <w:pPr>
        <w:ind w:left="284" w:firstLine="0"/>
      </w:pPr>
      <w:r w:rsidRPr="00CD59DB">
        <w:t xml:space="preserve">- представили документы, подтверждающие наличие системы </w:t>
      </w:r>
      <w:r w:rsidR="00744DBB">
        <w:t>мониторинга эффективности руководителей ОО</w:t>
      </w:r>
      <w:r w:rsidRPr="00CD59DB">
        <w:t xml:space="preserve"> </w:t>
      </w:r>
      <w:r w:rsidR="00D614AF" w:rsidRPr="00CD59DB">
        <w:t>8</w:t>
      </w:r>
      <w:r w:rsidRPr="00CD59DB">
        <w:t xml:space="preserve"> (1</w:t>
      </w:r>
      <w:r w:rsidR="00D614AF" w:rsidRPr="00CD59DB">
        <w:t>9</w:t>
      </w:r>
      <w:r w:rsidRPr="00CD59DB">
        <w:t xml:space="preserve">%) </w:t>
      </w:r>
      <w:r w:rsidR="00744DBB" w:rsidRPr="00CD59DB">
        <w:t>руководител</w:t>
      </w:r>
      <w:r w:rsidR="00744DBB">
        <w:t>ей</w:t>
      </w:r>
      <w:r w:rsidR="00744DBB" w:rsidRPr="00CD59DB">
        <w:t xml:space="preserve"> </w:t>
      </w:r>
      <w:r w:rsidRPr="00CD59DB">
        <w:t xml:space="preserve">МОУО: </w:t>
      </w:r>
      <w:r w:rsidR="00D614AF" w:rsidRPr="00CD59DB">
        <w:t xml:space="preserve">Андреапольский, Жарковский, Кесовогорский, </w:t>
      </w:r>
      <w:r w:rsidRPr="00CD59DB">
        <w:t>Краснохолмский, Кувшиновский,  Старицкий</w:t>
      </w:r>
      <w:r w:rsidR="00D614AF" w:rsidRPr="00CD59DB">
        <w:t>, Торопецкий</w:t>
      </w:r>
      <w:r w:rsidRPr="00CD59DB">
        <w:t xml:space="preserve"> районы, </w:t>
      </w:r>
      <w:r w:rsidR="00D614AF" w:rsidRPr="00CD59DB">
        <w:t>Удомельский ГО,</w:t>
      </w:r>
    </w:p>
    <w:p w:rsidR="00DB712E" w:rsidRPr="00CD59DB" w:rsidRDefault="00DB712E" w:rsidP="00897AC7">
      <w:pPr>
        <w:ind w:left="284" w:firstLine="0"/>
      </w:pPr>
      <w:r w:rsidRPr="00CD59DB">
        <w:t xml:space="preserve"> - показали несформированность в МО </w:t>
      </w:r>
      <w:r w:rsidR="00AC09E8" w:rsidRPr="00CD59DB">
        <w:t xml:space="preserve">системы </w:t>
      </w:r>
      <w:r w:rsidR="00AC09E8">
        <w:t>мониторинга эффективности руководителей ОО</w:t>
      </w:r>
      <w:r w:rsidR="00AC09E8" w:rsidRPr="00CD59DB">
        <w:t xml:space="preserve"> </w:t>
      </w:r>
      <w:r w:rsidRPr="00CD59DB">
        <w:t xml:space="preserve">(отсутствие нормативно-правовых документов, </w:t>
      </w:r>
      <w:r w:rsidR="00AC09E8">
        <w:t xml:space="preserve">показателей, </w:t>
      </w:r>
      <w:r w:rsidRPr="00CD59DB">
        <w:t xml:space="preserve">аналитических и информационных материалов, мероприятий) руководители </w:t>
      </w:r>
      <w:r w:rsidR="00CD59DB" w:rsidRPr="00CD59DB">
        <w:t>12</w:t>
      </w:r>
      <w:r w:rsidRPr="00CD59DB">
        <w:t xml:space="preserve"> (2</w:t>
      </w:r>
      <w:r w:rsidR="00CD59DB" w:rsidRPr="00CD59DB">
        <w:t>9</w:t>
      </w:r>
      <w:r w:rsidRPr="00CD59DB">
        <w:t xml:space="preserve">%) МОУО: </w:t>
      </w:r>
      <w:r w:rsidR="00CD59DB" w:rsidRPr="00CD59DB">
        <w:rPr>
          <w:rFonts w:eastAsia="Times New Roman"/>
          <w:color w:val="auto"/>
        </w:rPr>
        <w:t>Бежецкий</w:t>
      </w:r>
      <w:r w:rsidR="00CD59DB">
        <w:rPr>
          <w:rFonts w:eastAsia="Times New Roman"/>
          <w:color w:val="auto"/>
        </w:rPr>
        <w:t xml:space="preserve">, </w:t>
      </w:r>
      <w:r w:rsidR="00CD59DB" w:rsidRPr="00CD59DB">
        <w:rPr>
          <w:rFonts w:eastAsia="Times New Roman"/>
          <w:color w:val="auto"/>
        </w:rPr>
        <w:t>Бельский</w:t>
      </w:r>
      <w:r w:rsidR="00CD59DB">
        <w:rPr>
          <w:rFonts w:eastAsia="Times New Roman"/>
          <w:color w:val="auto"/>
        </w:rPr>
        <w:t xml:space="preserve">, </w:t>
      </w:r>
      <w:r w:rsidRPr="00CD59DB">
        <w:t xml:space="preserve">Бологовский, </w:t>
      </w:r>
      <w:r w:rsidR="00CD59DB" w:rsidRPr="00CD59DB">
        <w:rPr>
          <w:rFonts w:eastAsia="Times New Roman"/>
          <w:color w:val="auto"/>
        </w:rPr>
        <w:t>Западнодвинский</w:t>
      </w:r>
      <w:r w:rsidR="00CD59DB">
        <w:rPr>
          <w:rFonts w:eastAsia="Times New Roman"/>
          <w:color w:val="auto"/>
        </w:rPr>
        <w:t xml:space="preserve">, </w:t>
      </w:r>
      <w:r w:rsidRPr="00CD59DB">
        <w:t xml:space="preserve">Калининский, Калязинский, Кимрский, Лесной, </w:t>
      </w:r>
      <w:r w:rsidR="00CD59DB" w:rsidRPr="00CD59DB">
        <w:rPr>
          <w:rFonts w:eastAsia="Times New Roman"/>
          <w:color w:val="auto"/>
        </w:rPr>
        <w:t>Оленинский</w:t>
      </w:r>
      <w:r w:rsidR="00CD59DB">
        <w:rPr>
          <w:rFonts w:eastAsia="Times New Roman"/>
          <w:color w:val="auto"/>
        </w:rPr>
        <w:t xml:space="preserve">, </w:t>
      </w:r>
      <w:r w:rsidR="00CD59DB" w:rsidRPr="00CD59DB">
        <w:rPr>
          <w:rFonts w:eastAsia="Times New Roman"/>
          <w:color w:val="auto"/>
        </w:rPr>
        <w:t xml:space="preserve">Ржевский </w:t>
      </w:r>
      <w:r w:rsidRPr="00CD59DB">
        <w:t xml:space="preserve">районы, Осташковский городской округ, </w:t>
      </w:r>
      <w:r w:rsidR="00CD59DB" w:rsidRPr="00CD59DB">
        <w:rPr>
          <w:rFonts w:eastAsia="Times New Roman"/>
          <w:color w:val="auto"/>
        </w:rPr>
        <w:t>ЗАТО Озерный</w:t>
      </w:r>
      <w:r w:rsidR="00CD59DB">
        <w:rPr>
          <w:rFonts w:eastAsia="Times New Roman"/>
          <w:color w:val="auto"/>
        </w:rPr>
        <w:t>.</w:t>
      </w:r>
    </w:p>
    <w:p w:rsidR="00AE6474" w:rsidRDefault="003535BA" w:rsidP="00AE6474">
      <w:pPr>
        <w:ind w:firstLine="0"/>
      </w:pPr>
      <w:r>
        <w:t xml:space="preserve">- в </w:t>
      </w:r>
      <w:r w:rsidR="00DB712E" w:rsidRPr="00CD59DB">
        <w:t xml:space="preserve"> 2</w:t>
      </w:r>
      <w:r w:rsidR="00CD59DB">
        <w:t>1</w:t>
      </w:r>
      <w:r w:rsidR="00DB712E" w:rsidRPr="00CD59DB">
        <w:t xml:space="preserve"> (</w:t>
      </w:r>
      <w:r w:rsidR="00CD59DB">
        <w:t>50</w:t>
      </w:r>
      <w:r w:rsidR="00DB712E" w:rsidRPr="00CD59DB">
        <w:t xml:space="preserve">%) МО </w:t>
      </w:r>
      <w:r w:rsidR="00AE6474">
        <w:t>представлены отдельные элементы системы работы по этому направлению, подтверждающие документы не представлены в полном объеме, указанные внешние ссылки не открываются.</w:t>
      </w:r>
    </w:p>
    <w:p w:rsidR="00AE6474" w:rsidRPr="00190969" w:rsidRDefault="00AE6474" w:rsidP="00AE6474">
      <w:pPr>
        <w:ind w:firstLine="0"/>
      </w:pPr>
    </w:p>
    <w:p w:rsidR="00B83BAE" w:rsidRDefault="009A0FB7" w:rsidP="00B83BAE">
      <w:pPr>
        <w:ind w:firstLine="0"/>
      </w:pPr>
      <w:r w:rsidRPr="00190969">
        <w:t>Рекомендации</w:t>
      </w:r>
      <w:r w:rsidR="004C79F3">
        <w:t xml:space="preserve"> для МОУО</w:t>
      </w:r>
      <w:r w:rsidRPr="00190969">
        <w:t>:</w:t>
      </w:r>
    </w:p>
    <w:p w:rsidR="00D058D4" w:rsidRDefault="00D058D4" w:rsidP="00B83BAE">
      <w:pPr>
        <w:ind w:firstLine="0"/>
      </w:pPr>
      <w:r>
        <w:t>1.Мониторинг перехода ОО муниципалитета в эффективный режим управления.</w:t>
      </w:r>
    </w:p>
    <w:p w:rsidR="00D058D4" w:rsidRDefault="00D058D4" w:rsidP="00D058D4">
      <w:pPr>
        <w:ind w:firstLine="0"/>
      </w:pPr>
      <w:r>
        <w:t>2.</w:t>
      </w:r>
      <w:r w:rsidR="002079AC">
        <w:t xml:space="preserve">Разработка </w:t>
      </w:r>
      <w:r>
        <w:t xml:space="preserve">системы </w:t>
      </w:r>
      <w:r w:rsidR="002079AC">
        <w:t>муниципальны</w:t>
      </w:r>
      <w:r w:rsidR="00F36532">
        <w:t>х</w:t>
      </w:r>
      <w:r w:rsidR="002079AC">
        <w:t xml:space="preserve"> целевы</w:t>
      </w:r>
      <w:r w:rsidR="00F36532">
        <w:t>х</w:t>
      </w:r>
      <w:r w:rsidR="002079AC">
        <w:t xml:space="preserve"> показател</w:t>
      </w:r>
      <w:r w:rsidR="00F36532">
        <w:t>ей</w:t>
      </w:r>
      <w:r w:rsidR="002079AC">
        <w:t xml:space="preserve"> для оценки эффективности деятельности руководителей ОО</w:t>
      </w:r>
      <w:r w:rsidR="004C4603">
        <w:t xml:space="preserve">, </w:t>
      </w:r>
      <w:r>
        <w:t xml:space="preserve">включающей </w:t>
      </w:r>
      <w:r w:rsidR="004C4603" w:rsidRPr="00DB712E">
        <w:t>показател</w:t>
      </w:r>
      <w:r>
        <w:t>и</w:t>
      </w:r>
      <w:r w:rsidR="004C4603" w:rsidRPr="00DB712E">
        <w:t xml:space="preserve"> оценк</w:t>
      </w:r>
      <w:r>
        <w:t>и</w:t>
      </w:r>
      <w:r w:rsidR="004C4603" w:rsidRPr="00DB712E">
        <w:t xml:space="preserve"> эффективности управленческих решений</w:t>
      </w:r>
      <w:r w:rsidR="004C4603">
        <w:t>.</w:t>
      </w:r>
    </w:p>
    <w:p w:rsidR="000A5E87" w:rsidRDefault="00D058D4" w:rsidP="00D058D4">
      <w:pPr>
        <w:ind w:firstLine="0"/>
      </w:pPr>
      <w:r>
        <w:t>3. М</w:t>
      </w:r>
      <w:r w:rsidR="002079AC">
        <w:t>ониторинг эффективности деятельности руководителей ОО</w:t>
      </w:r>
      <w:r>
        <w:t xml:space="preserve"> на основе</w:t>
      </w:r>
      <w:r w:rsidR="000A5E87" w:rsidRPr="000A5E87">
        <w:t xml:space="preserve"> системы муниципальных целевых показателей</w:t>
      </w:r>
      <w:r w:rsidR="000A5E87">
        <w:t xml:space="preserve"> эффективности.</w:t>
      </w:r>
    </w:p>
    <w:p w:rsidR="002079AC" w:rsidRDefault="00D058D4" w:rsidP="00D058D4">
      <w:pPr>
        <w:ind w:firstLine="0"/>
      </w:pPr>
      <w:r>
        <w:t xml:space="preserve"> </w:t>
      </w:r>
      <w:r w:rsidR="002079AC">
        <w:t xml:space="preserve"> </w:t>
      </w:r>
      <w:r w:rsidR="000A5E87">
        <w:t>4</w:t>
      </w:r>
      <w:r>
        <w:t>.</w:t>
      </w:r>
      <w:r w:rsidR="00E928F8">
        <w:t xml:space="preserve">Организация сетевого взаимодействия руководителей ОО </w:t>
      </w:r>
      <w:r w:rsidR="00E928F8" w:rsidRPr="00E928F8">
        <w:t>для создания профессионально-развивающей среды руководителей образовательных организаций.</w:t>
      </w:r>
    </w:p>
    <w:p w:rsidR="00AC56D7" w:rsidRDefault="000A5E87" w:rsidP="000A5E87">
      <w:pPr>
        <w:pStyle w:val="ab"/>
        <w:ind w:left="142" w:firstLine="0"/>
      </w:pPr>
      <w:r>
        <w:t>5.Контроль повышения квалификации</w:t>
      </w:r>
      <w:r w:rsidR="00B00557">
        <w:t xml:space="preserve"> руководител</w:t>
      </w:r>
      <w:r>
        <w:t>ей</w:t>
      </w:r>
      <w:r w:rsidR="00B00557">
        <w:t xml:space="preserve"> ОО </w:t>
      </w:r>
      <w:r>
        <w:t>по</w:t>
      </w:r>
      <w:r w:rsidR="00F74C5D">
        <w:t xml:space="preserve"> вопросам</w:t>
      </w:r>
      <w:r>
        <w:t xml:space="preserve"> управления</w:t>
      </w:r>
      <w:r w:rsidR="006E69B3">
        <w:t xml:space="preserve"> в</w:t>
      </w:r>
      <w:r w:rsidR="00B00557">
        <w:t xml:space="preserve"> </w:t>
      </w:r>
      <w:r w:rsidR="006E69B3">
        <w:t>образовании.</w:t>
      </w:r>
    </w:p>
    <w:p w:rsidR="00444F87" w:rsidRDefault="00444F87" w:rsidP="000A5E87">
      <w:pPr>
        <w:pStyle w:val="ab"/>
        <w:ind w:left="142" w:firstLine="0"/>
      </w:pPr>
      <w:r>
        <w:t xml:space="preserve">6. Формирование кадрового резерва руководителей </w:t>
      </w:r>
      <w:r w:rsidR="003542E4">
        <w:t>ОО муниципалитета.</w:t>
      </w:r>
    </w:p>
    <w:p w:rsidR="001D0290" w:rsidRPr="00F86F16" w:rsidRDefault="001D0290" w:rsidP="001D0290">
      <w:pPr>
        <w:pStyle w:val="ab"/>
        <w:ind w:left="142" w:firstLine="0"/>
        <w:rPr>
          <w:color w:val="00B050"/>
        </w:rPr>
      </w:pPr>
    </w:p>
    <w:p w:rsidR="001D0290" w:rsidRDefault="001D0290" w:rsidP="001D0290">
      <w:pPr>
        <w:pStyle w:val="ab"/>
        <w:ind w:left="142" w:firstLine="0"/>
      </w:pPr>
      <w:r>
        <w:t>Рекомендации для ГБОУ ДПО ТОИУУ:</w:t>
      </w:r>
    </w:p>
    <w:p w:rsidR="001D0290" w:rsidRDefault="001D0290" w:rsidP="001D0290">
      <w:pPr>
        <w:pStyle w:val="ab"/>
        <w:numPr>
          <w:ilvl w:val="3"/>
          <w:numId w:val="24"/>
        </w:numPr>
      </w:pPr>
      <w:r w:rsidRPr="001D0290">
        <w:t xml:space="preserve">Разработка и реализация программ повышения квалификации </w:t>
      </w:r>
      <w:r>
        <w:t>для руководителей ОО по актуальным  темам:</w:t>
      </w:r>
    </w:p>
    <w:p w:rsidR="001D0290" w:rsidRPr="001D0290" w:rsidRDefault="001D0290" w:rsidP="001D0290">
      <w:pPr>
        <w:pStyle w:val="ab"/>
        <w:ind w:left="0" w:firstLine="0"/>
      </w:pPr>
      <w:r w:rsidRPr="001D0290">
        <w:t>-  Эффективный менеджер: основные управленческие компетенции, лидерство и управленческая команда,</w:t>
      </w:r>
    </w:p>
    <w:p w:rsidR="001D0290" w:rsidRPr="001D0290" w:rsidRDefault="001D0290" w:rsidP="001D0290">
      <w:pPr>
        <w:pStyle w:val="ab"/>
        <w:ind w:left="0" w:firstLine="0"/>
      </w:pPr>
      <w:r w:rsidRPr="001D0290">
        <w:t xml:space="preserve">- </w:t>
      </w:r>
      <w:r w:rsidRPr="001D0290">
        <w:rPr>
          <w:bCs/>
        </w:rPr>
        <w:t>Организация дистанционного обучения: нормативно-правовое регулирование и технологии</w:t>
      </w:r>
      <w:r>
        <w:rPr>
          <w:bCs/>
        </w:rPr>
        <w:t>.</w:t>
      </w:r>
    </w:p>
    <w:p w:rsidR="001D0290" w:rsidRPr="001D0290" w:rsidRDefault="001D0290" w:rsidP="001D0290">
      <w:pPr>
        <w:pStyle w:val="ab"/>
        <w:ind w:left="0" w:firstLine="0"/>
      </w:pPr>
    </w:p>
    <w:p w:rsidR="00AE6474" w:rsidRDefault="00AE6474" w:rsidP="00AE6474">
      <w:pPr>
        <w:ind w:firstLine="0"/>
        <w:rPr>
          <w:b/>
        </w:rPr>
      </w:pPr>
    </w:p>
    <w:p w:rsidR="00371F5D" w:rsidRPr="00F923A0" w:rsidRDefault="00F923A0" w:rsidP="00F923A0">
      <w:pPr>
        <w:ind w:left="142" w:firstLine="0"/>
        <w:rPr>
          <w:b/>
          <w:color w:val="auto"/>
        </w:rPr>
      </w:pPr>
      <w:r>
        <w:rPr>
          <w:b/>
          <w:lang w:val="en-US"/>
        </w:rPr>
        <w:t>IX</w:t>
      </w:r>
      <w:r>
        <w:rPr>
          <w:b/>
        </w:rPr>
        <w:t>.</w:t>
      </w:r>
      <w:r w:rsidR="00AC09E8" w:rsidRPr="00F923A0">
        <w:rPr>
          <w:b/>
        </w:rPr>
        <w:t xml:space="preserve">Анализ </w:t>
      </w:r>
      <w:proofErr w:type="gramStart"/>
      <w:r w:rsidR="00AC09E8" w:rsidRPr="00F923A0">
        <w:rPr>
          <w:b/>
        </w:rPr>
        <w:t>ф</w:t>
      </w:r>
      <w:r w:rsidR="00371F5D" w:rsidRPr="00F923A0">
        <w:rPr>
          <w:b/>
        </w:rPr>
        <w:t>ункционировани</w:t>
      </w:r>
      <w:r w:rsidR="001F1FB7" w:rsidRPr="00F923A0">
        <w:rPr>
          <w:b/>
        </w:rPr>
        <w:t>я</w:t>
      </w:r>
      <w:r w:rsidR="00371F5D" w:rsidRPr="00F923A0">
        <w:rPr>
          <w:b/>
        </w:rPr>
        <w:t xml:space="preserve">  официальн</w:t>
      </w:r>
      <w:r w:rsidR="00AC09E8" w:rsidRPr="00F923A0">
        <w:rPr>
          <w:b/>
        </w:rPr>
        <w:t>ых</w:t>
      </w:r>
      <w:proofErr w:type="gramEnd"/>
      <w:r w:rsidR="00371F5D" w:rsidRPr="00F923A0">
        <w:rPr>
          <w:b/>
        </w:rPr>
        <w:t xml:space="preserve"> сайт</w:t>
      </w:r>
      <w:r w:rsidR="00AC09E8" w:rsidRPr="00F923A0">
        <w:rPr>
          <w:b/>
        </w:rPr>
        <w:t>ов</w:t>
      </w:r>
      <w:r w:rsidR="00371F5D" w:rsidRPr="00F923A0">
        <w:rPr>
          <w:b/>
        </w:rPr>
        <w:t xml:space="preserve"> МОУО</w:t>
      </w:r>
    </w:p>
    <w:p w:rsidR="00371F5D" w:rsidRPr="00AB24D1" w:rsidRDefault="00371F5D" w:rsidP="00897AC7">
      <w:pPr>
        <w:pStyle w:val="ab"/>
        <w:ind w:left="777" w:firstLine="0"/>
        <w:rPr>
          <w:b/>
          <w:color w:val="auto"/>
          <w:szCs w:val="28"/>
        </w:rPr>
      </w:pPr>
    </w:p>
    <w:p w:rsidR="00F71F67" w:rsidRPr="00F71F67" w:rsidRDefault="001038F0" w:rsidP="00513607">
      <w:pPr>
        <w:pStyle w:val="ab"/>
        <w:numPr>
          <w:ilvl w:val="0"/>
          <w:numId w:val="8"/>
        </w:numPr>
        <w:suppressAutoHyphens w:val="0"/>
        <w:ind w:left="284" w:firstLine="0"/>
        <w:contextualSpacing/>
        <w:textAlignment w:val="auto"/>
        <w:rPr>
          <w:szCs w:val="28"/>
        </w:rPr>
      </w:pPr>
      <w:r w:rsidRPr="00F71F67">
        <w:rPr>
          <w:szCs w:val="28"/>
        </w:rPr>
        <w:t>В</w:t>
      </w:r>
      <w:r w:rsidR="006C7998" w:rsidRPr="00F71F67">
        <w:rPr>
          <w:szCs w:val="28"/>
        </w:rPr>
        <w:t>се МОУО имеют официальные сайты, которые являются одним из о</w:t>
      </w:r>
      <w:r w:rsidR="006C7998" w:rsidRPr="00F71F67">
        <w:rPr>
          <w:color w:val="333333"/>
          <w:szCs w:val="28"/>
          <w:shd w:val="clear" w:color="auto" w:fill="FFFFFF"/>
        </w:rPr>
        <w:t>сновных информационных каналов для участников образовательных отношений</w:t>
      </w:r>
      <w:r w:rsidR="00F71F67">
        <w:rPr>
          <w:color w:val="333333"/>
          <w:szCs w:val="28"/>
          <w:shd w:val="clear" w:color="auto" w:fill="FFFFFF"/>
        </w:rPr>
        <w:t>.</w:t>
      </w:r>
    </w:p>
    <w:p w:rsidR="00E145B0" w:rsidRPr="00F71F67" w:rsidRDefault="008B0F31" w:rsidP="00513607">
      <w:pPr>
        <w:pStyle w:val="ab"/>
        <w:numPr>
          <w:ilvl w:val="0"/>
          <w:numId w:val="8"/>
        </w:numPr>
        <w:suppressAutoHyphens w:val="0"/>
        <w:ind w:left="284" w:firstLine="0"/>
        <w:contextualSpacing/>
        <w:textAlignment w:val="auto"/>
        <w:rPr>
          <w:szCs w:val="28"/>
        </w:rPr>
      </w:pPr>
      <w:r w:rsidRPr="00F71F67">
        <w:rPr>
          <w:szCs w:val="28"/>
        </w:rPr>
        <w:t>Анализ работы</w:t>
      </w:r>
      <w:r w:rsidR="006C7998" w:rsidRPr="00F71F67">
        <w:rPr>
          <w:szCs w:val="28"/>
        </w:rPr>
        <w:t xml:space="preserve"> сайтов показал</w:t>
      </w:r>
      <w:r w:rsidR="00E145B0" w:rsidRPr="00F71F67">
        <w:rPr>
          <w:szCs w:val="28"/>
        </w:rPr>
        <w:t xml:space="preserve"> следующее:</w:t>
      </w:r>
    </w:p>
    <w:p w:rsidR="00E145B0" w:rsidRDefault="00E145B0" w:rsidP="00897AC7">
      <w:pPr>
        <w:pStyle w:val="ab"/>
        <w:suppressAutoHyphens w:val="0"/>
        <w:ind w:left="284" w:firstLine="0"/>
        <w:contextualSpacing/>
        <w:textAlignment w:val="auto"/>
        <w:rPr>
          <w:szCs w:val="28"/>
        </w:rPr>
      </w:pPr>
      <w:r w:rsidRPr="00B40B48">
        <w:rPr>
          <w:szCs w:val="28"/>
        </w:rPr>
        <w:t>-</w:t>
      </w:r>
      <w:r w:rsidR="006C7998" w:rsidRPr="00B40B48">
        <w:rPr>
          <w:szCs w:val="28"/>
        </w:rPr>
        <w:t xml:space="preserve"> находятся в рабочем состоянии и содержат доступную </w:t>
      </w:r>
      <w:r w:rsidR="00B40B48" w:rsidRPr="00B40B48">
        <w:rPr>
          <w:szCs w:val="28"/>
        </w:rPr>
        <w:t xml:space="preserve">пользователям </w:t>
      </w:r>
      <w:r w:rsidR="00B40B48">
        <w:rPr>
          <w:szCs w:val="28"/>
        </w:rPr>
        <w:t xml:space="preserve">актуальную </w:t>
      </w:r>
      <w:r w:rsidR="006C7998" w:rsidRPr="00B40B48">
        <w:rPr>
          <w:szCs w:val="28"/>
        </w:rPr>
        <w:t xml:space="preserve">информацию сайты </w:t>
      </w:r>
      <w:r w:rsidR="00C46F59">
        <w:rPr>
          <w:szCs w:val="28"/>
        </w:rPr>
        <w:t>3</w:t>
      </w:r>
      <w:r w:rsidR="00904AAE">
        <w:rPr>
          <w:szCs w:val="28"/>
        </w:rPr>
        <w:t>2</w:t>
      </w:r>
      <w:r w:rsidR="006C7998" w:rsidRPr="00B40B48">
        <w:rPr>
          <w:szCs w:val="28"/>
        </w:rPr>
        <w:t xml:space="preserve"> (</w:t>
      </w:r>
      <w:r w:rsidR="00DC002E">
        <w:rPr>
          <w:szCs w:val="28"/>
        </w:rPr>
        <w:t>7</w:t>
      </w:r>
      <w:r w:rsidR="00904AAE">
        <w:rPr>
          <w:szCs w:val="28"/>
        </w:rPr>
        <w:t>6</w:t>
      </w:r>
      <w:r w:rsidR="006C7998" w:rsidRPr="00B40B48">
        <w:rPr>
          <w:szCs w:val="28"/>
        </w:rPr>
        <w:t>%) МОУО</w:t>
      </w:r>
      <w:r w:rsidRPr="00B40B48">
        <w:rPr>
          <w:szCs w:val="28"/>
        </w:rPr>
        <w:t>,</w:t>
      </w:r>
    </w:p>
    <w:p w:rsidR="00B40B48" w:rsidRPr="00B40B48" w:rsidRDefault="00B40B48" w:rsidP="00897AC7">
      <w:pPr>
        <w:pStyle w:val="ab"/>
        <w:suppressAutoHyphens w:val="0"/>
        <w:ind w:left="284" w:firstLine="0"/>
        <w:contextualSpacing/>
        <w:textAlignment w:val="auto"/>
        <w:rPr>
          <w:szCs w:val="28"/>
        </w:rPr>
      </w:pPr>
      <w:r>
        <w:rPr>
          <w:szCs w:val="28"/>
        </w:rPr>
        <w:t xml:space="preserve">- на сайтах </w:t>
      </w:r>
      <w:r w:rsidR="00832FF0">
        <w:rPr>
          <w:szCs w:val="28"/>
        </w:rPr>
        <w:t>6</w:t>
      </w:r>
      <w:r>
        <w:rPr>
          <w:szCs w:val="28"/>
        </w:rPr>
        <w:t xml:space="preserve"> (1</w:t>
      </w:r>
      <w:r w:rsidR="00904AAE">
        <w:rPr>
          <w:szCs w:val="28"/>
        </w:rPr>
        <w:t>4</w:t>
      </w:r>
      <w:r>
        <w:rPr>
          <w:szCs w:val="28"/>
        </w:rPr>
        <w:t xml:space="preserve">%) МОУО отсутствует актуальная информация </w:t>
      </w:r>
      <w:r w:rsidR="00EF44E3">
        <w:rPr>
          <w:szCs w:val="28"/>
        </w:rPr>
        <w:t xml:space="preserve">по большинству разделов </w:t>
      </w:r>
      <w:r>
        <w:rPr>
          <w:szCs w:val="28"/>
        </w:rPr>
        <w:t>(</w:t>
      </w:r>
      <w:r w:rsidR="00F12731">
        <w:rPr>
          <w:szCs w:val="28"/>
        </w:rPr>
        <w:t xml:space="preserve">Бологовский, Зубцовский, </w:t>
      </w:r>
      <w:r>
        <w:rPr>
          <w:szCs w:val="28"/>
        </w:rPr>
        <w:t>Пеновский, Ржевский</w:t>
      </w:r>
      <w:r w:rsidR="00904AAE">
        <w:rPr>
          <w:szCs w:val="28"/>
        </w:rPr>
        <w:t xml:space="preserve"> районы, Осташковский ГО,</w:t>
      </w:r>
      <w:r>
        <w:rPr>
          <w:szCs w:val="28"/>
        </w:rPr>
        <w:t xml:space="preserve"> ЗАТО Солнечный), </w:t>
      </w:r>
    </w:p>
    <w:p w:rsidR="00E145B0" w:rsidRPr="0036680A" w:rsidRDefault="00E145B0" w:rsidP="00897AC7">
      <w:pPr>
        <w:pStyle w:val="ab"/>
        <w:suppressAutoHyphens w:val="0"/>
        <w:ind w:left="284" w:firstLine="0"/>
        <w:contextualSpacing/>
        <w:textAlignment w:val="auto"/>
      </w:pPr>
      <w:r w:rsidRPr="00B40B48">
        <w:rPr>
          <w:szCs w:val="28"/>
        </w:rPr>
        <w:t>- н</w:t>
      </w:r>
      <w:r w:rsidR="006C7998" w:rsidRPr="00B40B48">
        <w:t xml:space="preserve">е работают </w:t>
      </w:r>
      <w:r w:rsidRPr="00B40B48">
        <w:t xml:space="preserve">сайты </w:t>
      </w:r>
      <w:r w:rsidR="00735751">
        <w:t>4</w:t>
      </w:r>
      <w:r w:rsidR="00146EBC" w:rsidRPr="00B40B48">
        <w:rPr>
          <w:szCs w:val="28"/>
        </w:rPr>
        <w:t xml:space="preserve"> (</w:t>
      </w:r>
      <w:r w:rsidR="00F12731">
        <w:rPr>
          <w:szCs w:val="28"/>
        </w:rPr>
        <w:t>1</w:t>
      </w:r>
      <w:r w:rsidR="00735751">
        <w:rPr>
          <w:szCs w:val="28"/>
        </w:rPr>
        <w:t>0</w:t>
      </w:r>
      <w:r w:rsidR="00146EBC" w:rsidRPr="00B40B48">
        <w:rPr>
          <w:szCs w:val="28"/>
        </w:rPr>
        <w:t>%) МОУО</w:t>
      </w:r>
      <w:r w:rsidR="00A15F7E" w:rsidRPr="00B40B48">
        <w:t xml:space="preserve"> </w:t>
      </w:r>
      <w:r w:rsidR="00B40B48">
        <w:t>(</w:t>
      </w:r>
      <w:r w:rsidR="00A15F7E" w:rsidRPr="00B40B48">
        <w:t>г. Ржев, г. Торжок,</w:t>
      </w:r>
      <w:r w:rsidR="002140D3" w:rsidRPr="00B40B48">
        <w:t xml:space="preserve"> </w:t>
      </w:r>
      <w:r w:rsidR="007F2EAB" w:rsidRPr="0036680A">
        <w:t xml:space="preserve">Кимрский, </w:t>
      </w:r>
      <w:r w:rsidR="00B40B48" w:rsidRPr="0036680A">
        <w:t xml:space="preserve">Торжокский </w:t>
      </w:r>
      <w:r w:rsidR="007F2EAB" w:rsidRPr="0036680A">
        <w:t>районы</w:t>
      </w:r>
      <w:r w:rsidR="00B40B48" w:rsidRPr="0036680A">
        <w:t>).</w:t>
      </w:r>
    </w:p>
    <w:p w:rsidR="006C7998" w:rsidRPr="0036680A" w:rsidRDefault="006C7998" w:rsidP="00897AC7">
      <w:pPr>
        <w:ind w:left="284" w:firstLine="424"/>
      </w:pPr>
      <w:r w:rsidRPr="0036680A">
        <w:t xml:space="preserve">Необходимо отметить, что </w:t>
      </w:r>
      <w:r w:rsidR="00F12731" w:rsidRPr="0036680A">
        <w:t xml:space="preserve">в течение трех лет отмечаются </w:t>
      </w:r>
      <w:r w:rsidR="00B40B48" w:rsidRPr="0036680A">
        <w:t xml:space="preserve">проблемы с работой сайтов МОУО Кимрского и </w:t>
      </w:r>
      <w:proofErr w:type="spellStart"/>
      <w:r w:rsidR="00B40B48" w:rsidRPr="0036680A">
        <w:t>Торжокского</w:t>
      </w:r>
      <w:proofErr w:type="spellEnd"/>
      <w:r w:rsidR="00B40B48" w:rsidRPr="0036680A">
        <w:t xml:space="preserve"> районов</w:t>
      </w:r>
      <w:r w:rsidR="00F12731">
        <w:t>, в</w:t>
      </w:r>
      <w:r w:rsidR="00F12731" w:rsidRPr="00F12731">
        <w:t xml:space="preserve"> </w:t>
      </w:r>
      <w:r w:rsidR="00F12731" w:rsidRPr="0036680A">
        <w:t xml:space="preserve">течение </w:t>
      </w:r>
      <w:r w:rsidR="00F12731">
        <w:t xml:space="preserve">двух </w:t>
      </w:r>
      <w:r w:rsidR="00F12731" w:rsidRPr="0036680A">
        <w:t xml:space="preserve"> лет</w:t>
      </w:r>
      <w:r w:rsidR="00F12731">
        <w:t xml:space="preserve"> – г. Ржева и г. Торжка.</w:t>
      </w:r>
    </w:p>
    <w:p w:rsidR="002566D5" w:rsidRDefault="002566D5" w:rsidP="00897AC7">
      <w:pPr>
        <w:pStyle w:val="ab"/>
        <w:ind w:left="0" w:firstLine="0"/>
      </w:pPr>
    </w:p>
    <w:p w:rsidR="006C7998" w:rsidRDefault="00682AE0" w:rsidP="00897AC7">
      <w:pPr>
        <w:pStyle w:val="ab"/>
        <w:ind w:left="0" w:firstLine="0"/>
      </w:pPr>
      <w:r>
        <w:t>Рекомендации</w:t>
      </w:r>
      <w:r w:rsidR="002566D5">
        <w:t xml:space="preserve"> для МОУО</w:t>
      </w:r>
      <w:r>
        <w:t>:</w:t>
      </w:r>
    </w:p>
    <w:p w:rsidR="001F1FB7" w:rsidRDefault="001F1FB7" w:rsidP="00F71F67">
      <w:pPr>
        <w:pStyle w:val="ab"/>
        <w:ind w:left="142" w:firstLine="0"/>
      </w:pPr>
      <w:r>
        <w:lastRenderedPageBreak/>
        <w:t>В целях эффективного функционирования официальных сайтов МОУО необходимо обеспечить:</w:t>
      </w:r>
    </w:p>
    <w:p w:rsidR="00682AE0" w:rsidRDefault="00BC2A22" w:rsidP="001F1FB7">
      <w:pPr>
        <w:pStyle w:val="ab"/>
        <w:numPr>
          <w:ilvl w:val="0"/>
          <w:numId w:val="30"/>
        </w:numPr>
      </w:pPr>
      <w:r>
        <w:t xml:space="preserve"> бесперебойн</w:t>
      </w:r>
      <w:r w:rsidR="001F1FB7">
        <w:t>ую</w:t>
      </w:r>
      <w:r>
        <w:t xml:space="preserve"> работ</w:t>
      </w:r>
      <w:r w:rsidR="001F1FB7">
        <w:t>у</w:t>
      </w:r>
      <w:r>
        <w:t xml:space="preserve"> официальн</w:t>
      </w:r>
      <w:r w:rsidR="001F1FB7">
        <w:t>ых</w:t>
      </w:r>
      <w:r>
        <w:t xml:space="preserve"> сайт</w:t>
      </w:r>
      <w:r w:rsidR="001F1FB7">
        <w:t>ов</w:t>
      </w:r>
      <w:r w:rsidR="00F71F67">
        <w:t>,</w:t>
      </w:r>
    </w:p>
    <w:p w:rsidR="00BC2A22" w:rsidRDefault="00BC2A22" w:rsidP="001F1FB7">
      <w:pPr>
        <w:pStyle w:val="ab"/>
        <w:numPr>
          <w:ilvl w:val="0"/>
          <w:numId w:val="30"/>
        </w:numPr>
      </w:pPr>
      <w:r>
        <w:t>удобн</w:t>
      </w:r>
      <w:r w:rsidR="001F1FB7">
        <w:t>ую</w:t>
      </w:r>
      <w:r>
        <w:t xml:space="preserve"> для пользователя навигаци</w:t>
      </w:r>
      <w:r w:rsidR="001F1FB7">
        <w:t>ю</w:t>
      </w:r>
      <w:r>
        <w:t xml:space="preserve"> (легкий и </w:t>
      </w:r>
      <w:r w:rsidR="00F71F67">
        <w:t>быстрый поиск нужной информации,</w:t>
      </w:r>
    </w:p>
    <w:p w:rsidR="00BC2A22" w:rsidRDefault="00BC2A22" w:rsidP="001F1FB7">
      <w:pPr>
        <w:pStyle w:val="ab"/>
        <w:numPr>
          <w:ilvl w:val="0"/>
          <w:numId w:val="30"/>
        </w:numPr>
      </w:pPr>
      <w:r>
        <w:t>активност</w:t>
      </w:r>
      <w:r w:rsidR="001F1FB7">
        <w:t>ь</w:t>
      </w:r>
      <w:r w:rsidR="0027490E">
        <w:t xml:space="preserve"> всех разделов сайта,</w:t>
      </w:r>
    </w:p>
    <w:p w:rsidR="00BC2A22" w:rsidRDefault="00BC2A22" w:rsidP="001F1FB7">
      <w:pPr>
        <w:pStyle w:val="ab"/>
        <w:numPr>
          <w:ilvl w:val="0"/>
          <w:numId w:val="30"/>
        </w:numPr>
      </w:pPr>
      <w:r>
        <w:t>своевременно</w:t>
      </w:r>
      <w:r w:rsidR="001F1FB7">
        <w:t>сть</w:t>
      </w:r>
      <w:r>
        <w:t xml:space="preserve">  размещения актуальной информации.</w:t>
      </w:r>
    </w:p>
    <w:p w:rsidR="00E109A7" w:rsidRDefault="00E109A7" w:rsidP="001F1FB7">
      <w:pPr>
        <w:pStyle w:val="ab"/>
        <w:ind w:left="0" w:firstLine="0"/>
      </w:pPr>
    </w:p>
    <w:p w:rsidR="00E109A7" w:rsidRDefault="00F923A0" w:rsidP="00897AC7">
      <w:pPr>
        <w:pStyle w:val="ab"/>
        <w:ind w:left="0" w:firstLine="0"/>
        <w:rPr>
          <w:b/>
        </w:rPr>
      </w:pPr>
      <w:r w:rsidRPr="00F923A0">
        <w:rPr>
          <w:b/>
        </w:rPr>
        <w:t>X</w:t>
      </w:r>
      <w:r>
        <w:rPr>
          <w:b/>
        </w:rPr>
        <w:t xml:space="preserve">. </w:t>
      </w:r>
      <w:r w:rsidR="00E109A7">
        <w:rPr>
          <w:b/>
        </w:rPr>
        <w:t>Общие выводы</w:t>
      </w:r>
    </w:p>
    <w:p w:rsidR="00E109A7" w:rsidRPr="00E109A7" w:rsidRDefault="00E109A7" w:rsidP="00897AC7">
      <w:pPr>
        <w:pStyle w:val="ab"/>
        <w:ind w:left="0" w:firstLine="0"/>
        <w:rPr>
          <w:b/>
        </w:rPr>
      </w:pPr>
    </w:p>
    <w:p w:rsidR="00AB717B" w:rsidRPr="00C4441C" w:rsidRDefault="008E5C16" w:rsidP="00DD673C">
      <w:pPr>
        <w:suppressAutoHyphens w:val="0"/>
        <w:autoSpaceDE w:val="0"/>
        <w:autoSpaceDN w:val="0"/>
        <w:adjustRightInd w:val="0"/>
        <w:ind w:left="-426" w:firstLine="568"/>
        <w:textAlignment w:val="auto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Комплексная о</w:t>
      </w:r>
      <w:r w:rsidR="00AB717B">
        <w:rPr>
          <w:rFonts w:eastAsia="Calibri"/>
          <w:color w:val="auto"/>
          <w:lang w:eastAsia="en-US"/>
        </w:rPr>
        <w:t xml:space="preserve">ценка муниципальных </w:t>
      </w:r>
      <w:r w:rsidR="00AB717B" w:rsidRPr="00AB717B">
        <w:rPr>
          <w:rFonts w:eastAsia="Calibri"/>
          <w:color w:val="auto"/>
          <w:lang w:eastAsia="en-US"/>
        </w:rPr>
        <w:t>механизмов управления качеством образования проводи</w:t>
      </w:r>
      <w:r w:rsidR="00AB717B">
        <w:rPr>
          <w:rFonts w:eastAsia="Calibri"/>
          <w:color w:val="auto"/>
          <w:lang w:eastAsia="en-US"/>
        </w:rPr>
        <w:t xml:space="preserve">лась </w:t>
      </w:r>
      <w:r w:rsidR="00AB717B" w:rsidRPr="00AB717B">
        <w:rPr>
          <w:rFonts w:eastAsia="Calibri"/>
          <w:color w:val="auto"/>
          <w:lang w:eastAsia="en-US"/>
        </w:rPr>
        <w:t xml:space="preserve">по результатам </w:t>
      </w:r>
      <w:r w:rsidR="00AB717B">
        <w:rPr>
          <w:rFonts w:eastAsia="Calibri"/>
          <w:color w:val="auto"/>
          <w:lang w:eastAsia="en-US"/>
        </w:rPr>
        <w:t xml:space="preserve">анализа самооценки эффективности МСОКО, </w:t>
      </w:r>
      <w:r w:rsidR="00AB717B" w:rsidRPr="00C4441C">
        <w:rPr>
          <w:rFonts w:eastAsia="Calibri"/>
          <w:color w:val="auto"/>
          <w:lang w:eastAsia="en-US"/>
        </w:rPr>
        <w:t>документов</w:t>
      </w:r>
      <w:r w:rsidR="00B2097E" w:rsidRPr="00C4441C">
        <w:rPr>
          <w:rFonts w:eastAsia="Calibri"/>
          <w:color w:val="auto"/>
          <w:lang w:eastAsia="en-US"/>
        </w:rPr>
        <w:t xml:space="preserve"> </w:t>
      </w:r>
      <w:r w:rsidR="00AB717B" w:rsidRPr="00C4441C">
        <w:rPr>
          <w:rFonts w:eastAsia="Calibri"/>
          <w:color w:val="auto"/>
          <w:lang w:eastAsia="en-US"/>
        </w:rPr>
        <w:t>и материалов</w:t>
      </w:r>
      <w:r w:rsidR="00B2097E" w:rsidRPr="00C4441C">
        <w:rPr>
          <w:rFonts w:eastAsia="Calibri"/>
          <w:color w:val="auto"/>
          <w:lang w:eastAsia="en-US"/>
        </w:rPr>
        <w:t xml:space="preserve"> (в том числе</w:t>
      </w:r>
      <w:r w:rsidR="003C5AD6">
        <w:rPr>
          <w:rFonts w:eastAsia="Calibri"/>
          <w:color w:val="auto"/>
          <w:lang w:eastAsia="en-US"/>
        </w:rPr>
        <w:t>,</w:t>
      </w:r>
      <w:r w:rsidR="00AB717B" w:rsidRPr="00C4441C">
        <w:rPr>
          <w:rFonts w:eastAsia="Calibri"/>
          <w:color w:val="auto"/>
          <w:lang w:eastAsia="en-US"/>
        </w:rPr>
        <w:t xml:space="preserve"> размещённых в открытом доступе</w:t>
      </w:r>
      <w:r w:rsidR="0027490E">
        <w:rPr>
          <w:rFonts w:eastAsia="Calibri"/>
          <w:color w:val="auto"/>
          <w:lang w:eastAsia="en-US"/>
        </w:rPr>
        <w:t xml:space="preserve"> на официальных сайтах</w:t>
      </w:r>
      <w:r w:rsidR="00E178E8">
        <w:rPr>
          <w:rFonts w:eastAsia="Calibri"/>
          <w:color w:val="auto"/>
          <w:lang w:eastAsia="en-US"/>
        </w:rPr>
        <w:t xml:space="preserve"> -</w:t>
      </w:r>
      <w:r w:rsidR="00AB717B" w:rsidRPr="00C4441C">
        <w:rPr>
          <w:rFonts w:eastAsia="Calibri"/>
          <w:color w:val="auto"/>
          <w:lang w:eastAsia="en-US"/>
        </w:rPr>
        <w:t xml:space="preserve"> по ссылкам</w:t>
      </w:r>
      <w:r w:rsidR="00B2097E" w:rsidRPr="00C4441C">
        <w:rPr>
          <w:rFonts w:eastAsia="Calibri"/>
          <w:color w:val="auto"/>
          <w:lang w:eastAsia="en-US"/>
        </w:rPr>
        <w:t>)</w:t>
      </w:r>
      <w:r w:rsidR="00AB717B" w:rsidRPr="00C4441C">
        <w:rPr>
          <w:rFonts w:eastAsia="Calibri"/>
          <w:color w:val="auto"/>
          <w:lang w:eastAsia="en-US"/>
        </w:rPr>
        <w:t>, предоставленны</w:t>
      </w:r>
      <w:r w:rsidR="003C5AD6">
        <w:rPr>
          <w:rFonts w:eastAsia="Calibri"/>
          <w:color w:val="auto"/>
          <w:lang w:eastAsia="en-US"/>
        </w:rPr>
        <w:t>х</w:t>
      </w:r>
      <w:r w:rsidR="00AB717B" w:rsidRPr="00C4441C">
        <w:rPr>
          <w:rFonts w:eastAsia="Calibri"/>
          <w:color w:val="auto"/>
          <w:lang w:eastAsia="en-US"/>
        </w:rPr>
        <w:t xml:space="preserve"> руководителями МОУО.</w:t>
      </w:r>
    </w:p>
    <w:p w:rsidR="005C593E" w:rsidRPr="00C4441C" w:rsidRDefault="005C593E" w:rsidP="00DD673C">
      <w:pPr>
        <w:suppressAutoHyphens w:val="0"/>
        <w:autoSpaceDE w:val="0"/>
        <w:autoSpaceDN w:val="0"/>
        <w:adjustRightInd w:val="0"/>
        <w:ind w:left="-426" w:firstLine="710"/>
        <w:textAlignment w:val="auto"/>
        <w:rPr>
          <w:rFonts w:eastAsia="Calibri"/>
          <w:color w:val="auto"/>
          <w:lang w:eastAsia="en-US"/>
        </w:rPr>
      </w:pPr>
      <w:r w:rsidRPr="00C4441C">
        <w:rPr>
          <w:rFonts w:eastAsia="Calibri"/>
          <w:color w:val="auto"/>
          <w:lang w:eastAsia="en-US"/>
        </w:rPr>
        <w:t xml:space="preserve">Анализ эффективности муниципальных механизмов управления качеством образования осуществлялся по </w:t>
      </w:r>
      <w:r w:rsidR="00B534A8" w:rsidRPr="00C4441C">
        <w:rPr>
          <w:rFonts w:eastAsia="Calibri"/>
          <w:color w:val="auto"/>
          <w:lang w:eastAsia="en-US"/>
        </w:rPr>
        <w:t>восьми</w:t>
      </w:r>
      <w:r w:rsidRPr="00C4441C">
        <w:rPr>
          <w:rFonts w:eastAsia="Calibri"/>
          <w:color w:val="auto"/>
          <w:lang w:eastAsia="en-US"/>
        </w:rPr>
        <w:t xml:space="preserve"> актуальным </w:t>
      </w:r>
      <w:r w:rsidR="006715D5">
        <w:rPr>
          <w:rFonts w:eastAsia="Calibri"/>
          <w:color w:val="auto"/>
          <w:lang w:eastAsia="en-US"/>
        </w:rPr>
        <w:t xml:space="preserve">для </w:t>
      </w:r>
      <w:r w:rsidRPr="00C4441C">
        <w:rPr>
          <w:rFonts w:eastAsia="Calibri"/>
          <w:color w:val="auto"/>
          <w:lang w:eastAsia="en-US"/>
        </w:rPr>
        <w:t>развития системы управления образованием   направлениям:</w:t>
      </w:r>
    </w:p>
    <w:p w:rsidR="00B534A8" w:rsidRDefault="00B534A8" w:rsidP="00B534A8">
      <w:pPr>
        <w:ind w:firstLine="0"/>
        <w:rPr>
          <w:b/>
        </w:rPr>
      </w:pPr>
      <w:r w:rsidRPr="00C4441C">
        <w:t>- система оценки</w:t>
      </w:r>
      <w:r w:rsidRPr="002B45A1">
        <w:t xml:space="preserve"> качества подготовки обучающихся</w:t>
      </w:r>
      <w:r>
        <w:t xml:space="preserve">, </w:t>
      </w:r>
      <w:r w:rsidRPr="00AC09E8">
        <w:rPr>
          <w:b/>
        </w:rPr>
        <w:t xml:space="preserve"> </w:t>
      </w:r>
    </w:p>
    <w:p w:rsidR="00B534A8" w:rsidRDefault="00B534A8" w:rsidP="00B534A8">
      <w:pPr>
        <w:ind w:firstLine="0"/>
        <w:rPr>
          <w:b/>
        </w:rPr>
      </w:pPr>
      <w:r>
        <w:t xml:space="preserve">- система </w:t>
      </w:r>
      <w:r w:rsidRPr="002B45A1">
        <w:t>работы со школами с низкими образовательными результатами и/или школами, функционирующими в неблагоприятных социальных условиях</w:t>
      </w:r>
      <w:r>
        <w:rPr>
          <w:b/>
        </w:rPr>
        <w:t>,</w:t>
      </w:r>
    </w:p>
    <w:p w:rsidR="00B534A8" w:rsidRDefault="00B534A8" w:rsidP="00B534A8">
      <w:pPr>
        <w:ind w:firstLine="0"/>
        <w:rPr>
          <w:b/>
        </w:rPr>
      </w:pPr>
      <w:r>
        <w:rPr>
          <w:b/>
        </w:rPr>
        <w:t xml:space="preserve">- </w:t>
      </w:r>
      <w:r w:rsidRPr="005F6C2B">
        <w:t>система</w:t>
      </w:r>
      <w:r>
        <w:rPr>
          <w:b/>
        </w:rPr>
        <w:t xml:space="preserve"> </w:t>
      </w:r>
      <w:r w:rsidRPr="002B45A1">
        <w:t>выявления, поддержки и развития способностей и талантов у обучающихся</w:t>
      </w:r>
      <w:r>
        <w:rPr>
          <w:b/>
        </w:rPr>
        <w:t>,</w:t>
      </w:r>
    </w:p>
    <w:p w:rsidR="00B534A8" w:rsidRDefault="00B534A8" w:rsidP="00B534A8">
      <w:pPr>
        <w:ind w:firstLine="0"/>
        <w:rPr>
          <w:color w:val="auto"/>
        </w:rPr>
      </w:pPr>
      <w:r>
        <w:rPr>
          <w:b/>
        </w:rPr>
        <w:t xml:space="preserve">- </w:t>
      </w:r>
      <w:r w:rsidRPr="005F6C2B">
        <w:t>система</w:t>
      </w:r>
      <w:r w:rsidRPr="002B45A1">
        <w:rPr>
          <w:color w:val="auto"/>
        </w:rPr>
        <w:t xml:space="preserve"> работы по самоопределению и профессиональной ориентации обучающихся</w:t>
      </w:r>
      <w:r>
        <w:rPr>
          <w:color w:val="auto"/>
        </w:rPr>
        <w:t xml:space="preserve">, </w:t>
      </w:r>
    </w:p>
    <w:p w:rsidR="00B534A8" w:rsidRDefault="00B534A8" w:rsidP="00B534A8">
      <w:pPr>
        <w:ind w:firstLine="0"/>
      </w:pPr>
      <w:r>
        <w:t xml:space="preserve">- </w:t>
      </w:r>
      <w:r w:rsidRPr="005F6C2B">
        <w:t>система</w:t>
      </w:r>
      <w:r w:rsidRPr="002B45A1">
        <w:t xml:space="preserve"> объективности процедур оценки качества образования и олимпиад школьников</w:t>
      </w:r>
      <w:r>
        <w:t xml:space="preserve">, </w:t>
      </w:r>
    </w:p>
    <w:p w:rsidR="00B534A8" w:rsidRDefault="00B534A8" w:rsidP="00B534A8">
      <w:pPr>
        <w:ind w:firstLine="0"/>
      </w:pPr>
      <w:r>
        <w:t xml:space="preserve">- </w:t>
      </w:r>
      <w:r w:rsidRPr="005F6C2B">
        <w:t>система</w:t>
      </w:r>
      <w:r w:rsidRPr="002B45A1">
        <w:t xml:space="preserve"> методической работы</w:t>
      </w:r>
      <w:r>
        <w:t xml:space="preserve">, </w:t>
      </w:r>
    </w:p>
    <w:p w:rsidR="00B534A8" w:rsidRPr="001977E8" w:rsidRDefault="00B534A8" w:rsidP="00B534A8">
      <w:pPr>
        <w:ind w:firstLine="0"/>
        <w:rPr>
          <w:b/>
        </w:rPr>
      </w:pPr>
      <w:r>
        <w:t xml:space="preserve">- </w:t>
      </w:r>
      <w:r w:rsidRPr="001977E8">
        <w:t xml:space="preserve">система организации воспитания и социализации  обучающихся, </w:t>
      </w:r>
      <w:r w:rsidRPr="001977E8">
        <w:rPr>
          <w:b/>
        </w:rPr>
        <w:t xml:space="preserve"> </w:t>
      </w:r>
    </w:p>
    <w:p w:rsidR="0061578B" w:rsidRDefault="00B534A8" w:rsidP="00B534A8">
      <w:pPr>
        <w:ind w:firstLine="0"/>
      </w:pPr>
      <w:r w:rsidRPr="001977E8">
        <w:t>- система</w:t>
      </w:r>
      <w:r w:rsidRPr="001977E8">
        <w:rPr>
          <w:color w:val="auto"/>
        </w:rPr>
        <w:t xml:space="preserve"> мониторинга эффективности руководителей образовательных организаций.</w:t>
      </w:r>
      <w:r w:rsidR="0061578B" w:rsidRPr="0061578B">
        <w:t xml:space="preserve"> </w:t>
      </w:r>
    </w:p>
    <w:p w:rsidR="00B534A8" w:rsidRPr="001977E8" w:rsidRDefault="0061578B" w:rsidP="00B534A8">
      <w:pPr>
        <w:ind w:firstLine="0"/>
        <w:rPr>
          <w:color w:val="auto"/>
        </w:rPr>
      </w:pPr>
      <w:r>
        <w:rPr>
          <w:color w:val="auto"/>
        </w:rPr>
        <w:t xml:space="preserve">Также </w:t>
      </w:r>
      <w:proofErr w:type="spellStart"/>
      <w:r>
        <w:rPr>
          <w:color w:val="auto"/>
        </w:rPr>
        <w:t>проводена</w:t>
      </w:r>
      <w:proofErr w:type="spellEnd"/>
      <w:r w:rsidRPr="0061578B">
        <w:rPr>
          <w:color w:val="auto"/>
        </w:rPr>
        <w:t xml:space="preserve"> оценка эффективности функционирования  официальных сайтов МОУО.</w:t>
      </w:r>
    </w:p>
    <w:p w:rsidR="00B534A8" w:rsidRPr="001977E8" w:rsidRDefault="00B534A8" w:rsidP="00B534A8">
      <w:pPr>
        <w:suppressAutoHyphens w:val="0"/>
        <w:autoSpaceDE w:val="0"/>
        <w:autoSpaceDN w:val="0"/>
        <w:adjustRightInd w:val="0"/>
        <w:ind w:left="-426" w:firstLine="568"/>
        <w:textAlignment w:val="auto"/>
        <w:rPr>
          <w:rFonts w:eastAsia="Calibri"/>
          <w:color w:val="auto"/>
          <w:lang w:eastAsia="en-US"/>
        </w:rPr>
      </w:pPr>
      <w:r w:rsidRPr="001977E8">
        <w:rPr>
          <w:rFonts w:eastAsia="Calibri"/>
          <w:color w:val="auto"/>
          <w:lang w:eastAsia="en-US"/>
        </w:rPr>
        <w:t>По итогам проведенной оценки представлены выводы и рекомендации по каждому направлению, а также</w:t>
      </w:r>
      <w:r w:rsidRPr="001977E8">
        <w:t xml:space="preserve"> </w:t>
      </w:r>
      <w:r w:rsidRPr="001977E8">
        <w:rPr>
          <w:rFonts w:eastAsia="Calibri"/>
          <w:color w:val="auto"/>
          <w:lang w:eastAsia="en-US"/>
        </w:rPr>
        <w:t>сформирована единая таблица результатов (Приложение 1) оценки, в которой обозначена степень  сформированности и эффективность функционирования каждого направления, характеризующего механизмы управления качеством образования в МО, по 3-балльной шкале:</w:t>
      </w:r>
    </w:p>
    <w:p w:rsidR="00B534A8" w:rsidRPr="001977E8" w:rsidRDefault="00B534A8" w:rsidP="00B534A8">
      <w:pPr>
        <w:suppressAutoHyphens w:val="0"/>
        <w:autoSpaceDE w:val="0"/>
        <w:autoSpaceDN w:val="0"/>
        <w:adjustRightInd w:val="0"/>
        <w:ind w:left="-426" w:firstLine="568"/>
        <w:textAlignment w:val="auto"/>
        <w:rPr>
          <w:rFonts w:eastAsia="Calibri"/>
          <w:color w:val="auto"/>
          <w:lang w:eastAsia="en-US"/>
        </w:rPr>
      </w:pPr>
      <w:r w:rsidRPr="001977E8">
        <w:rPr>
          <w:rFonts w:eastAsia="Calibri"/>
          <w:color w:val="auto"/>
          <w:lang w:eastAsia="en-US"/>
        </w:rPr>
        <w:t xml:space="preserve">- 3 балла – </w:t>
      </w:r>
      <w:r w:rsidR="009132CE" w:rsidRPr="001977E8">
        <w:rPr>
          <w:rFonts w:eastAsia="Calibri"/>
          <w:color w:val="auto"/>
          <w:lang w:eastAsia="en-US"/>
        </w:rPr>
        <w:t>полностью сформированн</w:t>
      </w:r>
      <w:r w:rsidR="00C4441C" w:rsidRPr="001977E8">
        <w:rPr>
          <w:rFonts w:eastAsia="Calibri"/>
          <w:color w:val="auto"/>
          <w:lang w:eastAsia="en-US"/>
        </w:rPr>
        <w:t>ая</w:t>
      </w:r>
      <w:r w:rsidR="009132CE" w:rsidRPr="001977E8">
        <w:rPr>
          <w:rFonts w:eastAsia="Calibri"/>
          <w:color w:val="auto"/>
          <w:lang w:eastAsia="en-US"/>
        </w:rPr>
        <w:t xml:space="preserve"> систем</w:t>
      </w:r>
      <w:r w:rsidR="00C4441C" w:rsidRPr="001977E8">
        <w:rPr>
          <w:rFonts w:eastAsia="Calibri"/>
          <w:color w:val="auto"/>
          <w:lang w:eastAsia="en-US"/>
        </w:rPr>
        <w:t>а</w:t>
      </w:r>
      <w:r w:rsidR="009132CE" w:rsidRPr="001977E8">
        <w:rPr>
          <w:rFonts w:eastAsia="Calibri"/>
          <w:color w:val="auto"/>
          <w:lang w:eastAsia="en-US"/>
        </w:rPr>
        <w:t xml:space="preserve"> управленческого механизма</w:t>
      </w:r>
      <w:r w:rsidR="00D21140" w:rsidRPr="001977E8">
        <w:rPr>
          <w:rFonts w:eastAsia="Calibri"/>
          <w:color w:val="auto"/>
          <w:lang w:eastAsia="en-US"/>
        </w:rPr>
        <w:t>: документально подтверждены все компоненты</w:t>
      </w:r>
      <w:r w:rsidR="009132CE" w:rsidRPr="001977E8">
        <w:rPr>
          <w:rFonts w:eastAsia="Calibri"/>
          <w:color w:val="auto"/>
          <w:lang w:eastAsia="en-US"/>
        </w:rPr>
        <w:t xml:space="preserve"> от нормативно-правовой документации до проведения соответствующего мониторинга, его анализа и использования результатов для повышения эффективности управления</w:t>
      </w:r>
      <w:r w:rsidR="006715D5">
        <w:rPr>
          <w:rFonts w:eastAsia="Calibri"/>
          <w:color w:val="auto"/>
          <w:lang w:eastAsia="en-US"/>
        </w:rPr>
        <w:t>;</w:t>
      </w:r>
    </w:p>
    <w:p w:rsidR="00B534A8" w:rsidRPr="001977E8" w:rsidRDefault="00B534A8" w:rsidP="00B534A8">
      <w:pPr>
        <w:suppressAutoHyphens w:val="0"/>
        <w:autoSpaceDE w:val="0"/>
        <w:autoSpaceDN w:val="0"/>
        <w:adjustRightInd w:val="0"/>
        <w:ind w:left="-426" w:firstLine="568"/>
        <w:textAlignment w:val="auto"/>
        <w:rPr>
          <w:rFonts w:eastAsia="Calibri"/>
          <w:color w:val="auto"/>
          <w:lang w:eastAsia="en-US"/>
        </w:rPr>
      </w:pPr>
      <w:r w:rsidRPr="001977E8">
        <w:rPr>
          <w:rFonts w:eastAsia="Calibri"/>
          <w:color w:val="auto"/>
          <w:lang w:eastAsia="en-US"/>
        </w:rPr>
        <w:lastRenderedPageBreak/>
        <w:t>-</w:t>
      </w:r>
      <w:r w:rsidR="00E178E8">
        <w:rPr>
          <w:rFonts w:eastAsia="Calibri"/>
          <w:color w:val="auto"/>
          <w:lang w:eastAsia="en-US"/>
        </w:rPr>
        <w:t xml:space="preserve"> </w:t>
      </w:r>
      <w:r w:rsidRPr="001977E8">
        <w:rPr>
          <w:rFonts w:eastAsia="Calibri"/>
          <w:color w:val="auto"/>
          <w:lang w:eastAsia="en-US"/>
        </w:rPr>
        <w:t xml:space="preserve">2 балла – </w:t>
      </w:r>
      <w:r w:rsidR="00C4441C" w:rsidRPr="001977E8">
        <w:rPr>
          <w:rFonts w:eastAsia="Calibri"/>
          <w:color w:val="auto"/>
          <w:lang w:eastAsia="en-US"/>
        </w:rPr>
        <w:t xml:space="preserve">система управления качеством образования частично сформирована: </w:t>
      </w:r>
      <w:r w:rsidR="006715D5">
        <w:rPr>
          <w:rFonts w:eastAsia="Calibri"/>
          <w:color w:val="auto"/>
          <w:lang w:eastAsia="en-US"/>
        </w:rPr>
        <w:t>какой-либо</w:t>
      </w:r>
      <w:r w:rsidR="009132CE" w:rsidRPr="001977E8">
        <w:rPr>
          <w:rFonts w:eastAsia="Calibri"/>
          <w:color w:val="auto"/>
          <w:lang w:eastAsia="en-US"/>
        </w:rPr>
        <w:t xml:space="preserve"> из компонентов системы  работы по направлению отсутствует,   сформирован не полностью, или не подтвержден документом, </w:t>
      </w:r>
    </w:p>
    <w:p w:rsidR="00B534A8" w:rsidRPr="001977E8" w:rsidRDefault="00B534A8" w:rsidP="00B534A8">
      <w:pPr>
        <w:suppressAutoHyphens w:val="0"/>
        <w:autoSpaceDE w:val="0"/>
        <w:autoSpaceDN w:val="0"/>
        <w:adjustRightInd w:val="0"/>
        <w:ind w:left="-426" w:firstLine="568"/>
        <w:textAlignment w:val="auto"/>
        <w:rPr>
          <w:rFonts w:eastAsia="Calibri"/>
          <w:color w:val="auto"/>
          <w:lang w:eastAsia="en-US"/>
        </w:rPr>
      </w:pPr>
      <w:r w:rsidRPr="001977E8">
        <w:rPr>
          <w:rFonts w:eastAsia="Calibri"/>
          <w:color w:val="auto"/>
          <w:lang w:eastAsia="en-US"/>
        </w:rPr>
        <w:t xml:space="preserve">- 1 балл – </w:t>
      </w:r>
      <w:r w:rsidR="009132CE" w:rsidRPr="001977E8">
        <w:rPr>
          <w:rFonts w:eastAsia="Calibri"/>
          <w:color w:val="auto"/>
          <w:lang w:eastAsia="en-US"/>
        </w:rPr>
        <w:t xml:space="preserve">система  </w:t>
      </w:r>
      <w:r w:rsidR="00D21140" w:rsidRPr="001977E8">
        <w:rPr>
          <w:rFonts w:eastAsia="Calibri"/>
          <w:color w:val="auto"/>
          <w:lang w:eastAsia="en-US"/>
        </w:rPr>
        <w:t>не сформирована</w:t>
      </w:r>
      <w:r w:rsidR="00C4441C" w:rsidRPr="001977E8">
        <w:rPr>
          <w:rFonts w:eastAsia="Calibri"/>
          <w:color w:val="auto"/>
          <w:lang w:eastAsia="en-US"/>
        </w:rPr>
        <w:t>:</w:t>
      </w:r>
      <w:r w:rsidR="009132CE" w:rsidRPr="001977E8">
        <w:rPr>
          <w:rFonts w:eastAsia="Calibri"/>
          <w:color w:val="auto"/>
          <w:lang w:eastAsia="en-US"/>
        </w:rPr>
        <w:t xml:space="preserve"> показано наличие отдельных </w:t>
      </w:r>
      <w:r w:rsidR="00D21140" w:rsidRPr="001977E8">
        <w:rPr>
          <w:rFonts w:eastAsia="Calibri"/>
          <w:color w:val="auto"/>
          <w:lang w:eastAsia="en-US"/>
        </w:rPr>
        <w:t xml:space="preserve">компонентов </w:t>
      </w:r>
      <w:r w:rsidR="009132CE" w:rsidRPr="001977E8">
        <w:rPr>
          <w:rFonts w:eastAsia="Calibri"/>
          <w:color w:val="auto"/>
          <w:lang w:eastAsia="en-US"/>
        </w:rPr>
        <w:t>или указаны отдельные мероприятия без документального подтверждения</w:t>
      </w:r>
      <w:r w:rsidR="00C4441C" w:rsidRPr="001977E8">
        <w:rPr>
          <w:rFonts w:eastAsia="Calibri"/>
          <w:color w:val="auto"/>
          <w:lang w:eastAsia="en-US"/>
        </w:rPr>
        <w:t>,</w:t>
      </w:r>
      <w:r w:rsidR="009132CE" w:rsidRPr="001977E8">
        <w:rPr>
          <w:rFonts w:eastAsia="Calibri"/>
          <w:color w:val="auto"/>
          <w:lang w:eastAsia="en-US"/>
        </w:rPr>
        <w:t xml:space="preserve"> </w:t>
      </w:r>
    </w:p>
    <w:p w:rsidR="00B534A8" w:rsidRPr="001977E8" w:rsidRDefault="00B534A8" w:rsidP="00B534A8">
      <w:pPr>
        <w:suppressAutoHyphens w:val="0"/>
        <w:autoSpaceDE w:val="0"/>
        <w:autoSpaceDN w:val="0"/>
        <w:adjustRightInd w:val="0"/>
        <w:ind w:left="-426" w:firstLine="568"/>
        <w:textAlignment w:val="auto"/>
        <w:rPr>
          <w:rFonts w:eastAsia="Calibri"/>
          <w:color w:val="auto"/>
          <w:lang w:eastAsia="en-US"/>
        </w:rPr>
      </w:pPr>
      <w:r w:rsidRPr="001977E8">
        <w:rPr>
          <w:rFonts w:eastAsia="Calibri"/>
          <w:color w:val="auto"/>
          <w:lang w:eastAsia="en-US"/>
        </w:rPr>
        <w:t>-</w:t>
      </w:r>
      <w:r w:rsidR="00E178E8">
        <w:rPr>
          <w:rFonts w:eastAsia="Calibri"/>
          <w:color w:val="auto"/>
          <w:lang w:eastAsia="en-US"/>
        </w:rPr>
        <w:t xml:space="preserve"> </w:t>
      </w:r>
      <w:r w:rsidRPr="001977E8">
        <w:rPr>
          <w:rFonts w:eastAsia="Calibri"/>
          <w:color w:val="auto"/>
          <w:lang w:eastAsia="en-US"/>
        </w:rPr>
        <w:t xml:space="preserve">0 баллов - </w:t>
      </w:r>
      <w:r w:rsidR="009132CE" w:rsidRPr="001977E8">
        <w:rPr>
          <w:rFonts w:eastAsia="Calibri"/>
          <w:color w:val="auto"/>
          <w:lang w:eastAsia="en-US"/>
        </w:rPr>
        <w:t>отсутстви</w:t>
      </w:r>
      <w:r w:rsidR="00D21140" w:rsidRPr="001977E8">
        <w:rPr>
          <w:rFonts w:eastAsia="Calibri"/>
          <w:color w:val="auto"/>
          <w:lang w:eastAsia="en-US"/>
        </w:rPr>
        <w:t>е</w:t>
      </w:r>
      <w:r w:rsidR="009132CE" w:rsidRPr="001977E8">
        <w:rPr>
          <w:rFonts w:eastAsia="Calibri"/>
          <w:color w:val="auto"/>
          <w:lang w:eastAsia="en-US"/>
        </w:rPr>
        <w:t xml:space="preserve"> работы по данному направлению</w:t>
      </w:r>
    </w:p>
    <w:p w:rsidR="00B534A8" w:rsidRPr="001977E8" w:rsidRDefault="00B534A8" w:rsidP="00B534A8">
      <w:pPr>
        <w:ind w:firstLine="0"/>
      </w:pPr>
    </w:p>
    <w:p w:rsidR="005C593E" w:rsidRPr="001977E8" w:rsidRDefault="002B2882" w:rsidP="009132CE">
      <w:pPr>
        <w:ind w:firstLine="0"/>
        <w:rPr>
          <w:rFonts w:eastAsia="Calibri"/>
          <w:color w:val="auto"/>
          <w:lang w:eastAsia="en-US"/>
        </w:rPr>
      </w:pPr>
      <w:r>
        <w:t>Э</w:t>
      </w:r>
      <w:r w:rsidR="00B534A8" w:rsidRPr="001977E8">
        <w:t>ффективност</w:t>
      </w:r>
      <w:r>
        <w:t xml:space="preserve">ь </w:t>
      </w:r>
      <w:r w:rsidR="00B534A8" w:rsidRPr="001977E8">
        <w:t>функционирования  официальных сайтов МОУО</w:t>
      </w:r>
      <w:r>
        <w:t xml:space="preserve"> оценивалась по двухбалльной шкале</w:t>
      </w:r>
      <w:r w:rsidR="009132CE" w:rsidRPr="001977E8">
        <w:t>:</w:t>
      </w:r>
    </w:p>
    <w:p w:rsidR="009132CE" w:rsidRPr="001977E8" w:rsidRDefault="00D43AB6" w:rsidP="00DD673C">
      <w:pPr>
        <w:suppressAutoHyphens w:val="0"/>
        <w:autoSpaceDE w:val="0"/>
        <w:autoSpaceDN w:val="0"/>
        <w:adjustRightInd w:val="0"/>
        <w:ind w:left="-426" w:firstLine="710"/>
        <w:textAlignment w:val="auto"/>
        <w:rPr>
          <w:rFonts w:eastAsia="Calibri"/>
          <w:color w:val="auto"/>
          <w:lang w:eastAsia="en-US"/>
        </w:rPr>
      </w:pPr>
      <w:r w:rsidRPr="001977E8">
        <w:rPr>
          <w:rFonts w:eastAsia="Calibri"/>
          <w:color w:val="auto"/>
          <w:lang w:eastAsia="en-US"/>
        </w:rPr>
        <w:t xml:space="preserve">2 б. – сайт в рабочем состоянии, содержит актуальную информацию, </w:t>
      </w:r>
    </w:p>
    <w:p w:rsidR="009132CE" w:rsidRPr="001977E8" w:rsidRDefault="00D43AB6" w:rsidP="00DD673C">
      <w:pPr>
        <w:suppressAutoHyphens w:val="0"/>
        <w:autoSpaceDE w:val="0"/>
        <w:autoSpaceDN w:val="0"/>
        <w:adjustRightInd w:val="0"/>
        <w:ind w:left="-426" w:firstLine="710"/>
        <w:textAlignment w:val="auto"/>
        <w:rPr>
          <w:rFonts w:eastAsia="Calibri"/>
          <w:color w:val="auto"/>
          <w:lang w:eastAsia="en-US"/>
        </w:rPr>
      </w:pPr>
      <w:r w:rsidRPr="001977E8">
        <w:rPr>
          <w:rFonts w:eastAsia="Calibri"/>
          <w:color w:val="auto"/>
          <w:lang w:eastAsia="en-US"/>
        </w:rPr>
        <w:t xml:space="preserve">1 б. – сайт в рабочем состоянии, отсутствует актуальная информация, </w:t>
      </w:r>
    </w:p>
    <w:p w:rsidR="0049637A" w:rsidRDefault="00D43AB6" w:rsidP="00DD673C">
      <w:pPr>
        <w:suppressAutoHyphens w:val="0"/>
        <w:autoSpaceDE w:val="0"/>
        <w:autoSpaceDN w:val="0"/>
        <w:adjustRightInd w:val="0"/>
        <w:ind w:left="-426" w:firstLine="710"/>
        <w:textAlignment w:val="auto"/>
        <w:rPr>
          <w:rFonts w:eastAsia="Calibri"/>
          <w:color w:val="auto"/>
          <w:lang w:eastAsia="en-US"/>
        </w:rPr>
      </w:pPr>
      <w:r w:rsidRPr="001977E8">
        <w:rPr>
          <w:rFonts w:eastAsia="Calibri"/>
          <w:color w:val="auto"/>
          <w:lang w:eastAsia="en-US"/>
        </w:rPr>
        <w:t>0 б. – сайт не работает, документы не открываются.</w:t>
      </w:r>
    </w:p>
    <w:p w:rsidR="00D43AB6" w:rsidRDefault="00673B0B" w:rsidP="009132CE">
      <w:pPr>
        <w:suppressAutoHyphens w:val="0"/>
        <w:autoSpaceDE w:val="0"/>
        <w:autoSpaceDN w:val="0"/>
        <w:adjustRightInd w:val="0"/>
        <w:textAlignment w:val="auto"/>
        <w:rPr>
          <w:rFonts w:eastAsia="Calibri"/>
          <w:color w:val="auto"/>
          <w:lang w:eastAsia="en-US"/>
        </w:rPr>
      </w:pPr>
      <w:r w:rsidRPr="00673B0B">
        <w:rPr>
          <w:rFonts w:eastAsia="Calibri"/>
          <w:color w:val="auto"/>
          <w:lang w:eastAsia="en-US"/>
        </w:rPr>
        <w:t>Ссылки на новостные ленты официальных сайтов МОУО, на сайт ГБУ ТО ЦОКО не учитывались.</w:t>
      </w:r>
    </w:p>
    <w:p w:rsidR="009132CE" w:rsidRDefault="009132CE" w:rsidP="009132CE">
      <w:pPr>
        <w:suppressAutoHyphens w:val="0"/>
        <w:autoSpaceDE w:val="0"/>
        <w:autoSpaceDN w:val="0"/>
        <w:adjustRightInd w:val="0"/>
        <w:textAlignment w:val="auto"/>
        <w:rPr>
          <w:rFonts w:eastAsia="Calibri"/>
          <w:color w:val="auto"/>
          <w:lang w:eastAsia="en-US"/>
        </w:rPr>
      </w:pPr>
    </w:p>
    <w:p w:rsidR="00CD3B41" w:rsidRDefault="00AE6474" w:rsidP="001977E8">
      <w:pPr>
        <w:suppressAutoHyphens w:val="0"/>
        <w:autoSpaceDE w:val="0"/>
        <w:autoSpaceDN w:val="0"/>
        <w:adjustRightInd w:val="0"/>
        <w:ind w:left="-426" w:firstLine="0"/>
        <w:textAlignment w:val="auto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 </w:t>
      </w:r>
      <w:r w:rsidR="001977E8">
        <w:rPr>
          <w:rFonts w:eastAsia="Calibri"/>
          <w:color w:val="auto"/>
          <w:lang w:eastAsia="en-US"/>
        </w:rPr>
        <w:tab/>
      </w:r>
      <w:r w:rsidR="00A02664">
        <w:rPr>
          <w:rFonts w:eastAsia="Calibri"/>
          <w:color w:val="auto"/>
          <w:lang w:eastAsia="en-US"/>
        </w:rPr>
        <w:t xml:space="preserve"> </w:t>
      </w:r>
    </w:p>
    <w:p w:rsidR="00513607" w:rsidRPr="00733D41" w:rsidRDefault="00513607" w:rsidP="00513607">
      <w:pPr>
        <w:ind w:left="1" w:firstLine="1"/>
      </w:pPr>
      <w:r w:rsidRPr="00334BFE">
        <w:t xml:space="preserve">Материалы данного исследования могут быть полезны специалистам МОУО для дальнейшей работы </w:t>
      </w:r>
      <w:r w:rsidR="00562D7A" w:rsidRPr="00334BFE">
        <w:t>по формированию муниципальных</w:t>
      </w:r>
      <w:r w:rsidRPr="00334BFE">
        <w:t xml:space="preserve"> </w:t>
      </w:r>
      <w:r w:rsidR="00334BFE" w:rsidRPr="00334BFE">
        <w:t xml:space="preserve">механизмов </w:t>
      </w:r>
      <w:r w:rsidRPr="00334BFE">
        <w:t>управлен</w:t>
      </w:r>
      <w:r w:rsidR="00334BFE" w:rsidRPr="00334BFE">
        <w:t>ия</w:t>
      </w:r>
      <w:r w:rsidRPr="00334BFE">
        <w:t xml:space="preserve"> качест</w:t>
      </w:r>
      <w:r w:rsidR="00334BFE" w:rsidRPr="00334BFE">
        <w:t>вом</w:t>
      </w:r>
      <w:r w:rsidRPr="00334BFE">
        <w:t xml:space="preserve"> образования</w:t>
      </w:r>
      <w:r w:rsidR="00334BFE" w:rsidRPr="00334BFE">
        <w:t>.</w:t>
      </w:r>
    </w:p>
    <w:p w:rsidR="00C46F59" w:rsidRDefault="00C46F59" w:rsidP="00513607">
      <w:pPr>
        <w:pStyle w:val="ab"/>
        <w:ind w:left="0" w:firstLine="0"/>
      </w:pPr>
    </w:p>
    <w:p w:rsidR="00C46F59" w:rsidRDefault="00C46F59" w:rsidP="00897AC7">
      <w:pPr>
        <w:pStyle w:val="ab"/>
        <w:ind w:left="0" w:firstLine="0"/>
        <w:jc w:val="right"/>
      </w:pPr>
    </w:p>
    <w:p w:rsidR="00C46F59" w:rsidRDefault="00C46F59" w:rsidP="00897AC7">
      <w:pPr>
        <w:pStyle w:val="ab"/>
        <w:ind w:left="0" w:firstLine="0"/>
        <w:jc w:val="right"/>
      </w:pPr>
    </w:p>
    <w:p w:rsidR="00C46F59" w:rsidRDefault="00C46F59" w:rsidP="00897AC7">
      <w:pPr>
        <w:pStyle w:val="ab"/>
        <w:ind w:left="0" w:firstLine="0"/>
        <w:jc w:val="right"/>
      </w:pPr>
    </w:p>
    <w:p w:rsidR="00C46F59" w:rsidRDefault="00C46F59" w:rsidP="00897AC7">
      <w:pPr>
        <w:pStyle w:val="ab"/>
        <w:ind w:left="0" w:firstLine="0"/>
        <w:jc w:val="right"/>
      </w:pPr>
    </w:p>
    <w:p w:rsidR="00C46F59" w:rsidRDefault="00C46F59" w:rsidP="00897AC7">
      <w:pPr>
        <w:pStyle w:val="ab"/>
        <w:ind w:left="0" w:firstLine="0"/>
        <w:jc w:val="right"/>
      </w:pPr>
    </w:p>
    <w:p w:rsidR="00C46F59" w:rsidRDefault="00C46F59" w:rsidP="00897AC7">
      <w:pPr>
        <w:pStyle w:val="ab"/>
        <w:ind w:left="0" w:firstLine="0"/>
        <w:jc w:val="right"/>
      </w:pPr>
    </w:p>
    <w:p w:rsidR="00C46F59" w:rsidRDefault="00C46F59" w:rsidP="00897AC7">
      <w:pPr>
        <w:pStyle w:val="ab"/>
        <w:ind w:left="0" w:firstLine="0"/>
        <w:jc w:val="right"/>
      </w:pPr>
    </w:p>
    <w:p w:rsidR="00C46F59" w:rsidRDefault="00C46F59" w:rsidP="00897AC7">
      <w:pPr>
        <w:pStyle w:val="ab"/>
        <w:ind w:left="0" w:firstLine="0"/>
        <w:jc w:val="right"/>
      </w:pPr>
    </w:p>
    <w:p w:rsidR="00C46F59" w:rsidRDefault="00C46F59" w:rsidP="001902F5">
      <w:pPr>
        <w:pStyle w:val="ab"/>
        <w:ind w:left="0" w:firstLine="0"/>
        <w:jc w:val="left"/>
      </w:pPr>
    </w:p>
    <w:p w:rsidR="001902F5" w:rsidRDefault="001902F5" w:rsidP="001902F5">
      <w:pPr>
        <w:pStyle w:val="ab"/>
        <w:ind w:left="0" w:firstLine="0"/>
        <w:jc w:val="left"/>
      </w:pPr>
    </w:p>
    <w:p w:rsidR="001902F5" w:rsidRDefault="001902F5" w:rsidP="001902F5">
      <w:pPr>
        <w:pStyle w:val="ab"/>
        <w:ind w:left="0" w:firstLine="0"/>
        <w:jc w:val="left"/>
      </w:pPr>
    </w:p>
    <w:p w:rsidR="001902F5" w:rsidRDefault="001902F5" w:rsidP="001902F5">
      <w:pPr>
        <w:pStyle w:val="ab"/>
        <w:ind w:left="0" w:firstLine="0"/>
        <w:jc w:val="left"/>
      </w:pPr>
    </w:p>
    <w:p w:rsidR="001902F5" w:rsidRDefault="001902F5" w:rsidP="001902F5">
      <w:pPr>
        <w:pStyle w:val="ab"/>
        <w:ind w:left="0" w:firstLine="0"/>
        <w:jc w:val="left"/>
      </w:pPr>
    </w:p>
    <w:p w:rsidR="001902F5" w:rsidRDefault="001902F5" w:rsidP="001902F5">
      <w:pPr>
        <w:pStyle w:val="ab"/>
        <w:ind w:left="0" w:firstLine="0"/>
        <w:jc w:val="left"/>
      </w:pPr>
    </w:p>
    <w:p w:rsidR="00C46F59" w:rsidRDefault="00C46F59" w:rsidP="00897AC7">
      <w:pPr>
        <w:pStyle w:val="ab"/>
        <w:ind w:left="0" w:firstLine="0"/>
        <w:jc w:val="right"/>
      </w:pPr>
    </w:p>
    <w:p w:rsidR="00C46F59" w:rsidRDefault="00C46F59" w:rsidP="00897AC7">
      <w:pPr>
        <w:pStyle w:val="ab"/>
        <w:ind w:left="0" w:firstLine="0"/>
        <w:jc w:val="right"/>
      </w:pPr>
    </w:p>
    <w:p w:rsidR="00C46F59" w:rsidRDefault="00C46F59" w:rsidP="00897AC7">
      <w:pPr>
        <w:pStyle w:val="ab"/>
        <w:ind w:left="0" w:firstLine="0"/>
        <w:jc w:val="right"/>
      </w:pPr>
    </w:p>
    <w:p w:rsidR="00C46F59" w:rsidRDefault="00C46F59" w:rsidP="00897AC7">
      <w:pPr>
        <w:pStyle w:val="ab"/>
        <w:ind w:left="0" w:firstLine="0"/>
        <w:jc w:val="right"/>
      </w:pPr>
    </w:p>
    <w:p w:rsidR="00C46F59" w:rsidRDefault="00C46F59" w:rsidP="00897AC7">
      <w:pPr>
        <w:pStyle w:val="ab"/>
        <w:ind w:left="0" w:firstLine="0"/>
        <w:jc w:val="right"/>
      </w:pPr>
    </w:p>
    <w:p w:rsidR="00C46F59" w:rsidRDefault="00C46F59" w:rsidP="00897AC7">
      <w:pPr>
        <w:pStyle w:val="ab"/>
        <w:ind w:left="0" w:firstLine="0"/>
        <w:jc w:val="right"/>
      </w:pPr>
    </w:p>
    <w:p w:rsidR="00C46F59" w:rsidRDefault="00C46F59" w:rsidP="00897AC7">
      <w:pPr>
        <w:pStyle w:val="ab"/>
        <w:ind w:left="0" w:firstLine="0"/>
        <w:jc w:val="right"/>
      </w:pPr>
    </w:p>
    <w:p w:rsidR="00C46F59" w:rsidRDefault="00C46F59" w:rsidP="00216ACA">
      <w:pPr>
        <w:pStyle w:val="ab"/>
        <w:ind w:left="0" w:firstLine="0"/>
        <w:sectPr w:rsidR="00C46F59" w:rsidSect="00A4211A">
          <w:footerReference w:type="default" r:id="rId10"/>
          <w:pgSz w:w="11906" w:h="16838"/>
          <w:pgMar w:top="1134" w:right="851" w:bottom="1134" w:left="1701" w:header="0" w:footer="720" w:gutter="0"/>
          <w:cols w:space="720"/>
          <w:formProt w:val="0"/>
          <w:titlePg/>
          <w:docGrid w:linePitch="100"/>
        </w:sectPr>
      </w:pPr>
    </w:p>
    <w:p w:rsidR="00714CC3" w:rsidRPr="0036680A" w:rsidRDefault="00714CC3" w:rsidP="00714CC3">
      <w:pPr>
        <w:pStyle w:val="ab"/>
        <w:ind w:left="0" w:firstLine="0"/>
        <w:jc w:val="right"/>
      </w:pPr>
      <w:r>
        <w:lastRenderedPageBreak/>
        <w:t>Приложение 1.</w:t>
      </w:r>
    </w:p>
    <w:p w:rsidR="00B91C67" w:rsidRDefault="00B91C67" w:rsidP="00897AC7">
      <w:pPr>
        <w:pStyle w:val="ab"/>
        <w:ind w:left="-426" w:firstLine="0"/>
      </w:pPr>
    </w:p>
    <w:p w:rsidR="00BE08DC" w:rsidRDefault="00BE08DC" w:rsidP="00897AC7">
      <w:pPr>
        <w:pStyle w:val="ab"/>
        <w:ind w:left="-426" w:firstLine="0"/>
      </w:pPr>
    </w:p>
    <w:tbl>
      <w:tblPr>
        <w:tblW w:w="15113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171"/>
        <w:gridCol w:w="1171"/>
        <w:gridCol w:w="1172"/>
        <w:gridCol w:w="1171"/>
        <w:gridCol w:w="1171"/>
        <w:gridCol w:w="1172"/>
        <w:gridCol w:w="1171"/>
        <w:gridCol w:w="1172"/>
        <w:gridCol w:w="2061"/>
        <w:gridCol w:w="1128"/>
      </w:tblGrid>
      <w:tr w:rsidR="00BE08DC" w:rsidRPr="00BE08DC" w:rsidTr="00BE08DC">
        <w:trPr>
          <w:trHeight w:val="300"/>
        </w:trPr>
        <w:tc>
          <w:tcPr>
            <w:tcW w:w="151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8DC" w:rsidRPr="00BE08DC" w:rsidRDefault="00BE08D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Сводная таблица сформированности муниципальных механизмов управления качеством образования (МСОКО)</w:t>
            </w:r>
          </w:p>
        </w:tc>
      </w:tr>
      <w:tr w:rsidR="00BE08DC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DC" w:rsidRPr="00BE08DC" w:rsidRDefault="00BE08D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DC" w:rsidRPr="00BE08DC" w:rsidRDefault="00BE08D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08DC" w:rsidRPr="00BE08DC" w:rsidRDefault="00BE08D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Сформированность муниципальных систем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DC" w:rsidRPr="00BE08DC" w:rsidRDefault="00BE08D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Функционирование официального сайта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DC" w:rsidRPr="00BE08DC" w:rsidRDefault="00BE08D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BE08DC">
              <w:rPr>
                <w:rFonts w:eastAsia="Times New Roman"/>
                <w:sz w:val="16"/>
                <w:szCs w:val="16"/>
              </w:rPr>
              <w:t>Всего баллов (макс. - 26 б.)</w:t>
            </w:r>
          </w:p>
        </w:tc>
      </w:tr>
      <w:tr w:rsidR="00BE08DC" w:rsidRPr="00BE08DC" w:rsidTr="00C7178C">
        <w:trPr>
          <w:trHeight w:val="17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DC" w:rsidRPr="00BE08DC" w:rsidRDefault="00BE08D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DC" w:rsidRPr="00BE08DC" w:rsidRDefault="00BE08D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Наименование МО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DC" w:rsidRPr="00BE08DC" w:rsidRDefault="00BE08D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BE08DC">
              <w:rPr>
                <w:rFonts w:eastAsia="Times New Roman"/>
                <w:sz w:val="16"/>
                <w:szCs w:val="16"/>
              </w:rPr>
              <w:t xml:space="preserve"> оценки качества подготовки обучающихся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DC" w:rsidRPr="00BE08DC" w:rsidRDefault="00BE08D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BE08DC">
              <w:rPr>
                <w:rFonts w:eastAsia="Times New Roman"/>
                <w:sz w:val="16"/>
                <w:szCs w:val="16"/>
              </w:rPr>
              <w:t xml:space="preserve"> работы  со ШНОР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DC" w:rsidRPr="00BE08DC" w:rsidRDefault="00BE08D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BE08DC">
              <w:rPr>
                <w:rFonts w:eastAsia="Times New Roman"/>
                <w:sz w:val="16"/>
                <w:szCs w:val="16"/>
              </w:rPr>
              <w:t>выявления, поддержки и развития способностей и талантов у обучающихся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DC" w:rsidRPr="00BE08DC" w:rsidRDefault="00BE08D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BE08DC">
              <w:rPr>
                <w:rFonts w:eastAsia="Times New Roman"/>
                <w:sz w:val="16"/>
                <w:szCs w:val="16"/>
              </w:rPr>
              <w:t xml:space="preserve"> работы по самоопределению и профессиональной ориентации обучающихся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DC" w:rsidRPr="00BE08DC" w:rsidRDefault="00BE08D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BE08DC">
              <w:rPr>
                <w:rFonts w:eastAsia="Times New Roman"/>
                <w:sz w:val="16"/>
                <w:szCs w:val="16"/>
              </w:rPr>
              <w:t>обеспечения  объективности процедур оценки качества образования и олимпиад школьников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DC" w:rsidRPr="00BE08DC" w:rsidRDefault="00BE08D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BE08DC">
              <w:rPr>
                <w:rFonts w:eastAsia="Times New Roman"/>
                <w:sz w:val="16"/>
                <w:szCs w:val="16"/>
              </w:rPr>
              <w:t xml:space="preserve">методической работы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08DC" w:rsidRPr="00BE08DC" w:rsidRDefault="00BE08D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BE08DC">
              <w:rPr>
                <w:rFonts w:eastAsia="Times New Roman"/>
                <w:sz w:val="16"/>
                <w:szCs w:val="16"/>
              </w:rPr>
              <w:t xml:space="preserve"> организации воспитания и социализации обучающихся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DC" w:rsidRPr="00BE08DC" w:rsidRDefault="00BE08D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16"/>
                <w:szCs w:val="16"/>
              </w:rPr>
            </w:pPr>
            <w:r w:rsidRPr="00BE08DC">
              <w:rPr>
                <w:rFonts w:eastAsia="Times New Roman"/>
                <w:sz w:val="16"/>
                <w:szCs w:val="16"/>
              </w:rPr>
              <w:t>мониторинга эффективности руководителей ОО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8DC" w:rsidRPr="00BE08DC" w:rsidRDefault="00BE08DC" w:rsidP="00BE08DC">
            <w:pPr>
              <w:suppressAutoHyphens w:val="0"/>
              <w:ind w:firstLine="0"/>
              <w:jc w:val="left"/>
              <w:textAlignment w:val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8DC" w:rsidRPr="00BE08DC" w:rsidRDefault="00BE08DC" w:rsidP="00BE08DC">
            <w:pPr>
              <w:suppressAutoHyphens w:val="0"/>
              <w:ind w:firstLine="0"/>
              <w:jc w:val="left"/>
              <w:textAlignment w:val="auto"/>
              <w:rPr>
                <w:rFonts w:eastAsia="Times New Roman"/>
                <w:sz w:val="16"/>
                <w:szCs w:val="16"/>
              </w:rPr>
            </w:pP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E08DC">
              <w:rPr>
                <w:rFonts w:eastAsia="Times New Roman"/>
                <w:sz w:val="20"/>
                <w:szCs w:val="20"/>
              </w:rPr>
              <w:t>г.Кимры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E08DC">
              <w:rPr>
                <w:rFonts w:eastAsia="Times New Roman"/>
                <w:sz w:val="20"/>
                <w:szCs w:val="20"/>
              </w:rPr>
              <w:t>г.Ржев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E08DC">
              <w:rPr>
                <w:rFonts w:eastAsia="Times New Roman"/>
                <w:sz w:val="20"/>
                <w:szCs w:val="20"/>
              </w:rPr>
              <w:t>г.Тверь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E08DC">
              <w:rPr>
                <w:rFonts w:eastAsia="Times New Roman"/>
                <w:sz w:val="20"/>
                <w:szCs w:val="20"/>
              </w:rPr>
              <w:t>г.Торжок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Андреапольский</w:t>
            </w:r>
            <w:r>
              <w:rPr>
                <w:rFonts w:eastAsia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Бежецкий</w:t>
            </w:r>
            <w:r>
              <w:rPr>
                <w:rFonts w:eastAsia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Бельский</w:t>
            </w:r>
            <w:r>
              <w:rPr>
                <w:rFonts w:eastAsia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Бологовский</w:t>
            </w:r>
            <w:r>
              <w:rPr>
                <w:rFonts w:eastAsia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Весьегонский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Вышневолоцкий ГО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Жарковский</w:t>
            </w:r>
            <w:r>
              <w:rPr>
                <w:rFonts w:eastAsia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Западнодвинский</w:t>
            </w:r>
            <w:r>
              <w:rPr>
                <w:rFonts w:eastAsia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Зубцовский</w:t>
            </w:r>
            <w:r>
              <w:rPr>
                <w:rFonts w:eastAsia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Калининский</w:t>
            </w:r>
            <w:r>
              <w:rPr>
                <w:rFonts w:eastAsia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Калязинский</w:t>
            </w:r>
            <w:r>
              <w:rPr>
                <w:rFonts w:eastAsia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Кашинский</w:t>
            </w:r>
            <w:r>
              <w:rPr>
                <w:rFonts w:eastAsia="Times New Roman"/>
                <w:sz w:val="20"/>
                <w:szCs w:val="20"/>
              </w:rPr>
              <w:t xml:space="preserve"> ГО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Кесовогорский</w:t>
            </w:r>
            <w:r>
              <w:rPr>
                <w:rFonts w:eastAsia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Кимрский</w:t>
            </w:r>
            <w:r>
              <w:rPr>
                <w:rFonts w:eastAsia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Конаковский</w:t>
            </w:r>
            <w:r>
              <w:rPr>
                <w:rFonts w:eastAsia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Краснохолмский</w:t>
            </w:r>
            <w:r>
              <w:rPr>
                <w:rFonts w:eastAsia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Кувшиновский</w:t>
            </w:r>
            <w:r>
              <w:rPr>
                <w:rFonts w:eastAsia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Лесной</w:t>
            </w:r>
            <w:r>
              <w:rPr>
                <w:rFonts w:eastAsia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Лихославльский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Максатихинский</w:t>
            </w:r>
            <w:r>
              <w:rPr>
                <w:rFonts w:eastAsia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Молоковский</w:t>
            </w:r>
            <w:r>
              <w:rPr>
                <w:rFonts w:eastAsia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Нелидовский</w:t>
            </w:r>
            <w:r>
              <w:rPr>
                <w:rFonts w:eastAsia="Times New Roman"/>
                <w:sz w:val="20"/>
                <w:szCs w:val="20"/>
              </w:rPr>
              <w:t xml:space="preserve"> ГО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Оленинский</w:t>
            </w:r>
            <w:r>
              <w:rPr>
                <w:rFonts w:eastAsia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Осташковский</w:t>
            </w:r>
            <w:r>
              <w:rPr>
                <w:rFonts w:eastAsia="Times New Roman"/>
                <w:sz w:val="20"/>
                <w:szCs w:val="20"/>
              </w:rPr>
              <w:t xml:space="preserve"> ГО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Пеновский</w:t>
            </w:r>
            <w:r>
              <w:rPr>
                <w:rFonts w:eastAsia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Рамешковский</w:t>
            </w:r>
            <w:r>
              <w:rPr>
                <w:rFonts w:eastAsia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Ржевский</w:t>
            </w:r>
            <w:r>
              <w:rPr>
                <w:rFonts w:eastAsia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Сандовский</w:t>
            </w:r>
            <w:r>
              <w:rPr>
                <w:rFonts w:eastAsia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Селижаровский</w:t>
            </w:r>
            <w:r>
              <w:rPr>
                <w:rFonts w:eastAsia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Сонковский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Спировский</w:t>
            </w:r>
            <w:r>
              <w:rPr>
                <w:rFonts w:eastAsia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Старицкий</w:t>
            </w:r>
            <w:r>
              <w:rPr>
                <w:rFonts w:eastAsia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Торжокский</w:t>
            </w:r>
            <w:r>
              <w:rPr>
                <w:rFonts w:eastAsia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Торопецкий</w:t>
            </w:r>
            <w:r>
              <w:rPr>
                <w:rFonts w:eastAsia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Удомельский</w:t>
            </w:r>
            <w:r>
              <w:rPr>
                <w:rFonts w:eastAsia="Times New Roman"/>
                <w:sz w:val="20"/>
                <w:szCs w:val="20"/>
              </w:rPr>
              <w:t xml:space="preserve"> ГО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Фировский</w:t>
            </w:r>
            <w:r>
              <w:rPr>
                <w:rFonts w:eastAsia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3C5AD6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ЗАТО Озерный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AD6" w:rsidRPr="00BE08DC" w:rsidRDefault="003C5AD6" w:rsidP="003C5AD6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AD6" w:rsidRDefault="003C5AD6" w:rsidP="00F41DDD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C7178C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ЗАТО Солнечный</w:t>
            </w:r>
          </w:p>
        </w:tc>
        <w:tc>
          <w:tcPr>
            <w:tcW w:w="93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 w:rsidRPr="00BE08DC">
              <w:rPr>
                <w:rFonts w:eastAsia="Times New Roman"/>
                <w:sz w:val="20"/>
                <w:szCs w:val="20"/>
              </w:rPr>
              <w:t>Информация не предоставлена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78C" w:rsidRPr="00BE08DC" w:rsidRDefault="00C7178C" w:rsidP="00F41DDD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C7178C" w:rsidRPr="00BE08DC" w:rsidTr="00C7178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ИТОГО: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78C" w:rsidRPr="00BE08D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C7178C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балла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78C" w:rsidRPr="00BE08D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C7178C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балла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78C" w:rsidRPr="00BE08D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C7178C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балл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5266FF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5266FF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5266FF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5266FF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5266FF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5266FF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5266FF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5266FF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Default="005266FF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78C" w:rsidRPr="00BE08D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C7178C" w:rsidRPr="00BE08DC" w:rsidTr="00C7178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jc w:val="right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78C" w:rsidRPr="00BE08DC" w:rsidRDefault="00C7178C" w:rsidP="00BE08DC">
            <w:pPr>
              <w:suppressAutoHyphens w:val="0"/>
              <w:ind w:firstLine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баллов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5266FF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5266FF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5266FF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5266FF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5266FF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5266FF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5266FF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Pr="00BE08DC" w:rsidRDefault="005266FF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78C" w:rsidRDefault="005266FF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78C" w:rsidRPr="00BE08DC" w:rsidRDefault="00C7178C" w:rsidP="00BE08DC">
            <w:pPr>
              <w:suppressAutoHyphens w:val="0"/>
              <w:ind w:firstLine="0"/>
              <w:jc w:val="center"/>
              <w:textAlignment w:val="auto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BE08DC" w:rsidRPr="00961EC8" w:rsidTr="000832AA">
        <w:trPr>
          <w:trHeight w:val="1755"/>
        </w:trPr>
        <w:tc>
          <w:tcPr>
            <w:tcW w:w="151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08DC" w:rsidRPr="00961EC8" w:rsidRDefault="00BE08DC" w:rsidP="00BE08DC">
            <w:pPr>
              <w:suppressAutoHyphens w:val="0"/>
              <w:ind w:firstLine="0"/>
              <w:jc w:val="left"/>
              <w:textAlignment w:val="auto"/>
              <w:rPr>
                <w:rFonts w:eastAsia="Times New Roman"/>
                <w:sz w:val="24"/>
                <w:szCs w:val="24"/>
              </w:rPr>
            </w:pPr>
          </w:p>
        </w:tc>
      </w:tr>
      <w:tr w:rsidR="00BE08DC" w:rsidRPr="00961EC8" w:rsidTr="000832AA">
        <w:trPr>
          <w:trHeight w:val="1440"/>
        </w:trPr>
        <w:tc>
          <w:tcPr>
            <w:tcW w:w="151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08DC" w:rsidRPr="00961EC8" w:rsidRDefault="00BE08DC" w:rsidP="00BE08DC">
            <w:pPr>
              <w:suppressAutoHyphens w:val="0"/>
              <w:ind w:firstLine="0"/>
              <w:jc w:val="left"/>
              <w:textAlignment w:val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E08DC" w:rsidRPr="00961EC8" w:rsidRDefault="00BE08DC" w:rsidP="00961EC8">
      <w:pPr>
        <w:suppressAutoHyphens w:val="0"/>
        <w:ind w:firstLine="0"/>
        <w:jc w:val="left"/>
        <w:textAlignment w:val="auto"/>
        <w:rPr>
          <w:rFonts w:eastAsia="Times New Roman"/>
          <w:sz w:val="24"/>
          <w:szCs w:val="24"/>
        </w:rPr>
      </w:pPr>
    </w:p>
    <w:p w:rsidR="00BE08DC" w:rsidRDefault="00BE08DC" w:rsidP="00897AC7">
      <w:pPr>
        <w:pStyle w:val="ab"/>
        <w:ind w:left="-426" w:firstLine="0"/>
      </w:pPr>
    </w:p>
    <w:p w:rsidR="00BE08DC" w:rsidRDefault="00BE08DC" w:rsidP="00897AC7">
      <w:pPr>
        <w:pStyle w:val="ab"/>
        <w:ind w:left="-426" w:firstLine="0"/>
      </w:pPr>
    </w:p>
    <w:p w:rsidR="00BE08DC" w:rsidRDefault="00BE08DC" w:rsidP="00897AC7">
      <w:pPr>
        <w:pStyle w:val="ab"/>
        <w:ind w:left="-426" w:firstLine="0"/>
      </w:pPr>
    </w:p>
    <w:p w:rsidR="00BE08DC" w:rsidRDefault="00BE08DC" w:rsidP="00897AC7">
      <w:pPr>
        <w:pStyle w:val="ab"/>
        <w:ind w:left="-426" w:firstLine="0"/>
      </w:pPr>
    </w:p>
    <w:p w:rsidR="00BE08DC" w:rsidRDefault="00BE08DC" w:rsidP="00897AC7">
      <w:pPr>
        <w:pStyle w:val="ab"/>
        <w:ind w:left="-426" w:firstLine="0"/>
      </w:pPr>
    </w:p>
    <w:p w:rsidR="00BE08DC" w:rsidRDefault="00BE08DC" w:rsidP="00897AC7">
      <w:pPr>
        <w:pStyle w:val="ab"/>
        <w:ind w:left="-426" w:firstLine="0"/>
      </w:pPr>
    </w:p>
    <w:p w:rsidR="00BE08DC" w:rsidRDefault="00BE08DC" w:rsidP="00897AC7">
      <w:pPr>
        <w:pStyle w:val="ab"/>
        <w:ind w:left="-426" w:firstLine="0"/>
      </w:pPr>
    </w:p>
    <w:p w:rsidR="005C4BBB" w:rsidRDefault="005C4BBB" w:rsidP="00897AC7">
      <w:pPr>
        <w:pStyle w:val="ab"/>
        <w:ind w:left="0" w:firstLine="0"/>
        <w:rPr>
          <w:szCs w:val="28"/>
          <w:highlight w:val="cyan"/>
        </w:rPr>
        <w:sectPr w:rsidR="005C4BBB" w:rsidSect="00C46F59">
          <w:pgSz w:w="16838" w:h="11906" w:orient="landscape"/>
          <w:pgMar w:top="1701" w:right="1134" w:bottom="851" w:left="1134" w:header="0" w:footer="720" w:gutter="0"/>
          <w:cols w:space="720"/>
          <w:formProt w:val="0"/>
          <w:titlePg/>
          <w:docGrid w:linePitch="100"/>
        </w:sectPr>
      </w:pPr>
    </w:p>
    <w:p w:rsidR="00166B20" w:rsidRPr="002B45A1" w:rsidRDefault="00166B20" w:rsidP="00A72F38">
      <w:pPr>
        <w:pStyle w:val="ab"/>
        <w:ind w:left="0" w:firstLine="0"/>
        <w:rPr>
          <w:szCs w:val="28"/>
          <w:highlight w:val="cyan"/>
        </w:rPr>
      </w:pPr>
    </w:p>
    <w:sectPr w:rsidR="00166B20" w:rsidRPr="002B45A1">
      <w:pgSz w:w="11906" w:h="16838"/>
      <w:pgMar w:top="1134" w:right="850" w:bottom="1134" w:left="1701" w:header="0" w:footer="72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26B" w:rsidRDefault="006C626B">
      <w:r>
        <w:separator/>
      </w:r>
    </w:p>
  </w:endnote>
  <w:endnote w:type="continuationSeparator" w:id="0">
    <w:p w:rsidR="006C626B" w:rsidRDefault="006C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">
    <w:altName w:val="Cambria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alibri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361667"/>
      <w:docPartObj>
        <w:docPartGallery w:val="Page Numbers (Bottom of Page)"/>
        <w:docPartUnique/>
      </w:docPartObj>
    </w:sdtPr>
    <w:sdtEndPr/>
    <w:sdtContent>
      <w:p w:rsidR="00513607" w:rsidRDefault="0051360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43</w:t>
        </w:r>
        <w:r>
          <w:fldChar w:fldCharType="end"/>
        </w:r>
      </w:p>
    </w:sdtContent>
  </w:sdt>
  <w:p w:rsidR="00513607" w:rsidRDefault="0051360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26B" w:rsidRDefault="006C626B">
      <w:r>
        <w:separator/>
      </w:r>
    </w:p>
  </w:footnote>
  <w:footnote w:type="continuationSeparator" w:id="0">
    <w:p w:rsidR="006C626B" w:rsidRDefault="006C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E6A"/>
    <w:multiLevelType w:val="hybridMultilevel"/>
    <w:tmpl w:val="07C6AF30"/>
    <w:lvl w:ilvl="0" w:tplc="78B2B8CC">
      <w:start w:val="1"/>
      <w:numFmt w:val="bullet"/>
      <w:lvlText w:val="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1BE0"/>
    <w:multiLevelType w:val="hybridMultilevel"/>
    <w:tmpl w:val="416A075E"/>
    <w:lvl w:ilvl="0" w:tplc="270AEC9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07113D70"/>
    <w:multiLevelType w:val="hybridMultilevel"/>
    <w:tmpl w:val="71043B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5A75"/>
    <w:multiLevelType w:val="hybridMultilevel"/>
    <w:tmpl w:val="19B243A8"/>
    <w:lvl w:ilvl="0" w:tplc="0419000F">
      <w:start w:val="1"/>
      <w:numFmt w:val="decimal"/>
      <w:lvlText w:val="%1."/>
      <w:lvlJc w:val="left"/>
      <w:pPr>
        <w:ind w:left="2937" w:hanging="360"/>
      </w:pPr>
    </w:lvl>
    <w:lvl w:ilvl="1" w:tplc="04190019" w:tentative="1">
      <w:start w:val="1"/>
      <w:numFmt w:val="lowerLetter"/>
      <w:lvlText w:val="%2."/>
      <w:lvlJc w:val="left"/>
      <w:pPr>
        <w:ind w:left="3657" w:hanging="360"/>
      </w:pPr>
    </w:lvl>
    <w:lvl w:ilvl="2" w:tplc="0419001B" w:tentative="1">
      <w:start w:val="1"/>
      <w:numFmt w:val="lowerRoman"/>
      <w:lvlText w:val="%3."/>
      <w:lvlJc w:val="right"/>
      <w:pPr>
        <w:ind w:left="4377" w:hanging="180"/>
      </w:pPr>
    </w:lvl>
    <w:lvl w:ilvl="3" w:tplc="0419000F" w:tentative="1">
      <w:start w:val="1"/>
      <w:numFmt w:val="decimal"/>
      <w:lvlText w:val="%4."/>
      <w:lvlJc w:val="left"/>
      <w:pPr>
        <w:ind w:left="5097" w:hanging="360"/>
      </w:pPr>
    </w:lvl>
    <w:lvl w:ilvl="4" w:tplc="04190019" w:tentative="1">
      <w:start w:val="1"/>
      <w:numFmt w:val="lowerLetter"/>
      <w:lvlText w:val="%5."/>
      <w:lvlJc w:val="left"/>
      <w:pPr>
        <w:ind w:left="5817" w:hanging="360"/>
      </w:pPr>
    </w:lvl>
    <w:lvl w:ilvl="5" w:tplc="0419001B" w:tentative="1">
      <w:start w:val="1"/>
      <w:numFmt w:val="lowerRoman"/>
      <w:lvlText w:val="%6."/>
      <w:lvlJc w:val="right"/>
      <w:pPr>
        <w:ind w:left="6537" w:hanging="180"/>
      </w:pPr>
    </w:lvl>
    <w:lvl w:ilvl="6" w:tplc="0419000F" w:tentative="1">
      <w:start w:val="1"/>
      <w:numFmt w:val="decimal"/>
      <w:lvlText w:val="%7."/>
      <w:lvlJc w:val="left"/>
      <w:pPr>
        <w:ind w:left="7257" w:hanging="360"/>
      </w:pPr>
    </w:lvl>
    <w:lvl w:ilvl="7" w:tplc="04190019" w:tentative="1">
      <w:start w:val="1"/>
      <w:numFmt w:val="lowerLetter"/>
      <w:lvlText w:val="%8."/>
      <w:lvlJc w:val="left"/>
      <w:pPr>
        <w:ind w:left="7977" w:hanging="360"/>
      </w:pPr>
    </w:lvl>
    <w:lvl w:ilvl="8" w:tplc="0419001B" w:tentative="1">
      <w:start w:val="1"/>
      <w:numFmt w:val="lowerRoman"/>
      <w:lvlText w:val="%9."/>
      <w:lvlJc w:val="right"/>
      <w:pPr>
        <w:ind w:left="8697" w:hanging="180"/>
      </w:pPr>
    </w:lvl>
  </w:abstractNum>
  <w:abstractNum w:abstractNumId="4" w15:restartNumberingAfterBreak="0">
    <w:nsid w:val="0CC91ED0"/>
    <w:multiLevelType w:val="hybridMultilevel"/>
    <w:tmpl w:val="963C0EF2"/>
    <w:lvl w:ilvl="0" w:tplc="0419000F">
      <w:start w:val="1"/>
      <w:numFmt w:val="decimal"/>
      <w:lvlText w:val="%1."/>
      <w:lvlJc w:val="left"/>
      <w:pPr>
        <w:ind w:left="2937" w:hanging="360"/>
      </w:pPr>
    </w:lvl>
    <w:lvl w:ilvl="1" w:tplc="04190019" w:tentative="1">
      <w:start w:val="1"/>
      <w:numFmt w:val="lowerLetter"/>
      <w:lvlText w:val="%2."/>
      <w:lvlJc w:val="left"/>
      <w:pPr>
        <w:ind w:left="3657" w:hanging="360"/>
      </w:pPr>
    </w:lvl>
    <w:lvl w:ilvl="2" w:tplc="0419001B" w:tentative="1">
      <w:start w:val="1"/>
      <w:numFmt w:val="lowerRoman"/>
      <w:lvlText w:val="%3."/>
      <w:lvlJc w:val="right"/>
      <w:pPr>
        <w:ind w:left="4377" w:hanging="180"/>
      </w:pPr>
    </w:lvl>
    <w:lvl w:ilvl="3" w:tplc="0419000F" w:tentative="1">
      <w:start w:val="1"/>
      <w:numFmt w:val="decimal"/>
      <w:lvlText w:val="%4."/>
      <w:lvlJc w:val="left"/>
      <w:pPr>
        <w:ind w:left="5097" w:hanging="360"/>
      </w:pPr>
    </w:lvl>
    <w:lvl w:ilvl="4" w:tplc="04190019" w:tentative="1">
      <w:start w:val="1"/>
      <w:numFmt w:val="lowerLetter"/>
      <w:lvlText w:val="%5."/>
      <w:lvlJc w:val="left"/>
      <w:pPr>
        <w:ind w:left="5817" w:hanging="360"/>
      </w:pPr>
    </w:lvl>
    <w:lvl w:ilvl="5" w:tplc="0419001B" w:tentative="1">
      <w:start w:val="1"/>
      <w:numFmt w:val="lowerRoman"/>
      <w:lvlText w:val="%6."/>
      <w:lvlJc w:val="right"/>
      <w:pPr>
        <w:ind w:left="6537" w:hanging="180"/>
      </w:pPr>
    </w:lvl>
    <w:lvl w:ilvl="6" w:tplc="0419000F" w:tentative="1">
      <w:start w:val="1"/>
      <w:numFmt w:val="decimal"/>
      <w:lvlText w:val="%7."/>
      <w:lvlJc w:val="left"/>
      <w:pPr>
        <w:ind w:left="7257" w:hanging="360"/>
      </w:pPr>
    </w:lvl>
    <w:lvl w:ilvl="7" w:tplc="04190019" w:tentative="1">
      <w:start w:val="1"/>
      <w:numFmt w:val="lowerLetter"/>
      <w:lvlText w:val="%8."/>
      <w:lvlJc w:val="left"/>
      <w:pPr>
        <w:ind w:left="7977" w:hanging="360"/>
      </w:pPr>
    </w:lvl>
    <w:lvl w:ilvl="8" w:tplc="0419001B" w:tentative="1">
      <w:start w:val="1"/>
      <w:numFmt w:val="lowerRoman"/>
      <w:lvlText w:val="%9."/>
      <w:lvlJc w:val="right"/>
      <w:pPr>
        <w:ind w:left="8697" w:hanging="180"/>
      </w:pPr>
    </w:lvl>
  </w:abstractNum>
  <w:abstractNum w:abstractNumId="5" w15:restartNumberingAfterBreak="0">
    <w:nsid w:val="12834C30"/>
    <w:multiLevelType w:val="multilevel"/>
    <w:tmpl w:val="1266229C"/>
    <w:lvl w:ilvl="0">
      <w:start w:val="8"/>
      <w:numFmt w:val="decimal"/>
      <w:lvlText w:val="%1."/>
      <w:lvlJc w:val="left"/>
      <w:pPr>
        <w:ind w:left="14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A532430"/>
    <w:multiLevelType w:val="hybridMultilevel"/>
    <w:tmpl w:val="10BEB970"/>
    <w:lvl w:ilvl="0" w:tplc="78B2B8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8255E"/>
    <w:multiLevelType w:val="multilevel"/>
    <w:tmpl w:val="0BFAE27E"/>
    <w:lvl w:ilvl="0">
      <w:start w:val="1"/>
      <w:numFmt w:val="decimal"/>
      <w:lvlText w:val="%1."/>
      <w:lvlJc w:val="left"/>
      <w:pPr>
        <w:ind w:left="142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 w15:restartNumberingAfterBreak="0">
    <w:nsid w:val="1C14591A"/>
    <w:multiLevelType w:val="multilevel"/>
    <w:tmpl w:val="3B00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062C10"/>
    <w:multiLevelType w:val="multilevel"/>
    <w:tmpl w:val="5E50BB2E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  <w:rPr>
        <w:i w:val="0"/>
        <w:color w:val="auto"/>
      </w:r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1D9F14C6"/>
    <w:multiLevelType w:val="multilevel"/>
    <w:tmpl w:val="E57EB5E2"/>
    <w:lvl w:ilvl="0">
      <w:start w:val="5"/>
      <w:numFmt w:val="decimal"/>
      <w:lvlText w:val="%1."/>
      <w:lvlJc w:val="left"/>
      <w:pPr>
        <w:ind w:left="14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9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1EB66DF9"/>
    <w:multiLevelType w:val="hybridMultilevel"/>
    <w:tmpl w:val="86A62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46E1F"/>
    <w:multiLevelType w:val="multilevel"/>
    <w:tmpl w:val="FECED0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  <w:sz w:val="28"/>
      </w:rPr>
    </w:lvl>
  </w:abstractNum>
  <w:abstractNum w:abstractNumId="13" w15:restartNumberingAfterBreak="0">
    <w:nsid w:val="2C992C20"/>
    <w:multiLevelType w:val="multilevel"/>
    <w:tmpl w:val="040CA0B8"/>
    <w:lvl w:ilvl="0">
      <w:start w:val="1"/>
      <w:numFmt w:val="decimal"/>
      <w:lvlText w:val="%1."/>
      <w:lvlJc w:val="left"/>
      <w:pPr>
        <w:ind w:left="142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142" w:firstLine="0"/>
      </w:pPr>
      <w:rPr>
        <w:b w:val="0"/>
      </w:r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4" w15:restartNumberingAfterBreak="0">
    <w:nsid w:val="2CEB7E9C"/>
    <w:multiLevelType w:val="hybridMultilevel"/>
    <w:tmpl w:val="100E6BE4"/>
    <w:lvl w:ilvl="0" w:tplc="4C80519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101373D"/>
    <w:multiLevelType w:val="multilevel"/>
    <w:tmpl w:val="B10E056C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38803A00"/>
    <w:multiLevelType w:val="hybridMultilevel"/>
    <w:tmpl w:val="946A400E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3A131802"/>
    <w:multiLevelType w:val="multilevel"/>
    <w:tmpl w:val="C5D4E1E4"/>
    <w:lvl w:ilvl="0">
      <w:start w:val="8"/>
      <w:numFmt w:val="decimal"/>
      <w:lvlText w:val="%1."/>
      <w:lvlJc w:val="left"/>
      <w:pPr>
        <w:ind w:left="14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CFA1659"/>
    <w:multiLevelType w:val="hybridMultilevel"/>
    <w:tmpl w:val="25FED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D074D"/>
    <w:multiLevelType w:val="multilevel"/>
    <w:tmpl w:val="688C20EA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92" w:hanging="375"/>
      </w:pPr>
    </w:lvl>
    <w:lvl w:ilvl="2">
      <w:start w:val="1"/>
      <w:numFmt w:val="decimal"/>
      <w:lvlText w:val="%1.%2.%3"/>
      <w:lvlJc w:val="left"/>
      <w:pPr>
        <w:ind w:left="1554" w:hanging="720"/>
      </w:pPr>
    </w:lvl>
    <w:lvl w:ilvl="3">
      <w:start w:val="1"/>
      <w:numFmt w:val="decimal"/>
      <w:lvlText w:val="%1.%2.%3.%4"/>
      <w:lvlJc w:val="left"/>
      <w:pPr>
        <w:ind w:left="2331" w:hanging="1080"/>
      </w:pPr>
    </w:lvl>
    <w:lvl w:ilvl="4">
      <w:start w:val="1"/>
      <w:numFmt w:val="decimal"/>
      <w:lvlText w:val="%1.%2.%3.%4.%5"/>
      <w:lvlJc w:val="left"/>
      <w:pPr>
        <w:ind w:left="2748" w:hanging="1080"/>
      </w:pPr>
    </w:lvl>
    <w:lvl w:ilvl="5">
      <w:start w:val="1"/>
      <w:numFmt w:val="decimal"/>
      <w:lvlText w:val="%1.%2.%3.%4.%5.%6"/>
      <w:lvlJc w:val="left"/>
      <w:pPr>
        <w:ind w:left="3525" w:hanging="1440"/>
      </w:pPr>
    </w:lvl>
    <w:lvl w:ilvl="6">
      <w:start w:val="1"/>
      <w:numFmt w:val="decimal"/>
      <w:lvlText w:val="%1.%2.%3.%4.%5.%6.%7"/>
      <w:lvlJc w:val="left"/>
      <w:pPr>
        <w:ind w:left="3942" w:hanging="1440"/>
      </w:pPr>
    </w:lvl>
    <w:lvl w:ilvl="7">
      <w:start w:val="1"/>
      <w:numFmt w:val="decimal"/>
      <w:lvlText w:val="%1.%2.%3.%4.%5.%6.%7.%8"/>
      <w:lvlJc w:val="left"/>
      <w:pPr>
        <w:ind w:left="4719" w:hanging="1800"/>
      </w:pPr>
    </w:lvl>
    <w:lvl w:ilvl="8">
      <w:start w:val="1"/>
      <w:numFmt w:val="decimal"/>
      <w:lvlText w:val="%1.%2.%3.%4.%5.%6.%7.%8.%9"/>
      <w:lvlJc w:val="left"/>
      <w:pPr>
        <w:ind w:left="5496" w:hanging="2160"/>
      </w:pPr>
    </w:lvl>
  </w:abstractNum>
  <w:abstractNum w:abstractNumId="20" w15:restartNumberingAfterBreak="0">
    <w:nsid w:val="40B46E4F"/>
    <w:multiLevelType w:val="hybridMultilevel"/>
    <w:tmpl w:val="BCC6981A"/>
    <w:lvl w:ilvl="0" w:tplc="CCF46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32415"/>
    <w:multiLevelType w:val="hybridMultilevel"/>
    <w:tmpl w:val="3B2A195E"/>
    <w:lvl w:ilvl="0" w:tplc="C4825EA4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E9A1D7B"/>
    <w:multiLevelType w:val="multilevel"/>
    <w:tmpl w:val="0BFAE27E"/>
    <w:lvl w:ilvl="0">
      <w:start w:val="1"/>
      <w:numFmt w:val="decimal"/>
      <w:lvlText w:val="%1."/>
      <w:lvlJc w:val="left"/>
      <w:pPr>
        <w:ind w:left="142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3" w15:restartNumberingAfterBreak="0">
    <w:nsid w:val="520F55F9"/>
    <w:multiLevelType w:val="multilevel"/>
    <w:tmpl w:val="392A834C"/>
    <w:lvl w:ilvl="0">
      <w:start w:val="8"/>
      <w:numFmt w:val="decimal"/>
      <w:lvlText w:val="%1."/>
      <w:lvlJc w:val="left"/>
      <w:pPr>
        <w:ind w:left="142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9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24" w15:restartNumberingAfterBreak="0">
    <w:nsid w:val="52F422C6"/>
    <w:multiLevelType w:val="multilevel"/>
    <w:tmpl w:val="8CEA804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5E041C3B"/>
    <w:multiLevelType w:val="multilevel"/>
    <w:tmpl w:val="DC3C71BC"/>
    <w:lvl w:ilvl="0">
      <w:start w:val="4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57" w:hanging="180"/>
      </w:pPr>
      <w:rPr>
        <w:rFonts w:hint="default"/>
      </w:rPr>
    </w:lvl>
    <w:lvl w:ilvl="3">
      <w:start w:val="11"/>
      <w:numFmt w:val="decimal"/>
      <w:lvlText w:val="%4."/>
      <w:lvlJc w:val="left"/>
      <w:pPr>
        <w:ind w:left="25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77" w:hanging="180"/>
      </w:pPr>
      <w:rPr>
        <w:rFonts w:hint="default"/>
      </w:rPr>
    </w:lvl>
  </w:abstractNum>
  <w:abstractNum w:abstractNumId="26" w15:restartNumberingAfterBreak="0">
    <w:nsid w:val="5FD009EB"/>
    <w:multiLevelType w:val="multilevel"/>
    <w:tmpl w:val="43D499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7067674E"/>
    <w:multiLevelType w:val="multilevel"/>
    <w:tmpl w:val="AB320BA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71CD1BF6"/>
    <w:multiLevelType w:val="multilevel"/>
    <w:tmpl w:val="E34201CA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72E34D23"/>
    <w:multiLevelType w:val="hybridMultilevel"/>
    <w:tmpl w:val="6BAE8AAE"/>
    <w:lvl w:ilvl="0" w:tplc="94EA5EA6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78465576"/>
    <w:multiLevelType w:val="hybridMultilevel"/>
    <w:tmpl w:val="4BDE09EE"/>
    <w:lvl w:ilvl="0" w:tplc="041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9"/>
  </w:num>
  <w:num w:numId="5">
    <w:abstractNumId w:val="9"/>
  </w:num>
  <w:num w:numId="6">
    <w:abstractNumId w:val="26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1"/>
  </w:num>
  <w:num w:numId="10">
    <w:abstractNumId w:val="12"/>
  </w:num>
  <w:num w:numId="11">
    <w:abstractNumId w:val="27"/>
  </w:num>
  <w:num w:numId="12">
    <w:abstractNumId w:val="27"/>
    <w:lvlOverride w:ilvl="0">
      <w:startOverride w:val="1"/>
    </w:lvlOverride>
  </w:num>
  <w:num w:numId="13">
    <w:abstractNumId w:val="14"/>
  </w:num>
  <w:num w:numId="14">
    <w:abstractNumId w:val="8"/>
  </w:num>
  <w:num w:numId="15">
    <w:abstractNumId w:val="1"/>
  </w:num>
  <w:num w:numId="16">
    <w:abstractNumId w:val="18"/>
  </w:num>
  <w:num w:numId="17">
    <w:abstractNumId w:val="0"/>
  </w:num>
  <w:num w:numId="18">
    <w:abstractNumId w:val="16"/>
  </w:num>
  <w:num w:numId="19">
    <w:abstractNumId w:val="30"/>
  </w:num>
  <w:num w:numId="20">
    <w:abstractNumId w:val="4"/>
  </w:num>
  <w:num w:numId="21">
    <w:abstractNumId w:val="3"/>
  </w:num>
  <w:num w:numId="22">
    <w:abstractNumId w:val="28"/>
  </w:num>
  <w:num w:numId="23">
    <w:abstractNumId w:val="7"/>
  </w:num>
  <w:num w:numId="24">
    <w:abstractNumId w:val="22"/>
  </w:num>
  <w:num w:numId="25">
    <w:abstractNumId w:val="25"/>
  </w:num>
  <w:num w:numId="26">
    <w:abstractNumId w:val="10"/>
  </w:num>
  <w:num w:numId="27">
    <w:abstractNumId w:val="23"/>
  </w:num>
  <w:num w:numId="28">
    <w:abstractNumId w:val="17"/>
  </w:num>
  <w:num w:numId="29">
    <w:abstractNumId w:val="5"/>
  </w:num>
  <w:num w:numId="30">
    <w:abstractNumId w:val="6"/>
  </w:num>
  <w:num w:numId="31">
    <w:abstractNumId w:val="21"/>
  </w:num>
  <w:num w:numId="32">
    <w:abstractNumId w:val="2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activeWritingStyle w:appName="MSWord" w:lang="ru-RU" w:vendorID="64" w:dllVersion="4096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CBE"/>
    <w:rsid w:val="00003B92"/>
    <w:rsid w:val="00004500"/>
    <w:rsid w:val="0000529E"/>
    <w:rsid w:val="000061C2"/>
    <w:rsid w:val="00006FF5"/>
    <w:rsid w:val="00007D8D"/>
    <w:rsid w:val="00010DA9"/>
    <w:rsid w:val="00011490"/>
    <w:rsid w:val="00013D67"/>
    <w:rsid w:val="00013E5D"/>
    <w:rsid w:val="000209E7"/>
    <w:rsid w:val="000219BE"/>
    <w:rsid w:val="00024254"/>
    <w:rsid w:val="00027B59"/>
    <w:rsid w:val="00027CAC"/>
    <w:rsid w:val="000336E7"/>
    <w:rsid w:val="0003503C"/>
    <w:rsid w:val="00042AAA"/>
    <w:rsid w:val="000432B9"/>
    <w:rsid w:val="00050B0F"/>
    <w:rsid w:val="00051D1C"/>
    <w:rsid w:val="00054BDF"/>
    <w:rsid w:val="0005647C"/>
    <w:rsid w:val="00056FF5"/>
    <w:rsid w:val="000575C3"/>
    <w:rsid w:val="0006283E"/>
    <w:rsid w:val="00062C7A"/>
    <w:rsid w:val="000713A4"/>
    <w:rsid w:val="00071598"/>
    <w:rsid w:val="00075394"/>
    <w:rsid w:val="000765A1"/>
    <w:rsid w:val="00080569"/>
    <w:rsid w:val="00082773"/>
    <w:rsid w:val="000832AA"/>
    <w:rsid w:val="0008669D"/>
    <w:rsid w:val="00092F5D"/>
    <w:rsid w:val="000932AA"/>
    <w:rsid w:val="000A0752"/>
    <w:rsid w:val="000A28AE"/>
    <w:rsid w:val="000A2CC9"/>
    <w:rsid w:val="000A3590"/>
    <w:rsid w:val="000A4DE8"/>
    <w:rsid w:val="000A5E87"/>
    <w:rsid w:val="000A6F7F"/>
    <w:rsid w:val="000B294B"/>
    <w:rsid w:val="000B5E48"/>
    <w:rsid w:val="000B66C5"/>
    <w:rsid w:val="000B7374"/>
    <w:rsid w:val="000B75E0"/>
    <w:rsid w:val="000B7887"/>
    <w:rsid w:val="000C1714"/>
    <w:rsid w:val="000C2A38"/>
    <w:rsid w:val="000C3317"/>
    <w:rsid w:val="000C3F2A"/>
    <w:rsid w:val="000C49AE"/>
    <w:rsid w:val="000C5426"/>
    <w:rsid w:val="000D14DB"/>
    <w:rsid w:val="000D1EC5"/>
    <w:rsid w:val="000D21E2"/>
    <w:rsid w:val="000D448A"/>
    <w:rsid w:val="000D4725"/>
    <w:rsid w:val="000E35F4"/>
    <w:rsid w:val="000E54A6"/>
    <w:rsid w:val="000F0E13"/>
    <w:rsid w:val="000F5CFD"/>
    <w:rsid w:val="001006C7"/>
    <w:rsid w:val="00101416"/>
    <w:rsid w:val="001038F0"/>
    <w:rsid w:val="00104216"/>
    <w:rsid w:val="0010439F"/>
    <w:rsid w:val="00105930"/>
    <w:rsid w:val="00106578"/>
    <w:rsid w:val="00106F16"/>
    <w:rsid w:val="0010737F"/>
    <w:rsid w:val="00110656"/>
    <w:rsid w:val="001169A0"/>
    <w:rsid w:val="0012091B"/>
    <w:rsid w:val="00120D8A"/>
    <w:rsid w:val="00120FCF"/>
    <w:rsid w:val="001234E8"/>
    <w:rsid w:val="001264B8"/>
    <w:rsid w:val="00131959"/>
    <w:rsid w:val="00133769"/>
    <w:rsid w:val="00133D03"/>
    <w:rsid w:val="001402D5"/>
    <w:rsid w:val="00141C70"/>
    <w:rsid w:val="001421D3"/>
    <w:rsid w:val="00146EBC"/>
    <w:rsid w:val="001578C5"/>
    <w:rsid w:val="001610F1"/>
    <w:rsid w:val="001614DA"/>
    <w:rsid w:val="001619EE"/>
    <w:rsid w:val="00166B20"/>
    <w:rsid w:val="001672E7"/>
    <w:rsid w:val="001674B0"/>
    <w:rsid w:val="00167AB0"/>
    <w:rsid w:val="00170F41"/>
    <w:rsid w:val="00170F79"/>
    <w:rsid w:val="00181A7E"/>
    <w:rsid w:val="00182412"/>
    <w:rsid w:val="00186902"/>
    <w:rsid w:val="00187004"/>
    <w:rsid w:val="00187D6D"/>
    <w:rsid w:val="001902F5"/>
    <w:rsid w:val="001908F2"/>
    <w:rsid w:val="00190969"/>
    <w:rsid w:val="00192D32"/>
    <w:rsid w:val="001936D9"/>
    <w:rsid w:val="00194E52"/>
    <w:rsid w:val="00194EC1"/>
    <w:rsid w:val="00195170"/>
    <w:rsid w:val="001977E8"/>
    <w:rsid w:val="001A0576"/>
    <w:rsid w:val="001A1801"/>
    <w:rsid w:val="001A3B01"/>
    <w:rsid w:val="001A4CAB"/>
    <w:rsid w:val="001A5634"/>
    <w:rsid w:val="001B059D"/>
    <w:rsid w:val="001B13EC"/>
    <w:rsid w:val="001B1882"/>
    <w:rsid w:val="001B6AEB"/>
    <w:rsid w:val="001B6DCF"/>
    <w:rsid w:val="001B7251"/>
    <w:rsid w:val="001B7E75"/>
    <w:rsid w:val="001C12EF"/>
    <w:rsid w:val="001C16CD"/>
    <w:rsid w:val="001C38D4"/>
    <w:rsid w:val="001C4001"/>
    <w:rsid w:val="001C5147"/>
    <w:rsid w:val="001D0290"/>
    <w:rsid w:val="001D295E"/>
    <w:rsid w:val="001D2E7E"/>
    <w:rsid w:val="001E0C64"/>
    <w:rsid w:val="001E2861"/>
    <w:rsid w:val="001F1C0C"/>
    <w:rsid w:val="001F1FB7"/>
    <w:rsid w:val="001F3728"/>
    <w:rsid w:val="001F3F1F"/>
    <w:rsid w:val="001F43AA"/>
    <w:rsid w:val="001F58C1"/>
    <w:rsid w:val="00201438"/>
    <w:rsid w:val="00201E80"/>
    <w:rsid w:val="00202DA3"/>
    <w:rsid w:val="002049D0"/>
    <w:rsid w:val="0020699C"/>
    <w:rsid w:val="0020788F"/>
    <w:rsid w:val="002079AC"/>
    <w:rsid w:val="00207C04"/>
    <w:rsid w:val="002140D3"/>
    <w:rsid w:val="002153A7"/>
    <w:rsid w:val="002165FB"/>
    <w:rsid w:val="00216ACA"/>
    <w:rsid w:val="00222149"/>
    <w:rsid w:val="002232D2"/>
    <w:rsid w:val="002335B6"/>
    <w:rsid w:val="00253D07"/>
    <w:rsid w:val="0025484B"/>
    <w:rsid w:val="002566D5"/>
    <w:rsid w:val="00256EFE"/>
    <w:rsid w:val="002605AA"/>
    <w:rsid w:val="00261E23"/>
    <w:rsid w:val="00262F52"/>
    <w:rsid w:val="00264F18"/>
    <w:rsid w:val="002707E0"/>
    <w:rsid w:val="0027490E"/>
    <w:rsid w:val="002809C1"/>
    <w:rsid w:val="002859FD"/>
    <w:rsid w:val="002863D1"/>
    <w:rsid w:val="00286E22"/>
    <w:rsid w:val="00286FE9"/>
    <w:rsid w:val="0028751B"/>
    <w:rsid w:val="00291F80"/>
    <w:rsid w:val="0029317B"/>
    <w:rsid w:val="00294486"/>
    <w:rsid w:val="00294D78"/>
    <w:rsid w:val="002A0B68"/>
    <w:rsid w:val="002A0EEA"/>
    <w:rsid w:val="002A6FB0"/>
    <w:rsid w:val="002B00DC"/>
    <w:rsid w:val="002B173B"/>
    <w:rsid w:val="002B234E"/>
    <w:rsid w:val="002B2882"/>
    <w:rsid w:val="002B2C25"/>
    <w:rsid w:val="002B45A1"/>
    <w:rsid w:val="002B45B9"/>
    <w:rsid w:val="002B6870"/>
    <w:rsid w:val="002C0805"/>
    <w:rsid w:val="002C3D4F"/>
    <w:rsid w:val="002E0146"/>
    <w:rsid w:val="002E2971"/>
    <w:rsid w:val="002E4238"/>
    <w:rsid w:val="002E63F7"/>
    <w:rsid w:val="002E7C33"/>
    <w:rsid w:val="002F179A"/>
    <w:rsid w:val="002F4E6A"/>
    <w:rsid w:val="002F7D3E"/>
    <w:rsid w:val="00301EE7"/>
    <w:rsid w:val="00302CBE"/>
    <w:rsid w:val="003039B2"/>
    <w:rsid w:val="003052B8"/>
    <w:rsid w:val="00313CFC"/>
    <w:rsid w:val="003142CB"/>
    <w:rsid w:val="00316E49"/>
    <w:rsid w:val="003211CF"/>
    <w:rsid w:val="0032471C"/>
    <w:rsid w:val="00331330"/>
    <w:rsid w:val="00331FDF"/>
    <w:rsid w:val="0033489B"/>
    <w:rsid w:val="00334BFE"/>
    <w:rsid w:val="00344143"/>
    <w:rsid w:val="003454D5"/>
    <w:rsid w:val="00350276"/>
    <w:rsid w:val="003535BA"/>
    <w:rsid w:val="003542E4"/>
    <w:rsid w:val="00354A5B"/>
    <w:rsid w:val="003576F6"/>
    <w:rsid w:val="003579BD"/>
    <w:rsid w:val="00360F33"/>
    <w:rsid w:val="00362FBE"/>
    <w:rsid w:val="00364E73"/>
    <w:rsid w:val="0036680A"/>
    <w:rsid w:val="00371F5D"/>
    <w:rsid w:val="003737A1"/>
    <w:rsid w:val="00374966"/>
    <w:rsid w:val="003761A2"/>
    <w:rsid w:val="003826E2"/>
    <w:rsid w:val="00384698"/>
    <w:rsid w:val="003855D6"/>
    <w:rsid w:val="003906C6"/>
    <w:rsid w:val="0039298D"/>
    <w:rsid w:val="0039570B"/>
    <w:rsid w:val="003969A8"/>
    <w:rsid w:val="003A08BB"/>
    <w:rsid w:val="003A3273"/>
    <w:rsid w:val="003A6C45"/>
    <w:rsid w:val="003B241C"/>
    <w:rsid w:val="003B3EB7"/>
    <w:rsid w:val="003B4700"/>
    <w:rsid w:val="003B4760"/>
    <w:rsid w:val="003C1B1C"/>
    <w:rsid w:val="003C3A94"/>
    <w:rsid w:val="003C4991"/>
    <w:rsid w:val="003C5AD6"/>
    <w:rsid w:val="003C6EC7"/>
    <w:rsid w:val="003D14B2"/>
    <w:rsid w:val="003D7065"/>
    <w:rsid w:val="003E2CA3"/>
    <w:rsid w:val="003E5F48"/>
    <w:rsid w:val="003E6AC0"/>
    <w:rsid w:val="003F0093"/>
    <w:rsid w:val="003F1C20"/>
    <w:rsid w:val="003F2D6B"/>
    <w:rsid w:val="003F3260"/>
    <w:rsid w:val="003F4FE2"/>
    <w:rsid w:val="003F7278"/>
    <w:rsid w:val="003F7642"/>
    <w:rsid w:val="00405C85"/>
    <w:rsid w:val="00406E20"/>
    <w:rsid w:val="00411FAC"/>
    <w:rsid w:val="00417395"/>
    <w:rsid w:val="00420532"/>
    <w:rsid w:val="004215DA"/>
    <w:rsid w:val="004225ED"/>
    <w:rsid w:val="0042357D"/>
    <w:rsid w:val="004241E7"/>
    <w:rsid w:val="00425F26"/>
    <w:rsid w:val="004263F4"/>
    <w:rsid w:val="004329D0"/>
    <w:rsid w:val="00434953"/>
    <w:rsid w:val="004355AA"/>
    <w:rsid w:val="004376D1"/>
    <w:rsid w:val="00441022"/>
    <w:rsid w:val="00442E69"/>
    <w:rsid w:val="00444F87"/>
    <w:rsid w:val="00445526"/>
    <w:rsid w:val="004472E8"/>
    <w:rsid w:val="004515A8"/>
    <w:rsid w:val="00452BA6"/>
    <w:rsid w:val="0045474A"/>
    <w:rsid w:val="00455BC7"/>
    <w:rsid w:val="0046003D"/>
    <w:rsid w:val="004648F2"/>
    <w:rsid w:val="004704E3"/>
    <w:rsid w:val="0047059D"/>
    <w:rsid w:val="004733A8"/>
    <w:rsid w:val="00477023"/>
    <w:rsid w:val="00477928"/>
    <w:rsid w:val="00482453"/>
    <w:rsid w:val="0048556A"/>
    <w:rsid w:val="004922FC"/>
    <w:rsid w:val="0049637A"/>
    <w:rsid w:val="004A0B7D"/>
    <w:rsid w:val="004A3CB3"/>
    <w:rsid w:val="004A62C8"/>
    <w:rsid w:val="004B46F2"/>
    <w:rsid w:val="004B60CD"/>
    <w:rsid w:val="004B7576"/>
    <w:rsid w:val="004C0CF7"/>
    <w:rsid w:val="004C1164"/>
    <w:rsid w:val="004C3ABC"/>
    <w:rsid w:val="004C4603"/>
    <w:rsid w:val="004C5C34"/>
    <w:rsid w:val="004C62B8"/>
    <w:rsid w:val="004C69CD"/>
    <w:rsid w:val="004C79F3"/>
    <w:rsid w:val="004C7A4B"/>
    <w:rsid w:val="004D09C6"/>
    <w:rsid w:val="004D4898"/>
    <w:rsid w:val="004E0468"/>
    <w:rsid w:val="004E04B8"/>
    <w:rsid w:val="004E41C2"/>
    <w:rsid w:val="004E5A55"/>
    <w:rsid w:val="004E68D9"/>
    <w:rsid w:val="004F055C"/>
    <w:rsid w:val="004F41F9"/>
    <w:rsid w:val="004F55F8"/>
    <w:rsid w:val="005028DF"/>
    <w:rsid w:val="0050382E"/>
    <w:rsid w:val="005060FB"/>
    <w:rsid w:val="005114FD"/>
    <w:rsid w:val="00513607"/>
    <w:rsid w:val="005138F2"/>
    <w:rsid w:val="00516A3B"/>
    <w:rsid w:val="00523C80"/>
    <w:rsid w:val="00526074"/>
    <w:rsid w:val="005266FF"/>
    <w:rsid w:val="005310BD"/>
    <w:rsid w:val="0053438A"/>
    <w:rsid w:val="00534AD9"/>
    <w:rsid w:val="00536BCD"/>
    <w:rsid w:val="00544276"/>
    <w:rsid w:val="0055383E"/>
    <w:rsid w:val="0055743D"/>
    <w:rsid w:val="00557A38"/>
    <w:rsid w:val="00562D7A"/>
    <w:rsid w:val="0056527F"/>
    <w:rsid w:val="005657BF"/>
    <w:rsid w:val="005721BC"/>
    <w:rsid w:val="00572E3C"/>
    <w:rsid w:val="00582B9B"/>
    <w:rsid w:val="00591444"/>
    <w:rsid w:val="00594396"/>
    <w:rsid w:val="00595B1D"/>
    <w:rsid w:val="005A3C3F"/>
    <w:rsid w:val="005A4155"/>
    <w:rsid w:val="005A58F3"/>
    <w:rsid w:val="005A7FFA"/>
    <w:rsid w:val="005B0FB7"/>
    <w:rsid w:val="005B0FCB"/>
    <w:rsid w:val="005B2462"/>
    <w:rsid w:val="005B7A7A"/>
    <w:rsid w:val="005C0FD8"/>
    <w:rsid w:val="005C4BBB"/>
    <w:rsid w:val="005C593E"/>
    <w:rsid w:val="005C5941"/>
    <w:rsid w:val="005C7D50"/>
    <w:rsid w:val="005D1CF4"/>
    <w:rsid w:val="005E0E7A"/>
    <w:rsid w:val="005E27FE"/>
    <w:rsid w:val="005E2C37"/>
    <w:rsid w:val="005E53CB"/>
    <w:rsid w:val="005F1E75"/>
    <w:rsid w:val="005F2727"/>
    <w:rsid w:val="005F4292"/>
    <w:rsid w:val="005F489C"/>
    <w:rsid w:val="005F5A65"/>
    <w:rsid w:val="005F6C2B"/>
    <w:rsid w:val="0060374D"/>
    <w:rsid w:val="006067A0"/>
    <w:rsid w:val="00606BEF"/>
    <w:rsid w:val="00611843"/>
    <w:rsid w:val="00611F0A"/>
    <w:rsid w:val="00612CCB"/>
    <w:rsid w:val="0061578B"/>
    <w:rsid w:val="00615B26"/>
    <w:rsid w:val="00621407"/>
    <w:rsid w:val="00626AC4"/>
    <w:rsid w:val="0062731B"/>
    <w:rsid w:val="00632933"/>
    <w:rsid w:val="00636B9A"/>
    <w:rsid w:val="006461B1"/>
    <w:rsid w:val="00647663"/>
    <w:rsid w:val="00655C0D"/>
    <w:rsid w:val="006603A6"/>
    <w:rsid w:val="00662002"/>
    <w:rsid w:val="00664029"/>
    <w:rsid w:val="00666FB4"/>
    <w:rsid w:val="006715D5"/>
    <w:rsid w:val="00673619"/>
    <w:rsid w:val="00673B0B"/>
    <w:rsid w:val="00675AE1"/>
    <w:rsid w:val="0067774D"/>
    <w:rsid w:val="00682AE0"/>
    <w:rsid w:val="0068451F"/>
    <w:rsid w:val="00690988"/>
    <w:rsid w:val="0069106C"/>
    <w:rsid w:val="00691BC9"/>
    <w:rsid w:val="00694ACE"/>
    <w:rsid w:val="006A2422"/>
    <w:rsid w:val="006B2296"/>
    <w:rsid w:val="006B7011"/>
    <w:rsid w:val="006B7A31"/>
    <w:rsid w:val="006C382A"/>
    <w:rsid w:val="006C4AA4"/>
    <w:rsid w:val="006C5673"/>
    <w:rsid w:val="006C626B"/>
    <w:rsid w:val="006C7494"/>
    <w:rsid w:val="006C7998"/>
    <w:rsid w:val="006D1E18"/>
    <w:rsid w:val="006D7C86"/>
    <w:rsid w:val="006E355F"/>
    <w:rsid w:val="006E4B52"/>
    <w:rsid w:val="006E69B3"/>
    <w:rsid w:val="006F0F4D"/>
    <w:rsid w:val="006F7E55"/>
    <w:rsid w:val="007014C2"/>
    <w:rsid w:val="00702D5E"/>
    <w:rsid w:val="007063C6"/>
    <w:rsid w:val="0070726A"/>
    <w:rsid w:val="00714CC3"/>
    <w:rsid w:val="007171E5"/>
    <w:rsid w:val="00733E4A"/>
    <w:rsid w:val="00734A42"/>
    <w:rsid w:val="00735751"/>
    <w:rsid w:val="007427D3"/>
    <w:rsid w:val="00744DBB"/>
    <w:rsid w:val="007459E2"/>
    <w:rsid w:val="00745F4E"/>
    <w:rsid w:val="007463EA"/>
    <w:rsid w:val="00753F86"/>
    <w:rsid w:val="00754E7A"/>
    <w:rsid w:val="00762BE0"/>
    <w:rsid w:val="00762FF1"/>
    <w:rsid w:val="00763BD7"/>
    <w:rsid w:val="00764272"/>
    <w:rsid w:val="00771FD5"/>
    <w:rsid w:val="0077490F"/>
    <w:rsid w:val="00774FBA"/>
    <w:rsid w:val="00775A6B"/>
    <w:rsid w:val="00777CA2"/>
    <w:rsid w:val="00777D47"/>
    <w:rsid w:val="007810F0"/>
    <w:rsid w:val="00781254"/>
    <w:rsid w:val="00782ACE"/>
    <w:rsid w:val="00783A70"/>
    <w:rsid w:val="00791BA1"/>
    <w:rsid w:val="007938CA"/>
    <w:rsid w:val="00797920"/>
    <w:rsid w:val="007A3C8F"/>
    <w:rsid w:val="007A5D6F"/>
    <w:rsid w:val="007A65AE"/>
    <w:rsid w:val="007A7904"/>
    <w:rsid w:val="007A7961"/>
    <w:rsid w:val="007B3912"/>
    <w:rsid w:val="007B55BA"/>
    <w:rsid w:val="007C5221"/>
    <w:rsid w:val="007C697B"/>
    <w:rsid w:val="007C75F6"/>
    <w:rsid w:val="007D39BC"/>
    <w:rsid w:val="007D7D18"/>
    <w:rsid w:val="007E3E17"/>
    <w:rsid w:val="007E4F8E"/>
    <w:rsid w:val="007E6C1E"/>
    <w:rsid w:val="007F2EAB"/>
    <w:rsid w:val="007F4820"/>
    <w:rsid w:val="007F4F47"/>
    <w:rsid w:val="008018E3"/>
    <w:rsid w:val="008041DF"/>
    <w:rsid w:val="008043D6"/>
    <w:rsid w:val="00805212"/>
    <w:rsid w:val="00806CF5"/>
    <w:rsid w:val="008128F4"/>
    <w:rsid w:val="00812E26"/>
    <w:rsid w:val="00814595"/>
    <w:rsid w:val="0082379A"/>
    <w:rsid w:val="00824A9C"/>
    <w:rsid w:val="00832FF0"/>
    <w:rsid w:val="00835EA9"/>
    <w:rsid w:val="00836DDA"/>
    <w:rsid w:val="00837C1D"/>
    <w:rsid w:val="008405CD"/>
    <w:rsid w:val="00841C3F"/>
    <w:rsid w:val="008451D9"/>
    <w:rsid w:val="0084584A"/>
    <w:rsid w:val="00853E75"/>
    <w:rsid w:val="008549E1"/>
    <w:rsid w:val="0086637B"/>
    <w:rsid w:val="008672B3"/>
    <w:rsid w:val="00870F78"/>
    <w:rsid w:val="00872B03"/>
    <w:rsid w:val="00873143"/>
    <w:rsid w:val="00884A6A"/>
    <w:rsid w:val="00884DB1"/>
    <w:rsid w:val="00884DDE"/>
    <w:rsid w:val="008904C1"/>
    <w:rsid w:val="00890D53"/>
    <w:rsid w:val="00897AC7"/>
    <w:rsid w:val="008A1DF1"/>
    <w:rsid w:val="008A5682"/>
    <w:rsid w:val="008A58A1"/>
    <w:rsid w:val="008A6655"/>
    <w:rsid w:val="008B07B3"/>
    <w:rsid w:val="008B0F31"/>
    <w:rsid w:val="008B0F79"/>
    <w:rsid w:val="008B2BD5"/>
    <w:rsid w:val="008B750E"/>
    <w:rsid w:val="008C324B"/>
    <w:rsid w:val="008C4011"/>
    <w:rsid w:val="008C6E7E"/>
    <w:rsid w:val="008C75C8"/>
    <w:rsid w:val="008C7B76"/>
    <w:rsid w:val="008D2A9C"/>
    <w:rsid w:val="008D2C10"/>
    <w:rsid w:val="008D4150"/>
    <w:rsid w:val="008D60C0"/>
    <w:rsid w:val="008E1E6E"/>
    <w:rsid w:val="008E311E"/>
    <w:rsid w:val="008E4696"/>
    <w:rsid w:val="008E5C16"/>
    <w:rsid w:val="008E5EFE"/>
    <w:rsid w:val="008F2751"/>
    <w:rsid w:val="008F2E52"/>
    <w:rsid w:val="00901BA9"/>
    <w:rsid w:val="00904AAE"/>
    <w:rsid w:val="00905620"/>
    <w:rsid w:val="00905EDE"/>
    <w:rsid w:val="00911D2A"/>
    <w:rsid w:val="00912419"/>
    <w:rsid w:val="009132CE"/>
    <w:rsid w:val="00916AE6"/>
    <w:rsid w:val="00917212"/>
    <w:rsid w:val="00920959"/>
    <w:rsid w:val="00920B03"/>
    <w:rsid w:val="009278BE"/>
    <w:rsid w:val="00932DD9"/>
    <w:rsid w:val="009358C5"/>
    <w:rsid w:val="00955C0F"/>
    <w:rsid w:val="00955C34"/>
    <w:rsid w:val="00956788"/>
    <w:rsid w:val="00956C47"/>
    <w:rsid w:val="00956E13"/>
    <w:rsid w:val="00961EC8"/>
    <w:rsid w:val="00962916"/>
    <w:rsid w:val="0096401A"/>
    <w:rsid w:val="009671DB"/>
    <w:rsid w:val="00970820"/>
    <w:rsid w:val="009832CA"/>
    <w:rsid w:val="00983B9F"/>
    <w:rsid w:val="009855FB"/>
    <w:rsid w:val="00987F29"/>
    <w:rsid w:val="009919A5"/>
    <w:rsid w:val="009935C6"/>
    <w:rsid w:val="00993FB7"/>
    <w:rsid w:val="00994C8E"/>
    <w:rsid w:val="009A0FB7"/>
    <w:rsid w:val="009A5206"/>
    <w:rsid w:val="009A5588"/>
    <w:rsid w:val="009A63CC"/>
    <w:rsid w:val="009A640C"/>
    <w:rsid w:val="009B00BE"/>
    <w:rsid w:val="009B2DB2"/>
    <w:rsid w:val="009B30CA"/>
    <w:rsid w:val="009B4A55"/>
    <w:rsid w:val="009C27A7"/>
    <w:rsid w:val="009C3792"/>
    <w:rsid w:val="009D0CDF"/>
    <w:rsid w:val="009D2889"/>
    <w:rsid w:val="009D30F3"/>
    <w:rsid w:val="009D536C"/>
    <w:rsid w:val="009E0D9D"/>
    <w:rsid w:val="009E22BE"/>
    <w:rsid w:val="009E41DB"/>
    <w:rsid w:val="009E5CB1"/>
    <w:rsid w:val="009F1D0D"/>
    <w:rsid w:val="009F47A2"/>
    <w:rsid w:val="009F53F1"/>
    <w:rsid w:val="009F5746"/>
    <w:rsid w:val="009F5ACD"/>
    <w:rsid w:val="00A02573"/>
    <w:rsid w:val="00A02664"/>
    <w:rsid w:val="00A03FD8"/>
    <w:rsid w:val="00A05CA2"/>
    <w:rsid w:val="00A06440"/>
    <w:rsid w:val="00A07F8A"/>
    <w:rsid w:val="00A15F7E"/>
    <w:rsid w:val="00A2155A"/>
    <w:rsid w:val="00A258C9"/>
    <w:rsid w:val="00A331C3"/>
    <w:rsid w:val="00A33523"/>
    <w:rsid w:val="00A33FA3"/>
    <w:rsid w:val="00A35A34"/>
    <w:rsid w:val="00A4211A"/>
    <w:rsid w:val="00A43E3E"/>
    <w:rsid w:val="00A4581A"/>
    <w:rsid w:val="00A51D1D"/>
    <w:rsid w:val="00A51F7F"/>
    <w:rsid w:val="00A524F0"/>
    <w:rsid w:val="00A52774"/>
    <w:rsid w:val="00A6381D"/>
    <w:rsid w:val="00A64378"/>
    <w:rsid w:val="00A65E91"/>
    <w:rsid w:val="00A70461"/>
    <w:rsid w:val="00A72F38"/>
    <w:rsid w:val="00A735D2"/>
    <w:rsid w:val="00A74319"/>
    <w:rsid w:val="00A81CB4"/>
    <w:rsid w:val="00A9080B"/>
    <w:rsid w:val="00A942CB"/>
    <w:rsid w:val="00A94453"/>
    <w:rsid w:val="00A94AFA"/>
    <w:rsid w:val="00A95A3A"/>
    <w:rsid w:val="00A96CEC"/>
    <w:rsid w:val="00AA0417"/>
    <w:rsid w:val="00AA7DF9"/>
    <w:rsid w:val="00AB121A"/>
    <w:rsid w:val="00AB24D1"/>
    <w:rsid w:val="00AB437B"/>
    <w:rsid w:val="00AB500D"/>
    <w:rsid w:val="00AB6D4C"/>
    <w:rsid w:val="00AB717B"/>
    <w:rsid w:val="00AC0434"/>
    <w:rsid w:val="00AC09E8"/>
    <w:rsid w:val="00AC0E94"/>
    <w:rsid w:val="00AC5507"/>
    <w:rsid w:val="00AC56D7"/>
    <w:rsid w:val="00AC6182"/>
    <w:rsid w:val="00AC6543"/>
    <w:rsid w:val="00AD3E99"/>
    <w:rsid w:val="00AD5ABE"/>
    <w:rsid w:val="00AD613D"/>
    <w:rsid w:val="00AD656A"/>
    <w:rsid w:val="00AD729A"/>
    <w:rsid w:val="00AE2B38"/>
    <w:rsid w:val="00AE4EDC"/>
    <w:rsid w:val="00AE512C"/>
    <w:rsid w:val="00AE6474"/>
    <w:rsid w:val="00AE71CF"/>
    <w:rsid w:val="00AF2F1F"/>
    <w:rsid w:val="00AF5782"/>
    <w:rsid w:val="00B00557"/>
    <w:rsid w:val="00B00685"/>
    <w:rsid w:val="00B022BF"/>
    <w:rsid w:val="00B07B86"/>
    <w:rsid w:val="00B14A15"/>
    <w:rsid w:val="00B15E48"/>
    <w:rsid w:val="00B16A29"/>
    <w:rsid w:val="00B17CA6"/>
    <w:rsid w:val="00B2097E"/>
    <w:rsid w:val="00B3288C"/>
    <w:rsid w:val="00B364AA"/>
    <w:rsid w:val="00B36A90"/>
    <w:rsid w:val="00B36DA3"/>
    <w:rsid w:val="00B40272"/>
    <w:rsid w:val="00B40B48"/>
    <w:rsid w:val="00B42186"/>
    <w:rsid w:val="00B47AAC"/>
    <w:rsid w:val="00B52E46"/>
    <w:rsid w:val="00B534A8"/>
    <w:rsid w:val="00B55286"/>
    <w:rsid w:val="00B56BAC"/>
    <w:rsid w:val="00B57095"/>
    <w:rsid w:val="00B60A07"/>
    <w:rsid w:val="00B64254"/>
    <w:rsid w:val="00B647DD"/>
    <w:rsid w:val="00B6671C"/>
    <w:rsid w:val="00B678D3"/>
    <w:rsid w:val="00B73C6C"/>
    <w:rsid w:val="00B73E69"/>
    <w:rsid w:val="00B816FB"/>
    <w:rsid w:val="00B83BAE"/>
    <w:rsid w:val="00B869A8"/>
    <w:rsid w:val="00B91104"/>
    <w:rsid w:val="00B91C67"/>
    <w:rsid w:val="00B927AB"/>
    <w:rsid w:val="00B92C9B"/>
    <w:rsid w:val="00B93213"/>
    <w:rsid w:val="00B97110"/>
    <w:rsid w:val="00BA1ADC"/>
    <w:rsid w:val="00BA6F1A"/>
    <w:rsid w:val="00BB0316"/>
    <w:rsid w:val="00BB1CB8"/>
    <w:rsid w:val="00BB3BCD"/>
    <w:rsid w:val="00BB71DD"/>
    <w:rsid w:val="00BC2A22"/>
    <w:rsid w:val="00BC3CBB"/>
    <w:rsid w:val="00BC7A8B"/>
    <w:rsid w:val="00BD2FFA"/>
    <w:rsid w:val="00BD3F38"/>
    <w:rsid w:val="00BD4055"/>
    <w:rsid w:val="00BE08DC"/>
    <w:rsid w:val="00BE319E"/>
    <w:rsid w:val="00BE3B25"/>
    <w:rsid w:val="00BE3C5D"/>
    <w:rsid w:val="00BE4583"/>
    <w:rsid w:val="00BF1352"/>
    <w:rsid w:val="00BF1A01"/>
    <w:rsid w:val="00BF2696"/>
    <w:rsid w:val="00BF26C6"/>
    <w:rsid w:val="00BF41C3"/>
    <w:rsid w:val="00BF43C7"/>
    <w:rsid w:val="00BF57E5"/>
    <w:rsid w:val="00C037BE"/>
    <w:rsid w:val="00C03983"/>
    <w:rsid w:val="00C03CDF"/>
    <w:rsid w:val="00C045B7"/>
    <w:rsid w:val="00C0515A"/>
    <w:rsid w:val="00C10ECF"/>
    <w:rsid w:val="00C11A9A"/>
    <w:rsid w:val="00C12C7A"/>
    <w:rsid w:val="00C131D3"/>
    <w:rsid w:val="00C158A4"/>
    <w:rsid w:val="00C23148"/>
    <w:rsid w:val="00C31FFC"/>
    <w:rsid w:val="00C40259"/>
    <w:rsid w:val="00C405FF"/>
    <w:rsid w:val="00C42E46"/>
    <w:rsid w:val="00C4441C"/>
    <w:rsid w:val="00C444F0"/>
    <w:rsid w:val="00C45150"/>
    <w:rsid w:val="00C46F59"/>
    <w:rsid w:val="00C52C1F"/>
    <w:rsid w:val="00C534D8"/>
    <w:rsid w:val="00C64610"/>
    <w:rsid w:val="00C66B97"/>
    <w:rsid w:val="00C66F83"/>
    <w:rsid w:val="00C7000C"/>
    <w:rsid w:val="00C7178C"/>
    <w:rsid w:val="00C75D67"/>
    <w:rsid w:val="00C773EE"/>
    <w:rsid w:val="00C80C51"/>
    <w:rsid w:val="00C846AB"/>
    <w:rsid w:val="00C85846"/>
    <w:rsid w:val="00C91EAD"/>
    <w:rsid w:val="00C9553E"/>
    <w:rsid w:val="00CA2165"/>
    <w:rsid w:val="00CA52E3"/>
    <w:rsid w:val="00CA5651"/>
    <w:rsid w:val="00CA7F7D"/>
    <w:rsid w:val="00CB1599"/>
    <w:rsid w:val="00CB7B95"/>
    <w:rsid w:val="00CB7BF5"/>
    <w:rsid w:val="00CC3FC9"/>
    <w:rsid w:val="00CC4570"/>
    <w:rsid w:val="00CC58CB"/>
    <w:rsid w:val="00CC66B9"/>
    <w:rsid w:val="00CC7177"/>
    <w:rsid w:val="00CD03CC"/>
    <w:rsid w:val="00CD26DF"/>
    <w:rsid w:val="00CD2C44"/>
    <w:rsid w:val="00CD3A50"/>
    <w:rsid w:val="00CD3B41"/>
    <w:rsid w:val="00CD452D"/>
    <w:rsid w:val="00CD59DB"/>
    <w:rsid w:val="00CE1DD0"/>
    <w:rsid w:val="00CE3495"/>
    <w:rsid w:val="00CE34CF"/>
    <w:rsid w:val="00CE4DBF"/>
    <w:rsid w:val="00CF3FBB"/>
    <w:rsid w:val="00D03794"/>
    <w:rsid w:val="00D058D4"/>
    <w:rsid w:val="00D067D2"/>
    <w:rsid w:val="00D07524"/>
    <w:rsid w:val="00D13EEC"/>
    <w:rsid w:val="00D14E1A"/>
    <w:rsid w:val="00D16A20"/>
    <w:rsid w:val="00D1719F"/>
    <w:rsid w:val="00D17704"/>
    <w:rsid w:val="00D21140"/>
    <w:rsid w:val="00D2266A"/>
    <w:rsid w:val="00D24C27"/>
    <w:rsid w:val="00D27F8C"/>
    <w:rsid w:val="00D309F4"/>
    <w:rsid w:val="00D30FF5"/>
    <w:rsid w:val="00D31C49"/>
    <w:rsid w:val="00D329FC"/>
    <w:rsid w:val="00D32CE2"/>
    <w:rsid w:val="00D350CA"/>
    <w:rsid w:val="00D356B7"/>
    <w:rsid w:val="00D36E0D"/>
    <w:rsid w:val="00D36F63"/>
    <w:rsid w:val="00D43AB6"/>
    <w:rsid w:val="00D43DD6"/>
    <w:rsid w:val="00D501E7"/>
    <w:rsid w:val="00D555EE"/>
    <w:rsid w:val="00D614AF"/>
    <w:rsid w:val="00D61E6C"/>
    <w:rsid w:val="00D62608"/>
    <w:rsid w:val="00D653EA"/>
    <w:rsid w:val="00D657C1"/>
    <w:rsid w:val="00D667EC"/>
    <w:rsid w:val="00D67AAF"/>
    <w:rsid w:val="00D7049D"/>
    <w:rsid w:val="00D759FE"/>
    <w:rsid w:val="00D80989"/>
    <w:rsid w:val="00D8352F"/>
    <w:rsid w:val="00D85611"/>
    <w:rsid w:val="00D90217"/>
    <w:rsid w:val="00D91CC8"/>
    <w:rsid w:val="00D91D50"/>
    <w:rsid w:val="00D948A2"/>
    <w:rsid w:val="00D95139"/>
    <w:rsid w:val="00D96ABC"/>
    <w:rsid w:val="00DA4FF4"/>
    <w:rsid w:val="00DA6585"/>
    <w:rsid w:val="00DB42B0"/>
    <w:rsid w:val="00DB712E"/>
    <w:rsid w:val="00DC002E"/>
    <w:rsid w:val="00DC0F1E"/>
    <w:rsid w:val="00DC5156"/>
    <w:rsid w:val="00DD1752"/>
    <w:rsid w:val="00DD3A76"/>
    <w:rsid w:val="00DD672D"/>
    <w:rsid w:val="00DD673C"/>
    <w:rsid w:val="00DD6FFC"/>
    <w:rsid w:val="00DD738B"/>
    <w:rsid w:val="00DE17FD"/>
    <w:rsid w:val="00DE350D"/>
    <w:rsid w:val="00DE487F"/>
    <w:rsid w:val="00DF14E1"/>
    <w:rsid w:val="00DF2FD7"/>
    <w:rsid w:val="00DF57DD"/>
    <w:rsid w:val="00E010B2"/>
    <w:rsid w:val="00E028E8"/>
    <w:rsid w:val="00E033E3"/>
    <w:rsid w:val="00E04888"/>
    <w:rsid w:val="00E056BF"/>
    <w:rsid w:val="00E108EC"/>
    <w:rsid w:val="00E109A7"/>
    <w:rsid w:val="00E114B9"/>
    <w:rsid w:val="00E12F47"/>
    <w:rsid w:val="00E145B0"/>
    <w:rsid w:val="00E15DEF"/>
    <w:rsid w:val="00E178E8"/>
    <w:rsid w:val="00E22378"/>
    <w:rsid w:val="00E22EEF"/>
    <w:rsid w:val="00E251A8"/>
    <w:rsid w:val="00E2623E"/>
    <w:rsid w:val="00E304CC"/>
    <w:rsid w:val="00E32E2F"/>
    <w:rsid w:val="00E36784"/>
    <w:rsid w:val="00E36F5C"/>
    <w:rsid w:val="00E474CD"/>
    <w:rsid w:val="00E51604"/>
    <w:rsid w:val="00E52500"/>
    <w:rsid w:val="00E56D6A"/>
    <w:rsid w:val="00E57F7F"/>
    <w:rsid w:val="00E6309A"/>
    <w:rsid w:val="00E76866"/>
    <w:rsid w:val="00E77DD0"/>
    <w:rsid w:val="00E83F20"/>
    <w:rsid w:val="00E84EB5"/>
    <w:rsid w:val="00E85B54"/>
    <w:rsid w:val="00E928F8"/>
    <w:rsid w:val="00E94496"/>
    <w:rsid w:val="00E94687"/>
    <w:rsid w:val="00E94BB2"/>
    <w:rsid w:val="00E95478"/>
    <w:rsid w:val="00E95D59"/>
    <w:rsid w:val="00EA16F4"/>
    <w:rsid w:val="00EA3E13"/>
    <w:rsid w:val="00EB0FDF"/>
    <w:rsid w:val="00EB2659"/>
    <w:rsid w:val="00EB4A4C"/>
    <w:rsid w:val="00EB5399"/>
    <w:rsid w:val="00EC0B32"/>
    <w:rsid w:val="00EC3AD3"/>
    <w:rsid w:val="00EC4904"/>
    <w:rsid w:val="00ED0503"/>
    <w:rsid w:val="00ED0B1F"/>
    <w:rsid w:val="00EE1BB1"/>
    <w:rsid w:val="00EF192B"/>
    <w:rsid w:val="00EF2988"/>
    <w:rsid w:val="00EF4274"/>
    <w:rsid w:val="00EF44E3"/>
    <w:rsid w:val="00EF7612"/>
    <w:rsid w:val="00F01706"/>
    <w:rsid w:val="00F0435D"/>
    <w:rsid w:val="00F10E2C"/>
    <w:rsid w:val="00F11423"/>
    <w:rsid w:val="00F12731"/>
    <w:rsid w:val="00F12755"/>
    <w:rsid w:val="00F17786"/>
    <w:rsid w:val="00F215DD"/>
    <w:rsid w:val="00F21BC0"/>
    <w:rsid w:val="00F31070"/>
    <w:rsid w:val="00F32619"/>
    <w:rsid w:val="00F32E23"/>
    <w:rsid w:val="00F33168"/>
    <w:rsid w:val="00F3607D"/>
    <w:rsid w:val="00F36532"/>
    <w:rsid w:val="00F40626"/>
    <w:rsid w:val="00F41DDD"/>
    <w:rsid w:val="00F42EC8"/>
    <w:rsid w:val="00F436F1"/>
    <w:rsid w:val="00F43843"/>
    <w:rsid w:val="00F44701"/>
    <w:rsid w:val="00F44C53"/>
    <w:rsid w:val="00F45317"/>
    <w:rsid w:val="00F4738D"/>
    <w:rsid w:val="00F523C2"/>
    <w:rsid w:val="00F57C96"/>
    <w:rsid w:val="00F60ECB"/>
    <w:rsid w:val="00F61D33"/>
    <w:rsid w:val="00F63267"/>
    <w:rsid w:val="00F652EC"/>
    <w:rsid w:val="00F67FB7"/>
    <w:rsid w:val="00F70C3D"/>
    <w:rsid w:val="00F71F67"/>
    <w:rsid w:val="00F74AB5"/>
    <w:rsid w:val="00F74C5D"/>
    <w:rsid w:val="00F81D95"/>
    <w:rsid w:val="00F83E00"/>
    <w:rsid w:val="00F84D1B"/>
    <w:rsid w:val="00F867C5"/>
    <w:rsid w:val="00F86F16"/>
    <w:rsid w:val="00F90CA7"/>
    <w:rsid w:val="00F91CA8"/>
    <w:rsid w:val="00F923A0"/>
    <w:rsid w:val="00F92623"/>
    <w:rsid w:val="00FA05FC"/>
    <w:rsid w:val="00FA1420"/>
    <w:rsid w:val="00FB2140"/>
    <w:rsid w:val="00FB4CBD"/>
    <w:rsid w:val="00FB4EC7"/>
    <w:rsid w:val="00FB58E4"/>
    <w:rsid w:val="00FC23EB"/>
    <w:rsid w:val="00FC3ABE"/>
    <w:rsid w:val="00FC54B3"/>
    <w:rsid w:val="00FC5951"/>
    <w:rsid w:val="00FC71F5"/>
    <w:rsid w:val="00FE0F59"/>
    <w:rsid w:val="00FE2E6D"/>
    <w:rsid w:val="00FE4862"/>
    <w:rsid w:val="00FE50A5"/>
    <w:rsid w:val="00FE6372"/>
    <w:rsid w:val="00FE6AE9"/>
    <w:rsid w:val="00FF09B3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2556"/>
  <w15:docId w15:val="{56230293-72E1-40A9-BF05-F5DDFE0B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41"/>
    <w:pPr>
      <w:suppressAutoHyphens/>
      <w:ind w:firstLine="284"/>
      <w:jc w:val="both"/>
      <w:textAlignment w:val="baseline"/>
    </w:pPr>
    <w:rPr>
      <w:rFonts w:ascii="Times New Roman" w:eastAsia="Arial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a4">
    <w:name w:val="Верхний колонтитул Знак"/>
    <w:basedOn w:val="a0"/>
    <w:qFormat/>
    <w:rPr>
      <w:rFonts w:ascii="Times New Roman" w:eastAsia="Calibri" w:hAnsi="Times New Roman" w:cs="Times New Roman"/>
      <w:sz w:val="24"/>
    </w:rPr>
  </w:style>
  <w:style w:type="character" w:customStyle="1" w:styleId="a5">
    <w:name w:val="Нижний колонтитул Знак"/>
    <w:basedOn w:val="a0"/>
    <w:uiPriority w:val="99"/>
    <w:qFormat/>
    <w:rPr>
      <w:rFonts w:ascii="Times New Roman" w:eastAsia="Calibri" w:hAnsi="Times New Roman" w:cs="Times New Roman"/>
      <w:sz w:val="24"/>
    </w:rPr>
  </w:style>
  <w:style w:type="character" w:customStyle="1" w:styleId="Internetlink">
    <w:name w:val="Internet link"/>
    <w:basedOn w:val="a0"/>
    <w:qFormat/>
    <w:rPr>
      <w:color w:val="0000FF"/>
      <w:u w:val="single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customStyle="1" w:styleId="a7">
    <w:name w:val="Без интервала Знак"/>
    <w:basedOn w:val="a0"/>
    <w:uiPriority w:val="1"/>
    <w:qFormat/>
    <w:rPr>
      <w:rFonts w:eastAsia="F"/>
      <w:lang w:eastAsia="ru-RU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Times New Roman"/>
      <w:b/>
      <w:sz w:val="28"/>
    </w:rPr>
  </w:style>
  <w:style w:type="character" w:customStyle="1" w:styleId="ListLabel4">
    <w:name w:val="ListLabel 4"/>
    <w:qFormat/>
    <w:rPr>
      <w:rFonts w:cs="Times New Roman"/>
      <w:b/>
      <w:sz w:val="28"/>
    </w:rPr>
  </w:style>
  <w:style w:type="character" w:customStyle="1" w:styleId="ListLabel5">
    <w:name w:val="ListLabel 5"/>
    <w:qFormat/>
    <w:rPr>
      <w:rFonts w:cs="Times New Roman"/>
      <w:b/>
      <w:sz w:val="28"/>
    </w:rPr>
  </w:style>
  <w:style w:type="character" w:customStyle="1" w:styleId="ListLabel6">
    <w:name w:val="ListLabel 6"/>
    <w:qFormat/>
    <w:rPr>
      <w:rFonts w:cs="Times New Roman"/>
      <w:b/>
      <w:sz w:val="28"/>
    </w:rPr>
  </w:style>
  <w:style w:type="character" w:customStyle="1" w:styleId="ListLabel7">
    <w:name w:val="ListLabel 7"/>
    <w:qFormat/>
    <w:rPr>
      <w:rFonts w:cs="Times New Roman"/>
      <w:b/>
      <w:sz w:val="28"/>
    </w:rPr>
  </w:style>
  <w:style w:type="character" w:customStyle="1" w:styleId="ListLabel8">
    <w:name w:val="ListLabel 8"/>
    <w:qFormat/>
    <w:rPr>
      <w:rFonts w:cs="Times New Roman"/>
      <w:b/>
      <w:sz w:val="28"/>
    </w:rPr>
  </w:style>
  <w:style w:type="character" w:customStyle="1" w:styleId="ListLabel9">
    <w:name w:val="ListLabel 9"/>
    <w:qFormat/>
    <w:rPr>
      <w:rFonts w:cs="Times New Roman"/>
      <w:b/>
      <w:sz w:val="28"/>
    </w:rPr>
  </w:style>
  <w:style w:type="character" w:customStyle="1" w:styleId="ListLabel10">
    <w:name w:val="ListLabel 10"/>
    <w:qFormat/>
    <w:rPr>
      <w:rFonts w:cs="Times New Roman"/>
      <w:b/>
      <w:sz w:val="28"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1">
    <w:name w:val="Нижний колонтитул Знак1"/>
    <w:basedOn w:val="a0"/>
    <w:qFormat/>
  </w:style>
  <w:style w:type="character" w:customStyle="1" w:styleId="ListLabel13">
    <w:name w:val="ListLabel 13"/>
    <w:qFormat/>
    <w:rPr>
      <w:sz w:val="28"/>
    </w:rPr>
  </w:style>
  <w:style w:type="character" w:customStyle="1" w:styleId="ListLabel14">
    <w:name w:val="ListLabel 14"/>
    <w:qFormat/>
    <w:rPr>
      <w:sz w:val="28"/>
    </w:rPr>
  </w:style>
  <w:style w:type="character" w:customStyle="1" w:styleId="ListLabel15">
    <w:name w:val="ListLabel 15"/>
    <w:qFormat/>
    <w:rPr>
      <w:sz w:val="28"/>
    </w:rPr>
  </w:style>
  <w:style w:type="character" w:customStyle="1" w:styleId="ListLabel16">
    <w:name w:val="ListLabel 16"/>
    <w:qFormat/>
    <w:rPr>
      <w:sz w:val="28"/>
    </w:rPr>
  </w:style>
  <w:style w:type="character" w:customStyle="1" w:styleId="ListLabel17">
    <w:name w:val="ListLabel 17"/>
    <w:qFormat/>
    <w:rPr>
      <w:sz w:val="28"/>
    </w:rPr>
  </w:style>
  <w:style w:type="character" w:customStyle="1" w:styleId="ListLabel18">
    <w:name w:val="ListLabel 18"/>
    <w:qFormat/>
    <w:rPr>
      <w:sz w:val="28"/>
    </w:rPr>
  </w:style>
  <w:style w:type="character" w:customStyle="1" w:styleId="ListLabel19">
    <w:name w:val="ListLabel 19"/>
    <w:qFormat/>
    <w:rPr>
      <w:sz w:val="28"/>
    </w:rPr>
  </w:style>
  <w:style w:type="character" w:customStyle="1" w:styleId="ListLabel20">
    <w:name w:val="ListLabel 20"/>
    <w:qFormat/>
    <w:rPr>
      <w:sz w:val="28"/>
    </w:rPr>
  </w:style>
  <w:style w:type="character" w:customStyle="1" w:styleId="ListLabel21">
    <w:name w:val="ListLabel 21"/>
    <w:qFormat/>
    <w:rPr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0">
    <w:name w:val="Заголовок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Textbody"/>
    <w:rPr>
      <w:rFonts w:cs="Arial Unicode MS"/>
      <w:sz w:val="24"/>
    </w:rPr>
  </w:style>
  <w:style w:type="paragraph" w:styleId="aa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11">
    <w:name w:val="Указатель1"/>
    <w:basedOn w:val="Standard"/>
    <w:qFormat/>
    <w:pPr>
      <w:suppressLineNumbers/>
    </w:pPr>
    <w:rPr>
      <w:rFonts w:cs="Arial Unicode MS"/>
    </w:rPr>
  </w:style>
  <w:style w:type="paragraph" w:customStyle="1" w:styleId="Standard">
    <w:name w:val="Standard"/>
    <w:qFormat/>
    <w:pPr>
      <w:suppressAutoHyphens/>
      <w:ind w:firstLine="57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Textbody">
    <w:name w:val="Text body"/>
    <w:basedOn w:val="Standard"/>
    <w:qFormat/>
    <w:pPr>
      <w:ind w:firstLine="0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paragraph" w:styleId="ab">
    <w:name w:val="List Paragraph"/>
    <w:basedOn w:val="Standard"/>
    <w:qFormat/>
    <w:pPr>
      <w:ind w:left="720"/>
    </w:pPr>
    <w:rPr>
      <w:rFonts w:eastAsia="Arial" w:cs="Arial"/>
      <w:color w:val="000000"/>
      <w:szCs w:val="20"/>
      <w:lang w:eastAsia="ru-RU"/>
    </w:rPr>
  </w:style>
  <w:style w:type="paragraph" w:styleId="ac">
    <w:name w:val="header"/>
    <w:basedOn w:val="Standard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e">
    <w:name w:val="No Spacing"/>
    <w:uiPriority w:val="1"/>
    <w:qFormat/>
    <w:pPr>
      <w:suppressAutoHyphens/>
      <w:textAlignment w:val="baseline"/>
    </w:pPr>
    <w:rPr>
      <w:rFonts w:eastAsia="F"/>
      <w:sz w:val="28"/>
      <w:lang w:eastAsia="ru-RU"/>
    </w:rPr>
  </w:style>
  <w:style w:type="numbering" w:customStyle="1" w:styleId="12">
    <w:name w:val="Нет списка1"/>
    <w:qFormat/>
  </w:style>
  <w:style w:type="character" w:styleId="af">
    <w:name w:val="Hyperlink"/>
    <w:basedOn w:val="a0"/>
    <w:uiPriority w:val="99"/>
    <w:unhideWhenUsed/>
    <w:rsid w:val="00E51604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C799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7998"/>
    <w:rPr>
      <w:rFonts w:ascii="Segoe UI" w:eastAsia="Arial" w:hAnsi="Segoe UI" w:cs="Segoe UI"/>
      <w:color w:val="000000"/>
      <w:sz w:val="18"/>
      <w:szCs w:val="18"/>
      <w:lang w:eastAsia="ru-RU"/>
    </w:rPr>
  </w:style>
  <w:style w:type="numbering" w:customStyle="1" w:styleId="WWNum7">
    <w:name w:val="WWNum7"/>
    <w:basedOn w:val="a2"/>
    <w:rsid w:val="002B45A1"/>
    <w:pPr>
      <w:numPr>
        <w:numId w:val="11"/>
      </w:numPr>
    </w:pPr>
  </w:style>
  <w:style w:type="character" w:styleId="af2">
    <w:name w:val="Strong"/>
    <w:basedOn w:val="a0"/>
    <w:uiPriority w:val="22"/>
    <w:qFormat/>
    <w:rsid w:val="009D536C"/>
    <w:rPr>
      <w:b/>
      <w:bCs/>
    </w:rPr>
  </w:style>
  <w:style w:type="paragraph" w:customStyle="1" w:styleId="Default">
    <w:name w:val="Default"/>
    <w:rsid w:val="004C1164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02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sxsrf=ALeKk00YSWYf7O1gomsvxc0cYWCU6Bn3zQ:1612791654257&amp;q=%D1%81%D0%B8%D1%81%D1%82%D0%B5%D0%BC%D0%B0+%D0%BE%D0%B1%D1%8A%D0%B5%D0%BA%D1%82%D0%B8%D0%B2%D0%BD%D0%BE%D1%81%D1%82%D0%B8+%D0%BF%D1%80%D0%BE%D1%86%D0%B5%D0%B4%D1%83%D1%80+%D0%BE%D1%86%D0%B5%D0%BD%D0%BA%D0%B8+%D0%BA%D0%B0%D1%87%D0%B5%D1%81%D1%82%D0%B2%D0%B0+%D0%BE%D0%B1%D1%80%D0%B0%D0%B7%D0%BE%D0%B2%D0%B0%D0%BD%D0%B8%D1%8F+%D0%B8+%D0%BE%D0%BB%D0%B8%D0%BC%D0%BF%D0%B8%D0%B0%D0%B4+%D1%88%D0%BA%D0%BE%D0%BB%D1%8C%D0%BD%D0%B8%D0%BA%D0%BE%D0%B2&amp;sa=X&amp;ved=2ahUKEwjyzpeNtdruAhVCpYsKHZpSD6QQ1QIoAHoECAgQA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o-sonkovo.nubex.ru/ru/rmk-roo/6283/70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B7936-26EC-4CF1-9D62-9FF49780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12740</Words>
  <Characters>72624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156</cp:revision>
  <cp:lastPrinted>2021-02-08T14:26:00Z</cp:lastPrinted>
  <dcterms:created xsi:type="dcterms:W3CDTF">2021-02-08T05:56:00Z</dcterms:created>
  <dcterms:modified xsi:type="dcterms:W3CDTF">2021-02-10T08:47:00Z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