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Статистико</w:t>
      </w:r>
      <w:proofErr w:type="spellEnd"/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- а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налитический отчет </w:t>
      </w:r>
    </w:p>
    <w:p w:rsidR="00125ECB" w:rsidRDefault="00A366DE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об итогах проведения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региональных проверочных работ по </w:t>
      </w:r>
      <w:r w:rsidR="00EA4C3F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русскому языку</w:t>
      </w:r>
      <w:r w:rsidR="000E1F1C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в </w:t>
      </w:r>
      <w:r w:rsidR="008E20EF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11 классах </w:t>
      </w:r>
    </w:p>
    <w:p w:rsidR="00125ECB" w:rsidRDefault="0017263D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в общеобразовательных организациях </w:t>
      </w:r>
    </w:p>
    <w:p w:rsidR="00125ECB" w:rsidRDefault="0017263D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Тверской области</w:t>
      </w:r>
      <w:r w:rsidR="005868AB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, </w:t>
      </w:r>
    </w:p>
    <w:p w:rsidR="00125ECB" w:rsidRDefault="00EA4C3F" w:rsidP="00EA4C3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8FD">
        <w:rPr>
          <w:rFonts w:ascii="Times New Roman" w:hAnsi="Times New Roman" w:cs="Times New Roman"/>
          <w:b/>
          <w:sz w:val="36"/>
          <w:szCs w:val="36"/>
        </w:rPr>
        <w:t xml:space="preserve">в которых доля обучающихся, получивших  «зачет» </w:t>
      </w:r>
    </w:p>
    <w:p w:rsidR="00125ECB" w:rsidRDefault="00EA4C3F" w:rsidP="00EA4C3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8FD">
        <w:rPr>
          <w:rFonts w:ascii="Times New Roman" w:hAnsi="Times New Roman" w:cs="Times New Roman"/>
          <w:b/>
          <w:sz w:val="36"/>
          <w:szCs w:val="36"/>
        </w:rPr>
        <w:t xml:space="preserve">по всем критериям итогового сочинения </w:t>
      </w:r>
    </w:p>
    <w:p w:rsidR="0017263D" w:rsidRPr="006228FD" w:rsidRDefault="00EA4C3F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Fonts w:ascii="Times New Roman" w:hAnsi="Times New Roman" w:cs="Times New Roman"/>
          <w:b/>
          <w:sz w:val="36"/>
          <w:szCs w:val="36"/>
        </w:rPr>
        <w:t>в декабре 2017 года, превышает 90%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7972B7"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8</w:t>
      </w: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263D" w:rsidRPr="006228FD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6228FD">
        <w:rPr>
          <w:rFonts w:ascii="Times New Roman" w:hAnsi="Times New Roman"/>
          <w:color w:val="auto"/>
        </w:rPr>
        <w:lastRenderedPageBreak/>
        <w:t>Содержание</w:t>
      </w:r>
    </w:p>
    <w:p w:rsidR="00B2131D" w:rsidRPr="006228FD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6228FD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28FD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6228FD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6228FD">
        <w:rPr>
          <w:rFonts w:ascii="Times New Roman" w:hAnsi="Times New Roman" w:cs="Times New Roman"/>
          <w:bCs/>
          <w:sz w:val="28"/>
          <w:szCs w:val="28"/>
        </w:rPr>
        <w:t>.</w:t>
      </w:r>
      <w:r w:rsidRPr="006228FD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6228FD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1</w:t>
      </w:r>
      <w:r w:rsidR="00B2131D" w:rsidRPr="006228FD">
        <w:rPr>
          <w:rFonts w:ascii="Times New Roman" w:hAnsi="Times New Roman" w:cs="Times New Roman"/>
          <w:sz w:val="28"/>
          <w:szCs w:val="28"/>
        </w:rPr>
        <w:t xml:space="preserve">.  Анализ результатов </w:t>
      </w:r>
      <w:r w:rsidR="0013388F">
        <w:rPr>
          <w:rFonts w:ascii="Times New Roman" w:hAnsi="Times New Roman" w:cs="Times New Roman"/>
          <w:sz w:val="28"/>
          <w:szCs w:val="28"/>
        </w:rPr>
        <w:t xml:space="preserve">проверочной работы по русскому языку </w:t>
      </w:r>
      <w:r w:rsidR="00B2131D" w:rsidRPr="006228FD">
        <w:rPr>
          <w:rFonts w:ascii="Times New Roman" w:hAnsi="Times New Roman" w:cs="Times New Roman"/>
          <w:sz w:val="28"/>
          <w:szCs w:val="28"/>
        </w:rPr>
        <w:t xml:space="preserve"> в 11-х классах</w:t>
      </w:r>
      <w:r w:rsid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1338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000202"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DC5641" w:rsidRPr="006228FD">
        <w:rPr>
          <w:rFonts w:ascii="Times New Roman" w:hAnsi="Times New Roman" w:cs="Times New Roman"/>
          <w:sz w:val="28"/>
          <w:szCs w:val="28"/>
        </w:rPr>
        <w:t>4</w:t>
      </w:r>
    </w:p>
    <w:p w:rsidR="0017263D" w:rsidRDefault="006228FD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63D" w:rsidRPr="006228FD">
        <w:rPr>
          <w:rFonts w:ascii="Times New Roman" w:hAnsi="Times New Roman" w:cs="Times New Roman"/>
          <w:sz w:val="28"/>
          <w:szCs w:val="28"/>
        </w:rPr>
        <w:t xml:space="preserve">. </w:t>
      </w:r>
      <w:r w:rsidR="00FF2392" w:rsidRPr="006228FD">
        <w:rPr>
          <w:rFonts w:ascii="Times New Roman" w:hAnsi="Times New Roman" w:cs="Times New Roman"/>
          <w:sz w:val="28"/>
          <w:szCs w:val="28"/>
        </w:rPr>
        <w:t xml:space="preserve">Анализ факторов, связанных с высокими результатами обучающихся при написании итогового сочинения </w:t>
      </w:r>
      <w:r w:rsidR="003D6464" w:rsidRPr="006228FD">
        <w:rPr>
          <w:rFonts w:ascii="Times New Roman" w:hAnsi="Times New Roman" w:cs="Times New Roman"/>
          <w:sz w:val="28"/>
          <w:szCs w:val="28"/>
        </w:rPr>
        <w:t>………………</w:t>
      </w:r>
      <w:r w:rsidR="00F062D2" w:rsidRPr="006228FD">
        <w:rPr>
          <w:rFonts w:ascii="Times New Roman" w:hAnsi="Times New Roman" w:cs="Times New Roman"/>
          <w:sz w:val="28"/>
          <w:szCs w:val="28"/>
        </w:rPr>
        <w:t>…</w:t>
      </w:r>
      <w:r w:rsidR="00FF2392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C654DB" w:rsidRPr="006228FD">
        <w:rPr>
          <w:rFonts w:ascii="Times New Roman" w:hAnsi="Times New Roman" w:cs="Times New Roman"/>
          <w:sz w:val="28"/>
          <w:szCs w:val="28"/>
        </w:rPr>
        <w:t xml:space="preserve">  </w:t>
      </w:r>
      <w:r w:rsidR="00DC5641" w:rsidRPr="006228FD">
        <w:rPr>
          <w:rFonts w:ascii="Times New Roman" w:hAnsi="Times New Roman" w:cs="Times New Roman"/>
          <w:sz w:val="28"/>
          <w:szCs w:val="28"/>
        </w:rPr>
        <w:t>1</w:t>
      </w:r>
      <w:r w:rsidR="00FF2392">
        <w:rPr>
          <w:rFonts w:ascii="Times New Roman" w:hAnsi="Times New Roman" w:cs="Times New Roman"/>
          <w:sz w:val="28"/>
          <w:szCs w:val="28"/>
        </w:rPr>
        <w:t>8</w:t>
      </w:r>
    </w:p>
    <w:p w:rsidR="006228FD" w:rsidRDefault="006228FD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2392" w:rsidRPr="006228FD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FF2392">
        <w:rPr>
          <w:rFonts w:ascii="Times New Roman" w:hAnsi="Times New Roman" w:cs="Times New Roman"/>
          <w:sz w:val="28"/>
          <w:szCs w:val="28"/>
        </w:rPr>
        <w:t>по итогам региональной проверочной работы ……………….</w:t>
      </w:r>
      <w:r>
        <w:rPr>
          <w:rFonts w:ascii="Times New Roman" w:hAnsi="Times New Roman" w:cs="Times New Roman"/>
          <w:sz w:val="28"/>
          <w:szCs w:val="28"/>
        </w:rPr>
        <w:t>….1</w:t>
      </w:r>
      <w:r w:rsidR="00FF2392">
        <w:rPr>
          <w:rFonts w:ascii="Times New Roman" w:hAnsi="Times New Roman" w:cs="Times New Roman"/>
          <w:sz w:val="28"/>
          <w:szCs w:val="28"/>
        </w:rPr>
        <w:t>1</w:t>
      </w:r>
    </w:p>
    <w:p w:rsidR="006228FD" w:rsidRPr="006228FD" w:rsidRDefault="006228FD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Рекомендации ……………………………………………………………….</w:t>
      </w:r>
      <w:r w:rsidR="00953E64">
        <w:rPr>
          <w:rFonts w:ascii="Times New Roman" w:hAnsi="Times New Roman" w:cs="Times New Roman"/>
          <w:sz w:val="28"/>
          <w:szCs w:val="28"/>
        </w:rPr>
        <w:t xml:space="preserve"> .</w:t>
      </w:r>
      <w:r w:rsidR="00FF2392">
        <w:rPr>
          <w:rFonts w:ascii="Times New Roman" w:hAnsi="Times New Roman" w:cs="Times New Roman"/>
          <w:sz w:val="28"/>
          <w:szCs w:val="28"/>
        </w:rPr>
        <w:t>21</w:t>
      </w:r>
    </w:p>
    <w:p w:rsidR="000912FF" w:rsidRPr="006228FD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Default="004A5153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3C50" w:rsidRDefault="002F3C5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3C50" w:rsidRDefault="002F3C5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3C50" w:rsidRPr="006228FD" w:rsidRDefault="002F3C5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6228FD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263D" w:rsidRPr="006228FD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6228FD">
        <w:rPr>
          <w:rFonts w:ascii="Times New Roman" w:hAnsi="Times New Roman" w:cs="Times New Roman"/>
          <w:b/>
          <w:sz w:val="28"/>
          <w:szCs w:val="28"/>
        </w:rPr>
        <w:t>Введени</w:t>
      </w:r>
      <w:r w:rsidR="00CA5863" w:rsidRPr="006228FD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Pr="006228FD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4 апреля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F3C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года в общеобразовательных организациях Тверской области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5238" w:rsidRPr="006228FD">
        <w:rPr>
          <w:rFonts w:ascii="Times New Roman" w:hAnsi="Times New Roman" w:cs="Times New Roman"/>
          <w:sz w:val="28"/>
          <w:szCs w:val="28"/>
        </w:rPr>
        <w:t xml:space="preserve">в которых доля обучающихся, получивших  «зачет» по всем критериям итогового сочинения в декабре 2017 года, превышает 90%, 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28FD">
        <w:rPr>
          <w:rFonts w:ascii="Times New Roman" w:hAnsi="Times New Roman" w:cs="Times New Roman"/>
          <w:sz w:val="28"/>
          <w:szCs w:val="28"/>
        </w:rPr>
        <w:t xml:space="preserve">были проведены региональные проверочные работы по </w:t>
      </w:r>
      <w:r w:rsidR="000D5238" w:rsidRPr="006228FD">
        <w:rPr>
          <w:rFonts w:ascii="Times New Roman" w:hAnsi="Times New Roman" w:cs="Times New Roman"/>
          <w:sz w:val="28"/>
          <w:szCs w:val="28"/>
        </w:rPr>
        <w:t>русскому языку в</w:t>
      </w:r>
      <w:r w:rsidRPr="006228FD">
        <w:rPr>
          <w:rFonts w:ascii="Times New Roman" w:hAnsi="Times New Roman" w:cs="Times New Roman"/>
          <w:sz w:val="28"/>
          <w:szCs w:val="28"/>
        </w:rPr>
        <w:t xml:space="preserve"> 11 классах </w:t>
      </w:r>
      <w:r w:rsidR="00CC3512" w:rsidRPr="006228FD">
        <w:rPr>
          <w:rFonts w:ascii="Times New Roman" w:hAnsi="Times New Roman" w:cs="Times New Roman"/>
          <w:sz w:val="28"/>
          <w:szCs w:val="28"/>
        </w:rPr>
        <w:t>(</w:t>
      </w:r>
      <w:r w:rsidR="00CC3512" w:rsidRPr="006228FD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8 №486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>/ПК</w:t>
      </w:r>
      <w:r w:rsidR="00CC3512" w:rsidRPr="006228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228FD">
        <w:rPr>
          <w:rFonts w:ascii="Times New Roman" w:hAnsi="Times New Roman" w:cs="Times New Roman"/>
          <w:sz w:val="28"/>
          <w:szCs w:val="28"/>
        </w:rPr>
        <w:t>.</w:t>
      </w:r>
    </w:p>
    <w:p w:rsidR="00906B28" w:rsidRPr="006228FD" w:rsidRDefault="002211FA" w:rsidP="00E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228FD">
        <w:rPr>
          <w:rFonts w:ascii="Times New Roman" w:hAnsi="Times New Roman" w:cs="Times New Roman"/>
          <w:sz w:val="28"/>
          <w:szCs w:val="28"/>
        </w:rPr>
        <w:t>В с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с графиком проведения оценочных процедур по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русскому языку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в 2017/2018 учебном году в общеобразовательных организациях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073" w:rsidRPr="006228FD">
        <w:rPr>
          <w:rFonts w:ascii="Times New Roman" w:hAnsi="Times New Roman" w:cs="Times New Roman"/>
          <w:sz w:val="28"/>
          <w:szCs w:val="28"/>
        </w:rPr>
        <w:t xml:space="preserve">в которых доля обучающихся, получивших  «зачет» по всем критериям итогового сочинения в декабре 2017 года, превышает 90%,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приказом  Министерства образования Тверской области  от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30.01.2018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>/ПК</w:t>
      </w:r>
      <w:r w:rsidR="00EB69B0" w:rsidRPr="006228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3B7C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в исследовании приняли участие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6228F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EB69B0" w:rsidRPr="006228F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6228FD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C3512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863" w:rsidRPr="006228FD">
        <w:rPr>
          <w:rFonts w:ascii="Times New Roman" w:hAnsi="Times New Roman" w:cs="Times New Roman"/>
          <w:sz w:val="28"/>
          <w:szCs w:val="28"/>
        </w:rPr>
        <w:t xml:space="preserve">Всего в проверочных работах приняли участие </w:t>
      </w:r>
      <w:r w:rsidR="00EB69B0" w:rsidRPr="006228FD">
        <w:rPr>
          <w:rFonts w:ascii="Times New Roman" w:hAnsi="Times New Roman" w:cs="Times New Roman"/>
          <w:sz w:val="28"/>
          <w:szCs w:val="28"/>
        </w:rPr>
        <w:t>502</w:t>
      </w:r>
      <w:r w:rsidR="004E267C"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CA5863" w:rsidRPr="006228F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B69B0" w:rsidRPr="006228FD">
        <w:rPr>
          <w:rFonts w:ascii="Times New Roman" w:hAnsi="Times New Roman" w:cs="Times New Roman"/>
          <w:sz w:val="28"/>
          <w:szCs w:val="28"/>
        </w:rPr>
        <w:t>.</w:t>
      </w:r>
      <w:r w:rsidR="009B6798" w:rsidRPr="0062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09" w:rsidRPr="006228FD" w:rsidRDefault="00BD5909" w:rsidP="00FE0F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228FD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6228FD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6228FD" w:rsidRDefault="00BD5909" w:rsidP="00FE0F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228FD">
        <w:rPr>
          <w:rFonts w:ascii="Times New Roman" w:hAnsi="Times New Roman" w:cs="Times New Roman"/>
          <w:sz w:val="28"/>
          <w:szCs w:val="28"/>
          <w:lang w:bidi="en-US"/>
        </w:rPr>
        <w:t>- оценка промежуточных образовательных результатов;</w:t>
      </w:r>
      <w:r w:rsidR="00D26852">
        <w:rPr>
          <w:rFonts w:ascii="Times New Roman" w:hAnsi="Times New Roman" w:cs="Times New Roman"/>
          <w:sz w:val="28"/>
          <w:szCs w:val="28"/>
          <w:lang w:bidi="en-US"/>
        </w:rPr>
        <w:t xml:space="preserve"> в том числе оценка соответствия результатов РПР и результатов итогового сочинения по критерию «Грамотность»;</w:t>
      </w:r>
    </w:p>
    <w:p w:rsidR="00BD5909" w:rsidRPr="006228FD" w:rsidRDefault="00BD5909" w:rsidP="007C06E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228FD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в подготовке обучающихся с целью профилактики </w:t>
      </w:r>
      <w:proofErr w:type="spellStart"/>
      <w:r w:rsidRPr="006228FD">
        <w:rPr>
          <w:rFonts w:ascii="Times New Roman" w:hAnsi="Times New Roman" w:cs="Times New Roman"/>
          <w:sz w:val="28"/>
          <w:szCs w:val="28"/>
          <w:lang w:bidi="en-US"/>
        </w:rPr>
        <w:t>неуспешности</w:t>
      </w:r>
      <w:proofErr w:type="spellEnd"/>
      <w:r w:rsidRPr="006228FD">
        <w:rPr>
          <w:rFonts w:ascii="Times New Roman" w:hAnsi="Times New Roman" w:cs="Times New Roman"/>
          <w:sz w:val="28"/>
          <w:szCs w:val="28"/>
          <w:lang w:bidi="en-US"/>
        </w:rPr>
        <w:t xml:space="preserve"> при сдаче ОГЭ и ЕГЭ;</w:t>
      </w:r>
    </w:p>
    <w:p w:rsidR="0017263D" w:rsidRPr="006228FD" w:rsidRDefault="00BD5909" w:rsidP="001C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6228F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6228FD">
        <w:rPr>
          <w:rFonts w:ascii="Times New Roman" w:hAnsi="Times New Roman" w:cs="Times New Roman"/>
          <w:sz w:val="28"/>
          <w:szCs w:val="28"/>
        </w:rPr>
        <w:t>.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первичных баллов;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</w:t>
      </w:r>
      <w:proofErr w:type="gramStart"/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участников) на уровне региона и образовательных организаций);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proofErr w:type="gramStart"/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E3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</w:t>
      </w:r>
      <w:r w:rsidR="00891830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661" w:rsidRPr="00DD1B62" w:rsidRDefault="00DD1B62" w:rsidP="0017263D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</w:rPr>
      </w:pPr>
      <w:r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Отчет</w:t>
      </w:r>
      <w:r w:rsidRPr="00DD1B62">
        <w:rPr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  <w:shd w:val="clear" w:color="auto" w:fill="FFFFFF"/>
        </w:rPr>
        <w:t xml:space="preserve">также </w:t>
      </w:r>
      <w:r w:rsidRPr="00DD1B62">
        <w:rPr>
          <w:color w:val="auto"/>
          <w:sz w:val="28"/>
          <w:szCs w:val="28"/>
          <w:shd w:val="clear" w:color="auto" w:fill="FFFFFF"/>
        </w:rPr>
        <w:t>содержит </w:t>
      </w:r>
      <w:r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контекстную информацию</w:t>
      </w:r>
      <w:r w:rsidRPr="00DD1B62">
        <w:rPr>
          <w:color w:val="auto"/>
          <w:sz w:val="28"/>
          <w:szCs w:val="28"/>
          <w:shd w:val="clear" w:color="auto" w:fill="FFFFFF"/>
        </w:rPr>
        <w:t xml:space="preserve"> об </w:t>
      </w:r>
      <w:r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учителях</w:t>
      </w:r>
      <w:r w:rsidRPr="00DD1B62">
        <w:rPr>
          <w:color w:val="auto"/>
          <w:sz w:val="28"/>
          <w:szCs w:val="28"/>
          <w:shd w:val="clear" w:color="auto" w:fill="FFFFFF"/>
        </w:rPr>
        <w:t>,</w:t>
      </w:r>
      <w:r w:rsidR="00816CB7">
        <w:rPr>
          <w:color w:val="auto"/>
          <w:sz w:val="28"/>
          <w:szCs w:val="28"/>
          <w:shd w:val="clear" w:color="auto" w:fill="FFFFFF"/>
        </w:rPr>
        <w:t xml:space="preserve"> преподающих русский язык и литературу, </w:t>
      </w:r>
      <w:r w:rsidRPr="00DD1B62">
        <w:rPr>
          <w:color w:val="auto"/>
          <w:sz w:val="28"/>
          <w:szCs w:val="28"/>
          <w:shd w:val="clear" w:color="auto" w:fill="FFFFFF"/>
        </w:rPr>
        <w:t xml:space="preserve"> об организации </w:t>
      </w:r>
      <w:r w:rsidR="00FF64EA">
        <w:rPr>
          <w:color w:val="auto"/>
          <w:sz w:val="28"/>
          <w:szCs w:val="28"/>
          <w:shd w:val="clear" w:color="auto" w:fill="FFFFFF"/>
        </w:rPr>
        <w:t>подготовки</w:t>
      </w:r>
      <w:r w:rsidR="00516F98">
        <w:rPr>
          <w:color w:val="auto"/>
          <w:sz w:val="28"/>
          <w:szCs w:val="28"/>
          <w:shd w:val="clear" w:color="auto" w:fill="FFFFFF"/>
        </w:rPr>
        <w:t xml:space="preserve"> к</w:t>
      </w:r>
      <w:r w:rsidR="004B3C23" w:rsidRPr="000808D1">
        <w:rPr>
          <w:sz w:val="28"/>
          <w:szCs w:val="28"/>
        </w:rPr>
        <w:t xml:space="preserve"> написанию итоговых сочинений</w:t>
      </w:r>
      <w:r w:rsidR="00516F98">
        <w:rPr>
          <w:sz w:val="28"/>
          <w:szCs w:val="28"/>
        </w:rPr>
        <w:t>, о работе с результатами итогового сочинения</w:t>
      </w:r>
      <w:r w:rsidR="004B3C23" w:rsidRPr="000808D1">
        <w:rPr>
          <w:sz w:val="28"/>
          <w:szCs w:val="28"/>
        </w:rPr>
        <w:t>.</w:t>
      </w:r>
    </w:p>
    <w:p w:rsidR="0017263D" w:rsidRPr="006228FD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6228FD">
        <w:rPr>
          <w:sz w:val="28"/>
          <w:szCs w:val="28"/>
        </w:rPr>
        <w:lastRenderedPageBreak/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6228FD">
        <w:rPr>
          <w:sz w:val="28"/>
          <w:szCs w:val="28"/>
        </w:rPr>
        <w:t xml:space="preserve">методики </w:t>
      </w:r>
      <w:r w:rsidRPr="006228FD">
        <w:rPr>
          <w:sz w:val="28"/>
          <w:szCs w:val="28"/>
        </w:rPr>
        <w:t xml:space="preserve">преподавания </w:t>
      </w:r>
      <w:r w:rsidR="00794860" w:rsidRPr="006228FD">
        <w:rPr>
          <w:sz w:val="28"/>
          <w:szCs w:val="28"/>
        </w:rPr>
        <w:t>русского языка</w:t>
      </w:r>
      <w:r w:rsidRPr="006228FD">
        <w:rPr>
          <w:sz w:val="28"/>
          <w:szCs w:val="28"/>
        </w:rPr>
        <w:t xml:space="preserve">, </w:t>
      </w:r>
      <w:r w:rsidR="007C06EB" w:rsidRPr="006228FD">
        <w:rPr>
          <w:sz w:val="28"/>
          <w:szCs w:val="28"/>
        </w:rPr>
        <w:t xml:space="preserve">а также </w:t>
      </w:r>
      <w:r w:rsidRPr="006228FD">
        <w:rPr>
          <w:sz w:val="28"/>
          <w:szCs w:val="28"/>
        </w:rPr>
        <w:t>совершенствования методической работы в школе.</w:t>
      </w:r>
      <w:proofErr w:type="gramEnd"/>
    </w:p>
    <w:p w:rsidR="00DB6104" w:rsidRPr="006228FD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021C20" w:rsidRPr="006228FD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20" w:rsidRPr="006228FD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FD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6228FD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выполнения региональных  проверочных работ по </w:t>
      </w:r>
      <w:r w:rsidR="00890E61" w:rsidRPr="006228FD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021C20" w:rsidRPr="006228FD">
        <w:rPr>
          <w:rFonts w:ascii="Times New Roman" w:hAnsi="Times New Roman" w:cs="Times New Roman"/>
          <w:b/>
          <w:sz w:val="28"/>
          <w:szCs w:val="28"/>
        </w:rPr>
        <w:t xml:space="preserve"> в 11-х классах</w:t>
      </w:r>
    </w:p>
    <w:p w:rsidR="00021C20" w:rsidRPr="006228FD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C20" w:rsidRPr="006228FD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  В ре</w:t>
      </w:r>
      <w:r w:rsidR="00890E61" w:rsidRPr="006228FD">
        <w:rPr>
          <w:rFonts w:ascii="Times New Roman" w:hAnsi="Times New Roman" w:cs="Times New Roman"/>
          <w:sz w:val="28"/>
          <w:szCs w:val="28"/>
        </w:rPr>
        <w:t xml:space="preserve">гиональных проверочных работах </w:t>
      </w:r>
      <w:r w:rsidRPr="006228FD">
        <w:rPr>
          <w:rFonts w:ascii="Times New Roman" w:hAnsi="Times New Roman" w:cs="Times New Roman"/>
          <w:sz w:val="28"/>
          <w:szCs w:val="28"/>
        </w:rPr>
        <w:t xml:space="preserve"> по </w:t>
      </w:r>
      <w:r w:rsidR="00890E61" w:rsidRPr="006228FD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6228F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90E61" w:rsidRPr="006228FD">
        <w:rPr>
          <w:rFonts w:ascii="Times New Roman" w:hAnsi="Times New Roman" w:cs="Times New Roman"/>
          <w:sz w:val="28"/>
          <w:szCs w:val="28"/>
        </w:rPr>
        <w:t>502</w:t>
      </w:r>
      <w:r w:rsidRPr="006228FD">
        <w:rPr>
          <w:rFonts w:ascii="Times New Roman" w:hAnsi="Times New Roman" w:cs="Times New Roman"/>
          <w:sz w:val="28"/>
          <w:szCs w:val="28"/>
        </w:rPr>
        <w:t xml:space="preserve"> обучающихся 11 классов из </w:t>
      </w:r>
      <w:r w:rsidR="00890E61" w:rsidRPr="006228FD">
        <w:rPr>
          <w:rFonts w:ascii="Times New Roman" w:hAnsi="Times New Roman" w:cs="Times New Roman"/>
          <w:sz w:val="28"/>
          <w:szCs w:val="28"/>
        </w:rPr>
        <w:t>5</w:t>
      </w:r>
      <w:r w:rsidRPr="006228FD">
        <w:rPr>
          <w:rFonts w:ascii="Times New Roman" w:hAnsi="Times New Roman" w:cs="Times New Roman"/>
          <w:sz w:val="28"/>
          <w:szCs w:val="28"/>
        </w:rPr>
        <w:t>0 общеобразовательных организаций</w:t>
      </w:r>
      <w:r w:rsidR="00890E61" w:rsidRPr="006228FD">
        <w:rPr>
          <w:rFonts w:ascii="Times New Roman" w:hAnsi="Times New Roman" w:cs="Times New Roman"/>
          <w:sz w:val="28"/>
          <w:szCs w:val="28"/>
        </w:rPr>
        <w:t xml:space="preserve">, в которых доля обучающихся, получивших  «зачет» по всем критериям итогового сочинения в декабре 2017 года, превышает 90%, </w:t>
      </w:r>
      <w:r w:rsidR="00890E61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D773CA" w:rsidRPr="006228FD">
        <w:rPr>
          <w:rFonts w:ascii="Times New Roman" w:hAnsi="Times New Roman" w:cs="Times New Roman"/>
          <w:sz w:val="28"/>
          <w:szCs w:val="28"/>
        </w:rPr>
        <w:t>2</w:t>
      </w:r>
      <w:r w:rsidR="00890E61" w:rsidRPr="006228FD">
        <w:rPr>
          <w:rFonts w:ascii="Times New Roman" w:hAnsi="Times New Roman" w:cs="Times New Roman"/>
          <w:sz w:val="28"/>
          <w:szCs w:val="28"/>
        </w:rPr>
        <w:t>6</w:t>
      </w:r>
      <w:r w:rsidRPr="006228F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890E61" w:rsidRPr="006228FD">
        <w:rPr>
          <w:rFonts w:ascii="Times New Roman" w:hAnsi="Times New Roman" w:cs="Times New Roman"/>
          <w:sz w:val="28"/>
          <w:szCs w:val="28"/>
        </w:rPr>
        <w:t>.</w:t>
      </w:r>
    </w:p>
    <w:p w:rsidR="00D773CA" w:rsidRPr="006228FD" w:rsidRDefault="00D773CA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Таблица 1</w:t>
      </w:r>
    </w:p>
    <w:p w:rsidR="00D773CA" w:rsidRPr="006228FD" w:rsidRDefault="00D773CA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8FD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tbl>
      <w:tblPr>
        <w:tblStyle w:val="a4"/>
        <w:tblW w:w="10269" w:type="dxa"/>
        <w:jc w:val="center"/>
        <w:tblLayout w:type="fixed"/>
        <w:tblLook w:val="04A0"/>
      </w:tblPr>
      <w:tblGrid>
        <w:gridCol w:w="1591"/>
        <w:gridCol w:w="1701"/>
        <w:gridCol w:w="1744"/>
        <w:gridCol w:w="1744"/>
        <w:gridCol w:w="1744"/>
        <w:gridCol w:w="1745"/>
      </w:tblGrid>
      <w:tr w:rsidR="00D773CA" w:rsidRPr="006228FD" w:rsidTr="00781B9D">
        <w:trPr>
          <w:trHeight w:val="20"/>
          <w:jc w:val="center"/>
        </w:trPr>
        <w:tc>
          <w:tcPr>
            <w:tcW w:w="1591" w:type="dxa"/>
            <w:vMerge w:val="restart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977" w:type="dxa"/>
            <w:gridSpan w:val="4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D773CA" w:rsidRPr="006228FD" w:rsidTr="00781B9D">
        <w:trPr>
          <w:trHeight w:val="20"/>
          <w:jc w:val="center"/>
        </w:trPr>
        <w:tc>
          <w:tcPr>
            <w:tcW w:w="1591" w:type="dxa"/>
            <w:vMerge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«2»</w:t>
            </w:r>
          </w:p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(0-19</w:t>
            </w:r>
            <w:r w:rsidR="00D773CA"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744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«3»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</w:t>
            </w:r>
            <w:r w:rsidR="00781B9D" w:rsidRPr="006228FD">
              <w:rPr>
                <w:rFonts w:ascii="Times New Roman" w:hAnsi="Times New Roman" w:cs="Times New Roman"/>
              </w:rPr>
              <w:t>20</w:t>
            </w:r>
            <w:r w:rsidRPr="006228FD">
              <w:rPr>
                <w:rFonts w:ascii="Times New Roman" w:hAnsi="Times New Roman" w:cs="Times New Roman"/>
              </w:rPr>
              <w:t>-</w:t>
            </w:r>
            <w:r w:rsidR="00781B9D" w:rsidRPr="006228FD">
              <w:rPr>
                <w:rFonts w:ascii="Times New Roman" w:hAnsi="Times New Roman" w:cs="Times New Roman"/>
              </w:rPr>
              <w:t>36</w:t>
            </w:r>
            <w:r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744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«4»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</w:t>
            </w:r>
            <w:r w:rsidR="00781B9D" w:rsidRPr="006228FD">
              <w:rPr>
                <w:rFonts w:ascii="Times New Roman" w:hAnsi="Times New Roman" w:cs="Times New Roman"/>
              </w:rPr>
              <w:t>37</w:t>
            </w:r>
            <w:r w:rsidRPr="006228FD">
              <w:rPr>
                <w:rFonts w:ascii="Times New Roman" w:hAnsi="Times New Roman" w:cs="Times New Roman"/>
              </w:rPr>
              <w:t>-</w:t>
            </w:r>
            <w:r w:rsidR="00781B9D" w:rsidRPr="006228FD">
              <w:rPr>
                <w:rFonts w:ascii="Times New Roman" w:hAnsi="Times New Roman" w:cs="Times New Roman"/>
              </w:rPr>
              <w:t>46</w:t>
            </w:r>
            <w:r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745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«5»</w:t>
            </w:r>
          </w:p>
          <w:p w:rsidR="00D773CA" w:rsidRPr="006228FD" w:rsidRDefault="00781B9D" w:rsidP="00781B9D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(47-50</w:t>
            </w:r>
            <w:r w:rsidR="00D773CA"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D773CA" w:rsidRPr="006228FD" w:rsidTr="00781B9D">
        <w:trPr>
          <w:trHeight w:val="20"/>
          <w:jc w:val="center"/>
        </w:trPr>
        <w:tc>
          <w:tcPr>
            <w:tcW w:w="1591" w:type="dxa"/>
            <w:vAlign w:val="center"/>
          </w:tcPr>
          <w:p w:rsidR="00D773CA" w:rsidRPr="006228FD" w:rsidRDefault="00427D42" w:rsidP="00427D42">
            <w:pPr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 xml:space="preserve">       </w:t>
            </w:r>
            <w:r w:rsidR="00D773CA" w:rsidRPr="006228FD">
              <w:rPr>
                <w:rFonts w:ascii="Times New Roman" w:hAnsi="Times New Roman" w:cs="Times New Roman"/>
                <w:b/>
              </w:rPr>
              <w:t>Вся выборка</w:t>
            </w:r>
          </w:p>
        </w:tc>
        <w:tc>
          <w:tcPr>
            <w:tcW w:w="1701" w:type="dxa"/>
            <w:vAlign w:val="center"/>
          </w:tcPr>
          <w:p w:rsidR="00D773CA" w:rsidRPr="006228FD" w:rsidRDefault="00D773CA" w:rsidP="00427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5</w:t>
            </w:r>
            <w:r w:rsidR="00890E61" w:rsidRPr="006228FD">
              <w:rPr>
                <w:rFonts w:ascii="Times New Roman" w:hAnsi="Times New Roman" w:cs="Times New Roman"/>
                <w:b/>
              </w:rPr>
              <w:t>02 чел./5</w:t>
            </w:r>
            <w:r w:rsidRPr="006228FD">
              <w:rPr>
                <w:rFonts w:ascii="Times New Roman" w:hAnsi="Times New Roman" w:cs="Times New Roman"/>
                <w:b/>
              </w:rPr>
              <w:t>0 ОО</w:t>
            </w:r>
          </w:p>
        </w:tc>
        <w:tc>
          <w:tcPr>
            <w:tcW w:w="1744" w:type="dxa"/>
            <w:vAlign w:val="center"/>
          </w:tcPr>
          <w:p w:rsidR="00D773CA" w:rsidRPr="006228FD" w:rsidRDefault="00781B9D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0</w:t>
            </w:r>
            <w:r w:rsidR="00D773CA" w:rsidRPr="006228F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44" w:type="dxa"/>
            <w:vAlign w:val="center"/>
          </w:tcPr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26</w:t>
            </w:r>
            <w:r w:rsidR="00D773CA" w:rsidRPr="006228FD">
              <w:rPr>
                <w:rFonts w:ascii="Times New Roman" w:hAnsi="Times New Roman" w:cs="Times New Roman"/>
                <w:b/>
              </w:rPr>
              <w:t>%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(</w:t>
            </w:r>
            <w:r w:rsidR="00781B9D" w:rsidRPr="006228FD">
              <w:rPr>
                <w:rFonts w:ascii="Times New Roman" w:hAnsi="Times New Roman" w:cs="Times New Roman"/>
                <w:b/>
              </w:rPr>
              <w:t>134</w:t>
            </w:r>
            <w:r w:rsidRPr="006228FD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44" w:type="dxa"/>
            <w:vAlign w:val="center"/>
          </w:tcPr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54</w:t>
            </w:r>
            <w:r w:rsidR="00D773CA" w:rsidRPr="006228FD">
              <w:rPr>
                <w:rFonts w:ascii="Times New Roman" w:hAnsi="Times New Roman" w:cs="Times New Roman"/>
                <w:b/>
              </w:rPr>
              <w:t>%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 xml:space="preserve"> (</w:t>
            </w:r>
            <w:r w:rsidR="00781B9D" w:rsidRPr="006228FD">
              <w:rPr>
                <w:rFonts w:ascii="Times New Roman" w:hAnsi="Times New Roman" w:cs="Times New Roman"/>
                <w:b/>
              </w:rPr>
              <w:t>270</w:t>
            </w:r>
            <w:r w:rsidRPr="006228FD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45" w:type="dxa"/>
            <w:vAlign w:val="center"/>
          </w:tcPr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20</w:t>
            </w:r>
            <w:r w:rsidR="00D773CA" w:rsidRPr="006228FD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D773CA" w:rsidRPr="006228FD" w:rsidRDefault="00305032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(</w:t>
            </w:r>
            <w:r w:rsidR="00781B9D" w:rsidRPr="006228FD">
              <w:rPr>
                <w:rFonts w:ascii="Times New Roman" w:hAnsi="Times New Roman" w:cs="Times New Roman"/>
                <w:b/>
              </w:rPr>
              <w:t>98</w:t>
            </w:r>
            <w:r w:rsidR="00D773CA" w:rsidRPr="006228FD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</w:tr>
    </w:tbl>
    <w:p w:rsidR="00021C20" w:rsidRPr="006228FD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3C18" w:rsidRPr="006228FD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Распределение </w:t>
      </w:r>
      <w:proofErr w:type="gramStart"/>
      <w:r w:rsidRPr="00622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8FD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 w:rsidR="00AA3C18" w:rsidRPr="006228FD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20" w:rsidRPr="006228FD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Диаграмма 1</w:t>
      </w:r>
    </w:p>
    <w:p w:rsidR="00207213" w:rsidRPr="006228FD" w:rsidRDefault="00AB4A5A" w:rsidP="000476C6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</w:pPr>
      <w:r w:rsidRPr="006228F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7110" cy="2809875"/>
            <wp:effectExtent l="19050" t="0" r="279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3C4" w:rsidRPr="006228FD" w:rsidRDefault="00E403C4" w:rsidP="00E403C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5237" w:rsidRPr="006228FD" w:rsidRDefault="0023259E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lastRenderedPageBreak/>
        <w:t xml:space="preserve">         Анализ результатов в разрезе образовательных организаций</w:t>
      </w:r>
      <w:r w:rsidR="003B078F" w:rsidRPr="006228FD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6228FD">
        <w:rPr>
          <w:rFonts w:ascii="Times New Roman" w:hAnsi="Times New Roman" w:cs="Times New Roman"/>
          <w:sz w:val="28"/>
          <w:szCs w:val="28"/>
        </w:rPr>
        <w:t xml:space="preserve"> показал, что в</w:t>
      </w:r>
      <w:r w:rsidR="00C54FBC" w:rsidRPr="006228FD">
        <w:rPr>
          <w:rFonts w:ascii="Times New Roman" w:hAnsi="Times New Roman" w:cs="Times New Roman"/>
          <w:sz w:val="28"/>
          <w:szCs w:val="28"/>
        </w:rPr>
        <w:t>о всех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C54FBC" w:rsidRPr="006228FD">
        <w:rPr>
          <w:rFonts w:ascii="Times New Roman" w:hAnsi="Times New Roman" w:cs="Times New Roman"/>
          <w:sz w:val="28"/>
          <w:szCs w:val="28"/>
        </w:rPr>
        <w:t>50</w:t>
      </w:r>
      <w:r w:rsidRPr="006228FD">
        <w:rPr>
          <w:rFonts w:ascii="Times New Roman" w:hAnsi="Times New Roman" w:cs="Times New Roman"/>
          <w:sz w:val="28"/>
          <w:szCs w:val="28"/>
        </w:rPr>
        <w:t xml:space="preserve"> (</w:t>
      </w:r>
      <w:r w:rsidR="00C54FBC" w:rsidRPr="006228FD">
        <w:rPr>
          <w:rFonts w:ascii="Times New Roman" w:hAnsi="Times New Roman" w:cs="Times New Roman"/>
          <w:sz w:val="28"/>
          <w:szCs w:val="28"/>
        </w:rPr>
        <w:t>100%)</w:t>
      </w:r>
      <w:r w:rsidRPr="006228FD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</w:t>
      </w:r>
      <w:r w:rsidR="003B078F" w:rsidRPr="006228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937" w:rsidRPr="006228FD" w:rsidRDefault="001E0937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7783" w:rsidRPr="006228FD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6228FD" w:rsidRDefault="008B74D8" w:rsidP="008B7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545" w:type="dxa"/>
        <w:tblInd w:w="93" w:type="dxa"/>
        <w:tblLook w:val="04A0"/>
      </w:tblPr>
      <w:tblGrid>
        <w:gridCol w:w="557"/>
        <w:gridCol w:w="2171"/>
        <w:gridCol w:w="3074"/>
        <w:gridCol w:w="1017"/>
        <w:gridCol w:w="922"/>
        <w:gridCol w:w="922"/>
        <w:gridCol w:w="922"/>
      </w:tblGrid>
      <w:tr w:rsidR="001E0937" w:rsidRPr="006228FD" w:rsidTr="001E0937">
        <w:trPr>
          <w:trHeight w:val="4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"3"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"4"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"5"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5"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 10"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"Тверская гимназия № 8"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ТЕПСОШ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2 им. В.С.Попова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6»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Спеховская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СОШИ №2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Весьегонский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Чамеровская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"Академическая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"Горняцкая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Терелесовская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Бурашевская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"Некрасовская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Тургиновская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Калинина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Кесовогорский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Лисковская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Кимрский 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Радченко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Первое Мая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Алексейковская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"Малышевская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Мостовская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Застолбская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Чертолинская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 Козлово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Старицкий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Масловская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Никольская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Рудниковская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Славнинская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Страшевичская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Таложенская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Яконовская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Молдинская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Мстинская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"ЛСОШ№2"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Кувшиновский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"Средняя школа №4"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gram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Жарковский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Жарковская</w:t>
            </w:r>
            <w:proofErr w:type="spellEnd"/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:rsidR="00566915" w:rsidRDefault="00021C20" w:rsidP="00021C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66915" w:rsidRPr="006228FD">
        <w:rPr>
          <w:rFonts w:ascii="Times New Roman" w:hAnsi="Times New Roman" w:cs="Times New Roman"/>
          <w:sz w:val="20"/>
          <w:szCs w:val="20"/>
        </w:rPr>
        <w:t>*цветом обозначены ОО, в которых доля обучающих, получивших  «зачет» по всем критериям итогового сочинения в декабре 2017 года, составила от 90% до 99%</w:t>
      </w:r>
      <w:r w:rsidR="00B90C58">
        <w:rPr>
          <w:rFonts w:ascii="Times New Roman" w:hAnsi="Times New Roman" w:cs="Times New Roman"/>
          <w:sz w:val="20"/>
          <w:szCs w:val="20"/>
        </w:rPr>
        <w:t>, в остальных школах доля таких обучающихся составила 100%.</w:t>
      </w:r>
      <w:proofErr w:type="gramEnd"/>
    </w:p>
    <w:p w:rsidR="009E4618" w:rsidRPr="006228FD" w:rsidRDefault="009E4618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618" w:rsidRDefault="00792D33" w:rsidP="00E5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4618">
        <w:rPr>
          <w:rFonts w:ascii="Times New Roman" w:hAnsi="Times New Roman" w:cs="Times New Roman"/>
          <w:sz w:val="28"/>
          <w:szCs w:val="28"/>
        </w:rPr>
        <w:t xml:space="preserve">24 (48%) </w:t>
      </w:r>
      <w:r>
        <w:rPr>
          <w:rFonts w:ascii="Times New Roman" w:hAnsi="Times New Roman" w:cs="Times New Roman"/>
          <w:sz w:val="28"/>
          <w:szCs w:val="28"/>
        </w:rPr>
        <w:t>ОО все обучающиеся справ</w:t>
      </w:r>
      <w:r w:rsidR="009E4618">
        <w:rPr>
          <w:rFonts w:ascii="Times New Roman" w:hAnsi="Times New Roman" w:cs="Times New Roman"/>
          <w:sz w:val="28"/>
          <w:szCs w:val="28"/>
        </w:rPr>
        <w:t>ились с работой на «4» и «5».</w:t>
      </w:r>
    </w:p>
    <w:p w:rsidR="00792D33" w:rsidRDefault="00A20BB9" w:rsidP="00E5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9E4618">
        <w:rPr>
          <w:rFonts w:ascii="Times New Roman" w:hAnsi="Times New Roman" w:cs="Times New Roman"/>
          <w:sz w:val="28"/>
          <w:szCs w:val="28"/>
        </w:rPr>
        <w:t xml:space="preserve">  6 (12%) ОО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E4618">
        <w:rPr>
          <w:rFonts w:ascii="Times New Roman" w:hAnsi="Times New Roman" w:cs="Times New Roman"/>
          <w:sz w:val="28"/>
          <w:szCs w:val="28"/>
        </w:rPr>
        <w:t xml:space="preserve">доля «5» составила 50% и более: МОУ СОШ №2 им. Попова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района, МОБУ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Терелесовская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района, МОУ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СОШ Калининского района, МБОУ Малышевская СОШ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района, МОУ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СОШ Ржевского района, МБОУ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Молдинская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9E461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9E461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B76735" w:rsidRPr="006228F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43C0" w:rsidRDefault="00B76735" w:rsidP="00E5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Вместе с тем, в 13 (26%) ОО доля обучающихся, выполнивших диагностическую работу на «3», составила от 50</w:t>
      </w:r>
      <w:r>
        <w:rPr>
          <w:rFonts w:ascii="Times New Roman" w:hAnsi="Times New Roman" w:cs="Times New Roman"/>
          <w:sz w:val="28"/>
          <w:szCs w:val="28"/>
        </w:rPr>
        <w:t xml:space="preserve">% до 100%, </w:t>
      </w:r>
      <w:r w:rsidR="003A0F30">
        <w:rPr>
          <w:rFonts w:ascii="Times New Roman" w:hAnsi="Times New Roman" w:cs="Times New Roman"/>
          <w:sz w:val="28"/>
          <w:szCs w:val="28"/>
        </w:rPr>
        <w:t>при этом в 12 из них нет ни о</w:t>
      </w:r>
      <w:r w:rsidR="00AE43C0">
        <w:rPr>
          <w:rFonts w:ascii="Times New Roman" w:hAnsi="Times New Roman" w:cs="Times New Roman"/>
          <w:sz w:val="28"/>
          <w:szCs w:val="28"/>
        </w:rPr>
        <w:t>д</w:t>
      </w:r>
      <w:r w:rsidR="003A0F30">
        <w:rPr>
          <w:rFonts w:ascii="Times New Roman" w:hAnsi="Times New Roman" w:cs="Times New Roman"/>
          <w:sz w:val="28"/>
          <w:szCs w:val="28"/>
        </w:rPr>
        <w:t>ной отметки «5»</w:t>
      </w:r>
      <w:r w:rsidR="00AE43C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E43C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Спеховская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СОШ, МБОУ СОШИ №2</w:t>
      </w:r>
      <w:r w:rsidR="00AE43C0" w:rsidRPr="00AE4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района, МОУ Ильинская СОШ Кимрского района, МБОУ СОШ п. Радченко Конаковского района (1 обучающийся получил отметку «5»), МОУ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Станская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Ворошиловская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района (работу выполнял 1 обучающийся), МОУ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района (работу выполнял 1 обучающийся), МОУ СОШ с. Козлово </w:t>
      </w:r>
      <w:proofErr w:type="spellStart"/>
      <w:r w:rsidR="00AE43C0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AE43C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62B2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62B26">
        <w:rPr>
          <w:rFonts w:ascii="Times New Roman" w:hAnsi="Times New Roman" w:cs="Times New Roman"/>
          <w:sz w:val="28"/>
          <w:szCs w:val="28"/>
        </w:rPr>
        <w:t>Страшевичская</w:t>
      </w:r>
      <w:proofErr w:type="spellEnd"/>
      <w:r w:rsidR="00262B26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262B26">
        <w:rPr>
          <w:rFonts w:ascii="Times New Roman" w:hAnsi="Times New Roman" w:cs="Times New Roman"/>
          <w:sz w:val="28"/>
          <w:szCs w:val="28"/>
        </w:rPr>
        <w:t>Таложенская</w:t>
      </w:r>
      <w:proofErr w:type="spellEnd"/>
      <w:r w:rsidR="00262B2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262B26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proofErr w:type="gramEnd"/>
      <w:r w:rsidR="00262B2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62B26" w:rsidRPr="00262B26">
        <w:rPr>
          <w:rFonts w:ascii="Times New Roman" w:hAnsi="Times New Roman" w:cs="Times New Roman"/>
          <w:sz w:val="28"/>
          <w:szCs w:val="28"/>
        </w:rPr>
        <w:t xml:space="preserve"> </w:t>
      </w:r>
      <w:r w:rsidR="00262B26">
        <w:rPr>
          <w:rFonts w:ascii="Times New Roman" w:hAnsi="Times New Roman" w:cs="Times New Roman"/>
          <w:sz w:val="28"/>
          <w:szCs w:val="28"/>
        </w:rPr>
        <w:t xml:space="preserve">МОУ СОШ №4 г. Кимры, МОУ </w:t>
      </w:r>
      <w:proofErr w:type="spellStart"/>
      <w:r w:rsidR="00262B26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="00262B26">
        <w:rPr>
          <w:rFonts w:ascii="Times New Roman" w:hAnsi="Times New Roman" w:cs="Times New Roman"/>
          <w:sz w:val="28"/>
          <w:szCs w:val="28"/>
        </w:rPr>
        <w:t xml:space="preserve"> СОШ №1 Жарковского района.</w:t>
      </w:r>
    </w:p>
    <w:p w:rsidR="00021C20" w:rsidRPr="006228FD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8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4E0F" w:rsidRPr="006228FD">
        <w:rPr>
          <w:rFonts w:ascii="Times New Roman" w:hAnsi="Times New Roman" w:cs="Times New Roman"/>
          <w:sz w:val="28"/>
          <w:szCs w:val="28"/>
        </w:rPr>
        <w:t>Б</w:t>
      </w:r>
      <w:r w:rsidRPr="006228FD">
        <w:rPr>
          <w:rFonts w:ascii="Times New Roman" w:hAnsi="Times New Roman" w:cs="Times New Roman"/>
          <w:sz w:val="28"/>
          <w:szCs w:val="28"/>
        </w:rPr>
        <w:t xml:space="preserve">ольшинство </w:t>
      </w:r>
      <w:proofErr w:type="spellStart"/>
      <w:r w:rsidRPr="006228FD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6228FD">
        <w:rPr>
          <w:rFonts w:ascii="Times New Roman" w:hAnsi="Times New Roman" w:cs="Times New Roman"/>
          <w:sz w:val="28"/>
          <w:szCs w:val="28"/>
        </w:rPr>
        <w:t xml:space="preserve">  продемонстрировали </w:t>
      </w:r>
      <w:r w:rsidR="00D14A40" w:rsidRPr="006228FD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6228FD">
        <w:rPr>
          <w:rFonts w:ascii="Times New Roman" w:hAnsi="Times New Roman" w:cs="Times New Roman"/>
          <w:sz w:val="28"/>
          <w:szCs w:val="28"/>
        </w:rPr>
        <w:t>следующи</w:t>
      </w:r>
      <w:r w:rsidR="007B0133" w:rsidRPr="006228FD">
        <w:rPr>
          <w:rFonts w:ascii="Times New Roman" w:hAnsi="Times New Roman" w:cs="Times New Roman"/>
          <w:sz w:val="28"/>
          <w:szCs w:val="28"/>
        </w:rPr>
        <w:t>х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D14A40" w:rsidRPr="006228FD">
        <w:rPr>
          <w:rFonts w:ascii="Times New Roman" w:hAnsi="Times New Roman" w:cs="Times New Roman"/>
          <w:sz w:val="28"/>
          <w:szCs w:val="28"/>
        </w:rPr>
        <w:t>элементов содержания</w:t>
      </w:r>
      <w:r w:rsidRPr="006228FD">
        <w:rPr>
          <w:rFonts w:ascii="Times New Roman" w:hAnsi="Times New Roman" w:cs="Times New Roman"/>
          <w:sz w:val="28"/>
          <w:szCs w:val="28"/>
        </w:rPr>
        <w:t xml:space="preserve"> при выполнении отдельных заданий проверочной работы (Таблица 3):</w:t>
      </w:r>
    </w:p>
    <w:p w:rsidR="00021C20" w:rsidRPr="006228FD" w:rsidRDefault="00021C20" w:rsidP="00D1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D14A40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корней. Правописание личных окончаний глаголов и суффиксов причастий. Правописание суффиксов различных частей речи (кроме </w:t>
      </w:r>
      <w:proofErr w:type="gramStart"/>
      <w:r w:rsidR="00D14A40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4A40" w:rsidRPr="0062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14A40" w:rsidRPr="0062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-НН-)</w:t>
      </w:r>
      <w:r w:rsidRPr="006228FD">
        <w:rPr>
          <w:rFonts w:ascii="Times New Roman" w:hAnsi="Times New Roman" w:cs="Times New Roman"/>
          <w:sz w:val="28"/>
          <w:szCs w:val="28"/>
        </w:rPr>
        <w:t xml:space="preserve">  (зад. 2) – </w:t>
      </w:r>
      <w:r w:rsidR="00D14A40" w:rsidRPr="006228FD">
        <w:rPr>
          <w:rFonts w:ascii="Times New Roman" w:hAnsi="Times New Roman" w:cs="Times New Roman"/>
          <w:sz w:val="28"/>
          <w:szCs w:val="28"/>
        </w:rPr>
        <w:t>78</w:t>
      </w:r>
      <w:r w:rsidRPr="006228FD">
        <w:rPr>
          <w:rFonts w:ascii="Times New Roman" w:hAnsi="Times New Roman" w:cs="Times New Roman"/>
          <w:sz w:val="28"/>
          <w:szCs w:val="28"/>
        </w:rPr>
        <w:t xml:space="preserve">% </w:t>
      </w:r>
      <w:r w:rsidR="00D14A40" w:rsidRPr="006228FD">
        <w:rPr>
          <w:rFonts w:ascii="Times New Roman" w:hAnsi="Times New Roman" w:cs="Times New Roman"/>
          <w:sz w:val="28"/>
          <w:szCs w:val="28"/>
        </w:rPr>
        <w:t>обучающихся полностью справились с заданием</w:t>
      </w:r>
      <w:r w:rsidRPr="006228FD">
        <w:rPr>
          <w:rFonts w:ascii="Times New Roman" w:hAnsi="Times New Roman" w:cs="Times New Roman"/>
          <w:sz w:val="28"/>
          <w:szCs w:val="28"/>
        </w:rPr>
        <w:t>;</w:t>
      </w:r>
    </w:p>
    <w:p w:rsidR="007B0133" w:rsidRPr="006228FD" w:rsidRDefault="00021C20" w:rsidP="007B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7B0133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нормы (зад. 8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7B0133" w:rsidRPr="006228FD">
        <w:rPr>
          <w:rFonts w:ascii="Times New Roman" w:hAnsi="Times New Roman" w:cs="Times New Roman"/>
          <w:sz w:val="28"/>
          <w:szCs w:val="28"/>
        </w:rPr>
        <w:t xml:space="preserve">66% </w:t>
      </w:r>
      <w:proofErr w:type="gramStart"/>
      <w:r w:rsidR="007B0133" w:rsidRPr="00622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0133" w:rsidRPr="006228FD">
        <w:rPr>
          <w:rFonts w:ascii="Times New Roman" w:hAnsi="Times New Roman" w:cs="Times New Roman"/>
          <w:sz w:val="28"/>
          <w:szCs w:val="28"/>
        </w:rPr>
        <w:t xml:space="preserve"> полностью справились с заданием;</w:t>
      </w:r>
    </w:p>
    <w:p w:rsidR="006D4E0F" w:rsidRPr="006228FD" w:rsidRDefault="00021C20" w:rsidP="006D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6D4E0F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Слитное, дефисное, раздельное написание слов различных частей речи.</w:t>
      </w:r>
    </w:p>
    <w:p w:rsidR="00021C20" w:rsidRPr="006228FD" w:rsidRDefault="006D4E0F" w:rsidP="006D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 и НИ. Слитное и раздельное написание НЕ с различными частями речи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6228FD">
        <w:rPr>
          <w:rFonts w:ascii="Times New Roman" w:hAnsi="Times New Roman" w:cs="Times New Roman"/>
          <w:sz w:val="28"/>
          <w:szCs w:val="28"/>
        </w:rPr>
        <w:t>(зад.</w:t>
      </w:r>
      <w:r w:rsidRPr="006228FD">
        <w:rPr>
          <w:rFonts w:ascii="Times New Roman" w:hAnsi="Times New Roman" w:cs="Times New Roman"/>
          <w:sz w:val="28"/>
          <w:szCs w:val="28"/>
        </w:rPr>
        <w:t>1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) – </w:t>
      </w:r>
      <w:r w:rsidRPr="006228FD">
        <w:rPr>
          <w:rFonts w:ascii="Times New Roman" w:hAnsi="Times New Roman" w:cs="Times New Roman"/>
          <w:sz w:val="28"/>
          <w:szCs w:val="28"/>
        </w:rPr>
        <w:t>с заданием полностью справились 65% участников РПР;</w:t>
      </w:r>
    </w:p>
    <w:p w:rsidR="00021C20" w:rsidRPr="006228FD" w:rsidRDefault="00021C20" w:rsidP="006D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E0F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простом осложненном предложении. Знаки препинания в сложносочиненном предложении</w:t>
      </w:r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(зад. 4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выполнить задание смогли 64% </w:t>
      </w:r>
      <w:proofErr w:type="spellStart"/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одиннадцатиклассников</w:t>
      </w:r>
      <w:proofErr w:type="spellEnd"/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C20" w:rsidRDefault="00021C20" w:rsidP="00021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D217B" w:rsidRPr="006228FD" w:rsidRDefault="00021C20" w:rsidP="009B1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</w:t>
      </w:r>
      <w:r w:rsidR="005D217B" w:rsidRPr="006228FD">
        <w:rPr>
          <w:rFonts w:ascii="Times New Roman" w:hAnsi="Times New Roman" w:cs="Times New Roman"/>
          <w:sz w:val="28"/>
          <w:szCs w:val="28"/>
        </w:rPr>
        <w:t>Наибольшее затруднение вызвали:</w:t>
      </w:r>
    </w:p>
    <w:p w:rsidR="005D217B" w:rsidRPr="006228FD" w:rsidRDefault="005D217B" w:rsidP="009B1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hAnsi="Times New Roman" w:cs="Times New Roman"/>
          <w:sz w:val="28"/>
          <w:szCs w:val="28"/>
        </w:rPr>
        <w:t>-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зад</w:t>
      </w:r>
      <w:r w:rsidRPr="006228FD">
        <w:rPr>
          <w:rFonts w:ascii="Times New Roman" w:hAnsi="Times New Roman" w:cs="Times New Roman"/>
          <w:sz w:val="28"/>
          <w:szCs w:val="28"/>
        </w:rPr>
        <w:t>.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Pr="006228FD">
        <w:rPr>
          <w:rFonts w:ascii="Times New Roman" w:hAnsi="Times New Roman" w:cs="Times New Roman"/>
          <w:sz w:val="28"/>
          <w:szCs w:val="28"/>
        </w:rPr>
        <w:t>7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6228FD">
        <w:rPr>
          <w:rFonts w:ascii="Times New Roman" w:hAnsi="Times New Roman" w:cs="Times New Roman"/>
          <w:sz w:val="28"/>
          <w:szCs w:val="28"/>
        </w:rPr>
        <w:t>знание лексических норм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6228FD">
        <w:rPr>
          <w:rFonts w:ascii="Times New Roman" w:hAnsi="Times New Roman" w:cs="Times New Roman"/>
          <w:sz w:val="28"/>
          <w:szCs w:val="28"/>
        </w:rPr>
        <w:t>30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% </w:t>
      </w:r>
      <w:r w:rsidR="00021C20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полно</w:t>
      </w:r>
      <w:r w:rsidR="001A484D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r w:rsidR="00021C20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</w:t>
      </w:r>
      <w:r w:rsidR="001A484D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задание</w:t>
      </w:r>
      <w:r w:rsidR="000B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730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 и получили 0 баллов за задание 2 %</w:t>
      </w:r>
      <w:r w:rsidR="003E52B7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E7" w:rsidRPr="006228FD" w:rsidRDefault="001A484D" w:rsidP="009B15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BF2FE7" w:rsidRPr="006228FD">
        <w:rPr>
          <w:rFonts w:ascii="Times New Roman" w:hAnsi="Times New Roman" w:cs="Times New Roman"/>
          <w:sz w:val="28"/>
          <w:szCs w:val="28"/>
        </w:rPr>
        <w:t xml:space="preserve">у многих участников </w:t>
      </w:r>
      <w:r w:rsidR="00021C20" w:rsidRPr="006228FD">
        <w:rPr>
          <w:rFonts w:ascii="Times New Roman" w:hAnsi="Times New Roman" w:cs="Times New Roman"/>
          <w:sz w:val="28"/>
          <w:szCs w:val="28"/>
        </w:rPr>
        <w:t>затруднения вызвал</w:t>
      </w:r>
      <w:r w:rsidR="00BF2FE7" w:rsidRPr="006228FD">
        <w:rPr>
          <w:rFonts w:ascii="Times New Roman" w:hAnsi="Times New Roman" w:cs="Times New Roman"/>
          <w:sz w:val="28"/>
          <w:szCs w:val="28"/>
        </w:rPr>
        <w:t>о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2FE7" w:rsidRPr="006228FD">
        <w:rPr>
          <w:rFonts w:ascii="Times New Roman" w:hAnsi="Times New Roman" w:cs="Times New Roman"/>
          <w:sz w:val="28"/>
          <w:szCs w:val="28"/>
        </w:rPr>
        <w:t xml:space="preserve">е </w:t>
      </w:r>
      <w:r w:rsidR="00021C20" w:rsidRPr="006228FD">
        <w:rPr>
          <w:rFonts w:ascii="Times New Roman" w:hAnsi="Times New Roman" w:cs="Times New Roman"/>
          <w:sz w:val="28"/>
          <w:szCs w:val="28"/>
        </w:rPr>
        <w:t>5 (</w:t>
      </w:r>
      <w:r w:rsidR="00BF2FE7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со словами и конструкциями, грамматически не связанными с членами предложения.</w:t>
      </w:r>
      <w:proofErr w:type="gramEnd"/>
      <w:r w:rsidR="00BF2FE7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препинания в сложносочиненном предложении.</w:t>
      </w:r>
    </w:p>
    <w:p w:rsidR="00021C20" w:rsidRPr="006228FD" w:rsidRDefault="00BF2FE7" w:rsidP="009B15A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сложноподчиненном предложении</w:t>
      </w:r>
      <w:r w:rsidR="00021C20" w:rsidRPr="006228F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21C20" w:rsidRPr="006228FD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Pr="006228FD">
        <w:rPr>
          <w:rFonts w:ascii="Times New Roman" w:hAnsi="Times New Roman" w:cs="Times New Roman"/>
          <w:sz w:val="28"/>
          <w:szCs w:val="28"/>
        </w:rPr>
        <w:t xml:space="preserve">обучающихся, полностью выполнивших </w:t>
      </w:r>
      <w:r w:rsidR="00021C20" w:rsidRPr="006228FD">
        <w:rPr>
          <w:rFonts w:ascii="Times New Roman" w:hAnsi="Times New Roman" w:cs="Times New Roman"/>
          <w:sz w:val="28"/>
          <w:szCs w:val="28"/>
        </w:rPr>
        <w:t>данн</w:t>
      </w:r>
      <w:r w:rsidRPr="006228FD">
        <w:rPr>
          <w:rFonts w:ascii="Times New Roman" w:hAnsi="Times New Roman" w:cs="Times New Roman"/>
          <w:sz w:val="28"/>
          <w:szCs w:val="28"/>
        </w:rPr>
        <w:t>ое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6228FD">
        <w:rPr>
          <w:rFonts w:ascii="Times New Roman" w:hAnsi="Times New Roman" w:cs="Times New Roman"/>
          <w:sz w:val="28"/>
          <w:szCs w:val="28"/>
        </w:rPr>
        <w:t xml:space="preserve">е и получивших за него 5 баллов 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– </w:t>
      </w:r>
      <w:r w:rsidRPr="006228FD">
        <w:rPr>
          <w:rFonts w:ascii="Times New Roman" w:hAnsi="Times New Roman" w:cs="Times New Roman"/>
          <w:sz w:val="28"/>
          <w:szCs w:val="28"/>
        </w:rPr>
        <w:t>34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%; </w:t>
      </w:r>
      <w:r w:rsidRPr="006228FD">
        <w:rPr>
          <w:rFonts w:ascii="Times New Roman" w:hAnsi="Times New Roman" w:cs="Times New Roman"/>
          <w:sz w:val="28"/>
          <w:szCs w:val="28"/>
        </w:rPr>
        <w:t>совсем не справились и получили 0 баллов 1 % школьников</w:t>
      </w:r>
      <w:r w:rsidR="00021C20" w:rsidRPr="006228FD">
        <w:rPr>
          <w:rFonts w:ascii="Times New Roman" w:hAnsi="Times New Roman" w:cs="Times New Roman"/>
          <w:sz w:val="28"/>
          <w:szCs w:val="28"/>
        </w:rPr>
        <w:t>; допустили ошибки</w:t>
      </w:r>
      <w:r w:rsidRPr="006228FD">
        <w:rPr>
          <w:rFonts w:ascii="Times New Roman" w:hAnsi="Times New Roman" w:cs="Times New Roman"/>
          <w:sz w:val="28"/>
          <w:szCs w:val="28"/>
        </w:rPr>
        <w:t xml:space="preserve">, получив от 1 до 4 баллов 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– </w:t>
      </w:r>
      <w:r w:rsidRPr="006228FD">
        <w:rPr>
          <w:rFonts w:ascii="Times New Roman" w:hAnsi="Times New Roman" w:cs="Times New Roman"/>
          <w:sz w:val="28"/>
          <w:szCs w:val="28"/>
        </w:rPr>
        <w:t>65</w:t>
      </w:r>
      <w:r w:rsidR="00021C20" w:rsidRPr="006228FD">
        <w:rPr>
          <w:rFonts w:ascii="Times New Roman" w:hAnsi="Times New Roman" w:cs="Times New Roman"/>
          <w:sz w:val="28"/>
          <w:szCs w:val="28"/>
        </w:rPr>
        <w:t>%.</w:t>
      </w:r>
    </w:p>
    <w:p w:rsidR="00AA3C18" w:rsidRPr="006228FD" w:rsidRDefault="00021C20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В части «</w:t>
      </w:r>
      <w:r w:rsidR="006466C9" w:rsidRPr="006228FD">
        <w:rPr>
          <w:rFonts w:ascii="Times New Roman" w:hAnsi="Times New Roman" w:cs="Times New Roman"/>
          <w:sz w:val="28"/>
          <w:szCs w:val="28"/>
        </w:rPr>
        <w:t>Грамматические нормы</w:t>
      </w:r>
      <w:r w:rsidRPr="006228FD">
        <w:rPr>
          <w:rFonts w:ascii="Times New Roman" w:hAnsi="Times New Roman" w:cs="Times New Roman"/>
          <w:sz w:val="28"/>
          <w:szCs w:val="28"/>
        </w:rPr>
        <w:t xml:space="preserve">» </w:t>
      </w:r>
      <w:r w:rsidR="006466C9" w:rsidRPr="006228F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E344E" w:rsidRPr="006228FD">
        <w:rPr>
          <w:rFonts w:ascii="Times New Roman" w:hAnsi="Times New Roman" w:cs="Times New Roman"/>
          <w:sz w:val="28"/>
          <w:szCs w:val="28"/>
        </w:rPr>
        <w:t>половины</w:t>
      </w:r>
      <w:r w:rsidRPr="006228FD">
        <w:rPr>
          <w:rFonts w:ascii="Times New Roman" w:hAnsi="Times New Roman" w:cs="Times New Roman"/>
          <w:sz w:val="28"/>
          <w:szCs w:val="28"/>
        </w:rPr>
        <w:t xml:space="preserve"> обучающихся 11-х классов </w:t>
      </w:r>
      <w:r w:rsidR="006466C9" w:rsidRPr="006228FD">
        <w:rPr>
          <w:rFonts w:ascii="Times New Roman" w:hAnsi="Times New Roman" w:cs="Times New Roman"/>
          <w:sz w:val="28"/>
          <w:szCs w:val="28"/>
        </w:rPr>
        <w:t xml:space="preserve">не смогли в полном объеме выполнить задания 10, 11, 12 </w:t>
      </w:r>
      <w:r w:rsidRPr="006228FD">
        <w:rPr>
          <w:rFonts w:ascii="Times New Roman" w:hAnsi="Times New Roman" w:cs="Times New Roman"/>
          <w:sz w:val="28"/>
          <w:szCs w:val="28"/>
        </w:rPr>
        <w:t xml:space="preserve"> – на </w:t>
      </w:r>
      <w:r w:rsidR="006466C9" w:rsidRPr="006228FD">
        <w:rPr>
          <w:rFonts w:ascii="Times New Roman" w:hAnsi="Times New Roman" w:cs="Times New Roman"/>
          <w:sz w:val="28"/>
          <w:szCs w:val="28"/>
        </w:rPr>
        <w:t>знание морфологических и синтаксических норм</w:t>
      </w:r>
      <w:r w:rsidRPr="006228FD">
        <w:rPr>
          <w:rFonts w:ascii="Times New Roman" w:hAnsi="Times New Roman" w:cs="Times New Roman"/>
          <w:sz w:val="28"/>
          <w:szCs w:val="28"/>
        </w:rPr>
        <w:t xml:space="preserve">. </w:t>
      </w:r>
      <w:r w:rsidR="004B42D9" w:rsidRPr="006228FD">
        <w:rPr>
          <w:rFonts w:ascii="Times New Roman" w:hAnsi="Times New Roman" w:cs="Times New Roman"/>
          <w:sz w:val="28"/>
          <w:szCs w:val="28"/>
        </w:rPr>
        <w:t>Полностью справились с заданием 10 всего 41% обучающихся, с заданием 11 – 42%</w:t>
      </w:r>
      <w:r w:rsidR="005A7D6F" w:rsidRPr="006228FD">
        <w:rPr>
          <w:rFonts w:ascii="Times New Roman" w:hAnsi="Times New Roman" w:cs="Times New Roman"/>
          <w:sz w:val="28"/>
          <w:szCs w:val="28"/>
        </w:rPr>
        <w:t xml:space="preserve"> (получили </w:t>
      </w:r>
      <w:r w:rsidR="00E47285" w:rsidRPr="006228FD">
        <w:rPr>
          <w:rFonts w:ascii="Times New Roman" w:hAnsi="Times New Roman" w:cs="Times New Roman"/>
          <w:sz w:val="28"/>
          <w:szCs w:val="28"/>
        </w:rPr>
        <w:t xml:space="preserve">по </w:t>
      </w:r>
      <w:r w:rsidR="005A7D6F" w:rsidRPr="006228FD">
        <w:rPr>
          <w:rFonts w:ascii="Times New Roman" w:hAnsi="Times New Roman" w:cs="Times New Roman"/>
          <w:sz w:val="28"/>
          <w:szCs w:val="28"/>
        </w:rPr>
        <w:t>4 балла)</w:t>
      </w:r>
      <w:r w:rsidR="004B42D9" w:rsidRPr="006228FD">
        <w:rPr>
          <w:rFonts w:ascii="Times New Roman" w:hAnsi="Times New Roman" w:cs="Times New Roman"/>
          <w:sz w:val="28"/>
          <w:szCs w:val="28"/>
        </w:rPr>
        <w:t>, с заданием 12 – 42%</w:t>
      </w:r>
      <w:r w:rsidR="005A7D6F" w:rsidRPr="006228FD">
        <w:rPr>
          <w:rFonts w:ascii="Times New Roman" w:hAnsi="Times New Roman" w:cs="Times New Roman"/>
          <w:sz w:val="28"/>
          <w:szCs w:val="28"/>
        </w:rPr>
        <w:t xml:space="preserve"> (получили 5 баллов)</w:t>
      </w:r>
      <w:r w:rsidR="004B42D9" w:rsidRPr="006228FD">
        <w:rPr>
          <w:rFonts w:ascii="Times New Roman" w:hAnsi="Times New Roman" w:cs="Times New Roman"/>
          <w:sz w:val="28"/>
          <w:szCs w:val="28"/>
        </w:rPr>
        <w:t xml:space="preserve">. Не справились с заданиями 10, 11 и 12 и получили 0 баллов по 1% школьников. Остальные </w:t>
      </w:r>
      <w:proofErr w:type="spellStart"/>
      <w:r w:rsidR="004B42D9" w:rsidRPr="006228FD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4B42D9"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задани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частично, получив 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до 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за 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0 и 11 задани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 до 4 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 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12 задание.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C20" w:rsidRPr="006228FD" w:rsidRDefault="00021C20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021C20" w:rsidRPr="006228FD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11-х классов проверяемых </w:t>
      </w:r>
      <w:r w:rsidR="006A023A"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элементов содержания</w:t>
      </w: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блокам содержания курса </w:t>
      </w:r>
      <w:r w:rsidR="006A023A"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русского языка</w:t>
      </w:r>
    </w:p>
    <w:tbl>
      <w:tblPr>
        <w:tblW w:w="9498" w:type="dxa"/>
        <w:tblInd w:w="-176" w:type="dxa"/>
        <w:tblLayout w:type="fixed"/>
        <w:tblLook w:val="04A0"/>
      </w:tblPr>
      <w:tblGrid>
        <w:gridCol w:w="765"/>
        <w:gridCol w:w="1911"/>
        <w:gridCol w:w="4271"/>
        <w:gridCol w:w="1275"/>
        <w:gridCol w:w="1276"/>
      </w:tblGrid>
      <w:tr w:rsidR="00F9685F" w:rsidRPr="006228FD" w:rsidTr="009A6523">
        <w:trPr>
          <w:trHeight w:val="45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2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2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% </w:t>
            </w:r>
          </w:p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85F" w:rsidRPr="006228FD" w:rsidTr="009A6523">
        <w:trPr>
          <w:trHeight w:val="457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выполнивших</w:t>
            </w:r>
            <w:proofErr w:type="gramEnd"/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задание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допустивших</w:t>
            </w:r>
            <w:proofErr w:type="gramEnd"/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ошибку</w:t>
            </w:r>
          </w:p>
        </w:tc>
      </w:tr>
      <w:tr w:rsidR="00596EE6" w:rsidRPr="006228FD" w:rsidTr="009A6523">
        <w:trPr>
          <w:trHeight w:val="173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слов различных частей речи.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596EE6" w:rsidRPr="006228FD" w:rsidTr="009A6523">
        <w:trPr>
          <w:trHeight w:val="141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-НН-)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596EE6" w:rsidRPr="006228FD" w:rsidTr="009A6523">
        <w:trPr>
          <w:trHeight w:val="84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596EE6" w:rsidRPr="006228FD" w:rsidRDefault="00596EE6" w:rsidP="000B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="000B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0B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-НН- в различных частях речи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596EE6" w:rsidRPr="006228FD" w:rsidTr="009A6523">
        <w:trPr>
          <w:trHeight w:val="125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осложненном предложении.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596EE6" w:rsidRPr="006228FD" w:rsidTr="009A6523">
        <w:trPr>
          <w:trHeight w:val="22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596EE6" w:rsidRPr="006228FD" w:rsidTr="009A6523">
        <w:trPr>
          <w:trHeight w:val="11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ложном предложении с разными видами связи.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членах предложения (обобщение)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626B5E" w:rsidRPr="006228FD" w:rsidTr="009A6523">
        <w:trPr>
          <w:trHeight w:val="56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596EE6" w:rsidRPr="006228FD" w:rsidTr="009A6523">
        <w:trPr>
          <w:trHeight w:val="5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596EE6" w:rsidRPr="006228FD" w:rsidTr="009A6523">
        <w:trPr>
          <w:trHeight w:val="5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626B5E" w:rsidRPr="006228FD" w:rsidTr="009A6523">
        <w:trPr>
          <w:trHeight w:val="5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626B5E" w:rsidRPr="006228FD" w:rsidTr="009A6523">
        <w:trPr>
          <w:trHeight w:val="5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626B5E" w:rsidRPr="006228FD" w:rsidTr="009A6523">
        <w:trPr>
          <w:trHeight w:val="56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</w:tbl>
    <w:p w:rsidR="00596EE6" w:rsidRPr="006228FD" w:rsidRDefault="0039592E" w:rsidP="0039592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обучающиеся приступили к выполнению всех заданий.</w:t>
      </w:r>
    </w:p>
    <w:p w:rsidR="00596EE6" w:rsidRPr="006228FD" w:rsidRDefault="00596EE6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596EE6" w:rsidRPr="00295D09" w:rsidRDefault="00596EE6" w:rsidP="00295D0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021C20" w:rsidRPr="006228FD" w:rsidRDefault="00CA670C" w:rsidP="00CA6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021C20" w:rsidRPr="006228FD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5C182E" w:rsidRDefault="005C182E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C182E" w:rsidRPr="0048066D" w:rsidRDefault="005C182E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C182E" w:rsidRPr="0048066D" w:rsidSect="00021C20">
          <w:footerReference w:type="default" r:id="rId8"/>
          <w:pgSz w:w="11906" w:h="16838"/>
          <w:pgMar w:top="568" w:right="849" w:bottom="567" w:left="1701" w:header="708" w:footer="708" w:gutter="0"/>
          <w:cols w:space="708"/>
          <w:docGrid w:linePitch="360"/>
        </w:sectPr>
      </w:pPr>
    </w:p>
    <w:p w:rsidR="00021C20" w:rsidRPr="006228FD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tbl>
      <w:tblPr>
        <w:tblW w:w="16276" w:type="dxa"/>
        <w:tblInd w:w="93" w:type="dxa"/>
        <w:tblLayout w:type="fixed"/>
        <w:tblLook w:val="04A0"/>
      </w:tblPr>
      <w:tblGrid>
        <w:gridCol w:w="755"/>
        <w:gridCol w:w="2379"/>
        <w:gridCol w:w="3260"/>
        <w:gridCol w:w="851"/>
        <w:gridCol w:w="752"/>
        <w:gridCol w:w="753"/>
        <w:gridCol w:w="752"/>
        <w:gridCol w:w="753"/>
        <w:gridCol w:w="752"/>
        <w:gridCol w:w="753"/>
        <w:gridCol w:w="753"/>
        <w:gridCol w:w="752"/>
        <w:gridCol w:w="753"/>
        <w:gridCol w:w="752"/>
        <w:gridCol w:w="753"/>
        <w:gridCol w:w="652"/>
        <w:gridCol w:w="101"/>
      </w:tblGrid>
      <w:tr w:rsidR="0005783A" w:rsidRPr="0005783A" w:rsidTr="0005783A">
        <w:trPr>
          <w:gridAfter w:val="1"/>
          <w:wAfter w:w="101" w:type="dxa"/>
          <w:trHeight w:val="314"/>
        </w:trPr>
        <w:tc>
          <w:tcPr>
            <w:tcW w:w="16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3A" w:rsidRPr="0005783A" w:rsidRDefault="0005783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заданий (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числа участников)</w:t>
            </w:r>
          </w:p>
        </w:tc>
      </w:tr>
      <w:tr w:rsidR="00AB12F4" w:rsidRPr="006228FD" w:rsidTr="00AB12F4">
        <w:trPr>
          <w:trHeight w:val="299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F4" w:rsidRPr="0005783A" w:rsidRDefault="00AB12F4" w:rsidP="00AB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2F4" w:rsidRPr="0005783A" w:rsidRDefault="00AB12F4" w:rsidP="00AB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2F4" w:rsidRPr="0005783A" w:rsidRDefault="00AB12F4" w:rsidP="00AB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А12</w:t>
            </w:r>
          </w:p>
        </w:tc>
      </w:tr>
      <w:tr w:rsidR="00AB12F4" w:rsidRPr="006228FD" w:rsidTr="00AE43C0">
        <w:trPr>
          <w:trHeight w:val="299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12F4" w:rsidRPr="006228FD" w:rsidTr="00AE43C0">
        <w:trPr>
          <w:trHeight w:val="299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F4" w:rsidRPr="00251C9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"Тверская гимназия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ТЕПСОШ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2 им. В.С.Попова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6»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Спеховская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СОШИ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Весьегонский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Чамеровская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"Академическая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"Горняцкая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Терелесовская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Бурашевская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"Некрасовская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Тургиновская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Кесовогорский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Лисковская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Кимрский 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Радченко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Первое 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Алексейковская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"Малышевская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Мостовская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Застолбская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Чертолинская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 Козлово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Старицкий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Масловская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Никольская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Рудниковская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Славнинская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Страшевичская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Таложенская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Яконовская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Молдинская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Мстинская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"ЛСОШ№2"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Кувшиновский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"Средняя школа №4"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gram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Жарковский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Жарковская</w:t>
            </w:r>
            <w:proofErr w:type="spellEnd"/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141184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выборке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</w:tbl>
    <w:p w:rsidR="00021C20" w:rsidRPr="006228FD" w:rsidRDefault="005003E1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  <w:sectPr w:rsidR="00021C20" w:rsidRPr="006228FD" w:rsidSect="005003E1">
          <w:footerReference w:type="default" r:id="rId9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  <w:proofErr w:type="gramStart"/>
      <w:r w:rsidRPr="006228FD">
        <w:rPr>
          <w:rFonts w:ascii="Times New Roman" w:hAnsi="Times New Roman" w:cs="Times New Roman"/>
          <w:sz w:val="20"/>
          <w:szCs w:val="20"/>
        </w:rPr>
        <w:t>* цветом выделены ОО</w:t>
      </w:r>
      <w:r w:rsidR="00141184" w:rsidRPr="006228FD">
        <w:rPr>
          <w:rFonts w:ascii="Times New Roman" w:hAnsi="Times New Roman" w:cs="Times New Roman"/>
          <w:sz w:val="20"/>
          <w:szCs w:val="20"/>
        </w:rPr>
        <w:t xml:space="preserve">, </w:t>
      </w:r>
      <w:r w:rsidRPr="006228FD">
        <w:rPr>
          <w:rFonts w:ascii="Times New Roman" w:hAnsi="Times New Roman" w:cs="Times New Roman"/>
          <w:sz w:val="20"/>
          <w:szCs w:val="20"/>
        </w:rPr>
        <w:t xml:space="preserve"> </w:t>
      </w:r>
      <w:r w:rsidR="00141184" w:rsidRPr="006228FD">
        <w:rPr>
          <w:rFonts w:ascii="Times New Roman" w:hAnsi="Times New Roman" w:cs="Times New Roman"/>
          <w:sz w:val="20"/>
          <w:szCs w:val="20"/>
        </w:rPr>
        <w:t>в которых  доля обучающих, получивших  «зачет» по всем критериям итогового сочинения в декабре 2017 года, составила от 90% до 99%</w:t>
      </w:r>
      <w:r w:rsidR="008A5BC1">
        <w:rPr>
          <w:rFonts w:ascii="Times New Roman" w:hAnsi="Times New Roman" w:cs="Times New Roman"/>
          <w:sz w:val="20"/>
          <w:szCs w:val="20"/>
        </w:rPr>
        <w:t>, в остальных доля таких обучающихся составила 100%.</w:t>
      </w:r>
      <w:proofErr w:type="gramEnd"/>
    </w:p>
    <w:p w:rsidR="00887B18" w:rsidRPr="006228FD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D" w:rsidRPr="000808D1" w:rsidRDefault="009D64C4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28FD" w:rsidRPr="000808D1">
        <w:rPr>
          <w:rFonts w:ascii="Times New Roman" w:hAnsi="Times New Roman" w:cs="Times New Roman"/>
          <w:b/>
          <w:sz w:val="28"/>
          <w:szCs w:val="28"/>
        </w:rPr>
        <w:t>. Анализ факторов, связанных с высокими результатами обучающихся при написании итогового сочинения (в рамках одной общеобразовательной организации)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28FD" w:rsidRPr="000808D1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В феврале 2018 года ГБУ </w:t>
      </w:r>
      <w:r w:rsidR="0087665A">
        <w:rPr>
          <w:rFonts w:ascii="Times New Roman" w:hAnsi="Times New Roman" w:cs="Times New Roman"/>
          <w:sz w:val="28"/>
          <w:szCs w:val="28"/>
        </w:rPr>
        <w:t>Т</w:t>
      </w:r>
      <w:r w:rsidRPr="000808D1">
        <w:rPr>
          <w:rFonts w:ascii="Times New Roman" w:hAnsi="Times New Roman" w:cs="Times New Roman"/>
          <w:sz w:val="28"/>
          <w:szCs w:val="28"/>
        </w:rPr>
        <w:t>верской области «Центр оценки качества образование» организовано проведение анкетирования учителей русского языка и литературы общеобразовательных организаций (далее по тексту - ОО), в которых доля обучающихся, получивших  «зачет» по всем критериям итогового сочинения в декабре 2017 года, превышает 90%.</w:t>
      </w:r>
    </w:p>
    <w:p w:rsidR="006228FD" w:rsidRPr="000808D1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Анкетирование проводилось в целях формирования предложений по совершенствованию технологий и методик обучения написанию итоговых сочинений. В анкетировании приняли участие 58 учителей, осуществляющих преподавание русского языка и литературы в текущем учебном году, из 50 ОО, расположенных в 2</w:t>
      </w:r>
      <w:r w:rsidR="0087665A">
        <w:rPr>
          <w:rFonts w:ascii="Times New Roman" w:hAnsi="Times New Roman" w:cs="Times New Roman"/>
          <w:sz w:val="28"/>
          <w:szCs w:val="28"/>
        </w:rPr>
        <w:t>6</w:t>
      </w:r>
      <w:r w:rsidRPr="000808D1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Тверской области. </w:t>
      </w:r>
    </w:p>
    <w:p w:rsidR="006228FD" w:rsidRPr="000808D1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Результаты анкетирования учителей русского языка и литературы выявили следующее.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1).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Анализ уровня образования</w:t>
      </w:r>
      <w:r w:rsidRPr="000808D1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литературы:  – высшее  профессиональное образование - 55 человек (95%),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среднее специально</w:t>
      </w:r>
      <w:r w:rsidR="00F315F7">
        <w:rPr>
          <w:rFonts w:ascii="Times New Roman" w:hAnsi="Times New Roman" w:cs="Times New Roman"/>
          <w:sz w:val="28"/>
          <w:szCs w:val="28"/>
        </w:rPr>
        <w:t xml:space="preserve">е образование - 3 человека (5%): МБОУ Малышевская СОШ </w:t>
      </w:r>
      <w:proofErr w:type="spellStart"/>
      <w:r w:rsidR="00F315F7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F315F7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F315F7">
        <w:rPr>
          <w:rFonts w:ascii="Times New Roman" w:hAnsi="Times New Roman" w:cs="Times New Roman"/>
          <w:sz w:val="28"/>
          <w:szCs w:val="28"/>
        </w:rPr>
        <w:t>Яконовская</w:t>
      </w:r>
      <w:proofErr w:type="spellEnd"/>
      <w:r w:rsidR="00F315F7">
        <w:rPr>
          <w:rFonts w:ascii="Times New Roman" w:hAnsi="Times New Roman" w:cs="Times New Roman"/>
          <w:sz w:val="28"/>
          <w:szCs w:val="28"/>
        </w:rPr>
        <w:t xml:space="preserve"> СОШ</w:t>
      </w:r>
      <w:r w:rsidR="00DB70AE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DB70AE">
        <w:rPr>
          <w:rFonts w:ascii="Times New Roman" w:hAnsi="Times New Roman" w:cs="Times New Roman"/>
          <w:sz w:val="28"/>
          <w:szCs w:val="28"/>
        </w:rPr>
        <w:t>Таложенская</w:t>
      </w:r>
      <w:proofErr w:type="spellEnd"/>
      <w:r w:rsidR="00DB70AE">
        <w:rPr>
          <w:rFonts w:ascii="Times New Roman" w:hAnsi="Times New Roman" w:cs="Times New Roman"/>
          <w:sz w:val="28"/>
          <w:szCs w:val="28"/>
        </w:rPr>
        <w:t xml:space="preserve"> СОШ </w:t>
      </w:r>
      <w:r w:rsidR="00F3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F7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F315F7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2). Значительная часть учителей русского языка и литературы имеют большой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стаж педагогической работы</w:t>
      </w:r>
      <w:r w:rsidRPr="000808D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11-19 лет – 4 человека (7% от общего числа опрошенных),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20-25 лет – 12 человек (21%),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26 – 30 лет – 13 человек (22%)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31-35 лет – 13 человек (22%),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36-40 лет -   9 человек  (15%)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более 40 лет – 7 человек  (12%),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один респондент не указал свой стаж работы.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3). У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ровень квалификации</w:t>
      </w:r>
      <w:r w:rsidRPr="000808D1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литературы: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 - имеют высшую квалификационную категорию - 28 человек (48%),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первую  квалификационную категорию – 25 человек  (43%).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Соответствие занимаемой должности указали 2 педагога, в 3 анкетах сведения о категории педагога не указаны.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4). Количество уроков литературы в 11 классе по расписанию текущего учебного года: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 урока литературы в неделю - в 38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4 урока литературы в неделю -  в 7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>5 уроков литературы в неделю - в 4 ОО.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Количество уроков русского языка  в 11 классе по расписанию текущего учебного года: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- 1 урок русского языка в неделю - в 11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- 2 урока русского языка в неделю - в 26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- 3 урока русского языка в неделю -  в 13 ОО.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5). Помимо основных уроков для подготовки к итоговому сочинению учителями используются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различные формы дополнительных занятий</w:t>
      </w:r>
      <w:r w:rsidRPr="000808D1">
        <w:rPr>
          <w:rFonts w:ascii="Times New Roman" w:hAnsi="Times New Roman" w:cs="Times New Roman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элективный курс проводят 29 учителей,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дополнительные занятия – 26 учителей,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консультации - 42 педагога.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Кроме того, в анкетах отмечены различные формы внеклассной работы (литературные конкурсы, исследовательская работа обучающихся и др.). Только 1 респондент в своей анкете указал, что подготовка ведется только на основных уроках. </w:t>
      </w:r>
    </w:p>
    <w:p w:rsidR="006228FD" w:rsidRPr="000808D1" w:rsidRDefault="00F178DC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</w:t>
      </w:r>
      <w:r w:rsidR="006228FD" w:rsidRPr="000808D1">
        <w:rPr>
          <w:rFonts w:ascii="Times New Roman" w:hAnsi="Times New Roman" w:cs="Times New Roman"/>
          <w:sz w:val="28"/>
          <w:szCs w:val="28"/>
        </w:rPr>
        <w:t>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228FD" w:rsidRPr="000808D1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6228FD" w:rsidRPr="000808D1">
        <w:rPr>
          <w:rFonts w:ascii="Times New Roman" w:hAnsi="Times New Roman" w:cs="Times New Roman"/>
          <w:sz w:val="28"/>
          <w:szCs w:val="28"/>
        </w:rPr>
        <w:t xml:space="preserve"> ни в одной анкете.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6). Учителя указали следующие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факторы,</w:t>
      </w:r>
      <w:r w:rsidRPr="000808D1">
        <w:rPr>
          <w:rFonts w:ascii="Times New Roman" w:hAnsi="Times New Roman" w:cs="Times New Roman"/>
          <w:sz w:val="28"/>
          <w:szCs w:val="28"/>
        </w:rPr>
        <w:t xml:space="preserve"> которые в первую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очередь влияют на подготовку </w:t>
      </w:r>
      <w:proofErr w:type="gramStart"/>
      <w:r w:rsidRPr="000808D1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 к написанию итогового сочинения</w:t>
      </w:r>
      <w:r w:rsidRPr="000808D1">
        <w:rPr>
          <w:rFonts w:ascii="Times New Roman" w:hAnsi="Times New Roman" w:cs="Times New Roman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чтение 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 xml:space="preserve"> литературы во внеурочное время - 44 человека (76%);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мотивацию обучающихся - 35 человек (60% опрошенных);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уровень квалификации учителя отметили 33 человека (57% 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>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выбранную методику преподавания - 31 человек (53%);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количество тренировочных занятий - 21 человек (36%;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участие родителей - 11 человек (19%).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Кроме того, интеллектуальное развитие обучающихся, уровень их читательской компетенции, как факторы, влияющие на подготовку к написанию итогового сочинения, отмечены двумя учителями.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7). Для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эффективной подготовки к итоговому сочинению</w:t>
      </w:r>
      <w:r w:rsidRPr="000808D1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активно используют разнообразные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формы и методы</w:t>
      </w:r>
      <w:r w:rsidRPr="000808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написание 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 xml:space="preserve"> большого количества различных письменных (репетиционных) работ, в том числе по направлениям тем итогового сочинения – указали 19 (33% опрошенных) педагогов;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анализ текстов, в том числе готовых сочинений с опорой на критерии оценивания –  33 человека (57% опрошенных);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редактирование текстов, рецензирование письменных работ  - 26 человек (45%);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составление плана (алгоритма) написания сочинения, обучение работе над композицией текста -  12 человек (21%);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 xml:space="preserve">- личностно-ориентированный, индивидуальный подход в работе с 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>, индивидуальные консультации – 26 человек (45%).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Используются также интерактивные технологии, технологии развития критического мышления, творческие занятия по темам программы, методы активного чтения, «извлечения выводов», словарная работа, тематическое тестирование, творческие внеурочные работы и др.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8). С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амыми продуктивными способами формирования навыков письменной речи, </w:t>
      </w:r>
      <w:r w:rsidRPr="000808D1">
        <w:rPr>
          <w:rFonts w:ascii="Times New Roman" w:hAnsi="Times New Roman" w:cs="Times New Roman"/>
          <w:sz w:val="28"/>
          <w:szCs w:val="28"/>
        </w:rPr>
        <w:t>по мнению опрошенных учителей, являются: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написание сочинений, диктантов, изложений, творческих работ, их анализ, редактирование и коррекция – по мнению 25 учителей (43% опрошенных);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содержательный анализ текстов, работа с деформированными текстами -  12 учителей (21%);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методы проблемного изложения материала 7 человек (12%);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составление планов сочинений, составление рецензий, уроки развития речи и др.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9). Во всех образовательных организациях проводился анализ результатов итогового </w:t>
      </w:r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сочинения, за исключением 2 ОО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(МОУ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Станская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Лихославльского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МОУ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Застолбская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Рамешковского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района).</w:t>
      </w:r>
    </w:p>
    <w:p w:rsidR="006228FD" w:rsidRPr="000808D1" w:rsidRDefault="006228FD" w:rsidP="000808D1">
      <w:pPr>
        <w:spacing w:after="0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результатов проводился: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- методическим объединением школы  (указано в 37 анкетах - 64%);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- педагогическим советом (в 6 анкетах - 10%);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- заместителями директора, завучами (в 26 анкетах - 45%);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самим учителем  (в </w:t>
      </w:r>
      <w:r w:rsidRPr="000808D1">
        <w:rPr>
          <w:rFonts w:ascii="Times New Roman" w:hAnsi="Times New Roman" w:cs="Times New Roman"/>
          <w:bCs/>
          <w:sz w:val="28"/>
          <w:szCs w:val="28"/>
        </w:rPr>
        <w:t xml:space="preserve">10 анкетах - 17%);                                                             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bCs/>
          <w:sz w:val="28"/>
          <w:szCs w:val="28"/>
        </w:rPr>
        <w:t xml:space="preserve">- директором школы (в 3 анкетах - 5%),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bCs/>
          <w:sz w:val="28"/>
          <w:szCs w:val="28"/>
        </w:rPr>
        <w:t>- учителями гуманитарного цикла (в 1 анкете - 2%).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Анализ результатов итогового сочинения проводился по следующим направлениям</w:t>
      </w:r>
      <w:r w:rsidRPr="000808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по критериям оценивания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(указано в 26 анкетах - </w:t>
      </w:r>
      <w:r w:rsidRPr="000808D1">
        <w:rPr>
          <w:rFonts w:ascii="Times New Roman" w:hAnsi="Times New Roman" w:cs="Times New Roman"/>
          <w:sz w:val="28"/>
          <w:szCs w:val="28"/>
        </w:rPr>
        <w:t>45%);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 по соответствию теме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10 анкетах - 17%);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использование и интерпретация литературного материала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5 анкетах – 8,6%);</w:t>
      </w:r>
      <w:r w:rsidRPr="0008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качество письменной речи, грамотность, композиция, аргументация, логика 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15 анкетах - 26%).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 Кроме того анализировались: самостоятельность написания, проблемы при написании работы, а также написание рецензии к сочинению учителем (при проведении анализа администрацией ООО).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Затруднились ответить на данный вопрос учителя МОУ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</w:t>
      </w:r>
      <w:r w:rsidR="00AD66C0">
        <w:rPr>
          <w:rFonts w:ascii="Times New Roman" w:hAnsi="Times New Roman" w:cs="Times New Roman"/>
          <w:sz w:val="28"/>
          <w:szCs w:val="28"/>
        </w:rPr>
        <w:t xml:space="preserve">района, МОУ </w:t>
      </w:r>
      <w:proofErr w:type="spellStart"/>
      <w:r w:rsidR="00AD66C0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="00AD66C0"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0808D1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D66C0" w:rsidRPr="000808D1" w:rsidRDefault="006228FD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10). 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Отметили использование результатов анализа</w:t>
      </w:r>
      <w:r w:rsidR="00AD66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выпускных сочинений</w:t>
      </w:r>
      <w:r w:rsidR="00AD66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42 (23%) </w:t>
      </w:r>
      <w:r w:rsidR="00AD66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а: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 подготовке к написанию выпускных сочинений, начиная с 9 класса, в том числе использование тем итоговых сочинений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16 анкетах - 28%);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для выявления типичных ошибок и работы над ними 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5 анкетах - 9%);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при индивидуальной работе с </w:t>
      </w:r>
      <w:proofErr w:type="gram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6 анкетах - 10%).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 того, отмечен учет результатов при планировании различных форм занятий и письменных заданий, в том числе творческих работ, проектной деятельности обучающихся и др.</w:t>
      </w:r>
    </w:p>
    <w:p w:rsidR="00AD66C0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езультаты анализа выпускных сочинений не используются для совершенствования технологий и методик преподавания русского языка и 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литературы </w:t>
      </w:r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7  (12%) ОО (МОУ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Лисковская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Кесовогорского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МОУ Ильинская СОШ Кимрского района, МОУ Малышевская СОШ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Максатихинского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МОУ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Застолбская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Рамешковского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МОУ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Станская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Лихославльского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МБОУ СОШ №12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Бологовско</w:t>
      </w:r>
      <w:r w:rsidR="00AD66C0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="00AD66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ЧОУ ТЕПСОШ г. Тверь).</w:t>
      </w:r>
      <w:proofErr w:type="gram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66C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дин респондент из МОУ СОШ №2 им. В.С. Попова </w:t>
      </w:r>
      <w:proofErr w:type="spellStart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Бежецкого</w:t>
      </w:r>
      <w:proofErr w:type="spellEnd"/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воздержался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ответа.  </w:t>
      </w:r>
    </w:p>
    <w:p w:rsidR="00AD66C0" w:rsidRDefault="00AD66C0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28FD" w:rsidRPr="000808D1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Указали, что в образовательной организации по результатам итогового сочинения 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принимаются меры по повышению качества обучения русскому языку 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 педагога (76%):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индивидуальные и групповые консультации;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применение творческих и проблемно-поисковых форм работы с </w:t>
      </w:r>
      <w:proofErr w:type="gram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повторение, отработка ошибок;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использование ИКТ в подготовке (в т.ч. компьютерное тестирование);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увеличение количества письменных работ в 8-11 классах;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введение дополнительного элективного курса по подготовке к сочинению;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открытые уроки с родителями и др. </w:t>
      </w:r>
    </w:p>
    <w:p w:rsidR="006228FD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принимаются меры по повышению качества обучения</w:t>
      </w:r>
      <w:r w:rsidR="00A363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мнению респондентов</w:t>
      </w:r>
      <w:r w:rsidR="00A363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 4 (7%) ОО (МОУ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Застолбская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Рамешковского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МБОУ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Емельяновская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Старицкого района, МОУ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Рудниковская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СОШ, МОУ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Таложенская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Торжокского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района)</w:t>
      </w:r>
      <w:proofErr w:type="gram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воздержались от ответа также 3 респондента (МОУ СОШ №2 им. В.С. Попова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Бежецкого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МОУ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Лисковская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Кесовогорского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МБОУ ТР СОШ №1 </w:t>
      </w:r>
      <w:proofErr w:type="spellStart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Торопецкого</w:t>
      </w:r>
      <w:proofErr w:type="spellEnd"/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района). </w:t>
      </w:r>
    </w:p>
    <w:p w:rsidR="00A36331" w:rsidRPr="000808D1" w:rsidRDefault="00A36331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11). </w:t>
      </w:r>
      <w:proofErr w:type="gram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Задача повышения квалификации учителей не только русского языка и литературы, но и учителей по другим предметам в направлении обучения методике формирования у обучающихся умения писать связный текст в стиле рассуждения ставится в 48 образовательных организациях (96%).</w:t>
      </w:r>
      <w:proofErr w:type="gramEnd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Не ставят такую задачу в МОУ Масловская СОШ </w:t>
      </w:r>
      <w:proofErr w:type="spell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Торжокского</w:t>
      </w:r>
      <w:proofErr w:type="spellEnd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и МОУ </w:t>
      </w:r>
      <w:proofErr w:type="spell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Застолбская</w:t>
      </w:r>
      <w:proofErr w:type="spellEnd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Рамешковского</w:t>
      </w:r>
      <w:proofErr w:type="spellEnd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12). В образовательных организациях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работа по формированию навыков письменной речи </w:t>
      </w:r>
      <w:r w:rsidRPr="000808D1">
        <w:rPr>
          <w:rFonts w:ascii="Times New Roman" w:hAnsi="Times New Roman" w:cs="Times New Roman"/>
          <w:sz w:val="28"/>
          <w:szCs w:val="28"/>
        </w:rPr>
        <w:t xml:space="preserve">проводится на уроках: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 русского языка  (отметили 32 человека - 55% опрошенных);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литературы (35 человек -  59%)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 истории, обществознания (20 человек -  34%)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>- по всем гуманитарным предметам (26 человек -  45%)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все уроки (6 человек -  10%).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Один </w:t>
      </w:r>
      <w:r w:rsidR="00A36331">
        <w:rPr>
          <w:rFonts w:ascii="Times New Roman" w:hAnsi="Times New Roman" w:cs="Times New Roman"/>
          <w:sz w:val="28"/>
          <w:szCs w:val="28"/>
        </w:rPr>
        <w:t>педагог</w:t>
      </w:r>
      <w:r w:rsidRPr="000808D1">
        <w:rPr>
          <w:rFonts w:ascii="Times New Roman" w:hAnsi="Times New Roman" w:cs="Times New Roman"/>
          <w:sz w:val="28"/>
          <w:szCs w:val="28"/>
        </w:rPr>
        <w:t xml:space="preserve">  отметил  дополнительные занятия по краеведению</w:t>
      </w:r>
      <w:r w:rsidRPr="000808D1">
        <w:rPr>
          <w:rFonts w:ascii="Times New Roman" w:hAnsi="Times New Roman" w:cs="Times New Roman"/>
          <w:i/>
          <w:sz w:val="28"/>
          <w:szCs w:val="28"/>
        </w:rPr>
        <w:t>.</w:t>
      </w:r>
      <w:r w:rsidRPr="000808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13). Участвовавшие в анкетировании педагоги отметили, что 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в организацию подготовки </w:t>
      </w:r>
      <w:proofErr w:type="gramStart"/>
      <w:r w:rsidRPr="000808D1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 к итоговому сочинению вносят вклад: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школьные методические объединения учителей русского языка и литературы </w:t>
      </w:r>
      <w:r w:rsidRPr="000808D1">
        <w:rPr>
          <w:rFonts w:ascii="Times New Roman" w:hAnsi="Times New Roman" w:cs="Times New Roman"/>
          <w:sz w:val="28"/>
          <w:szCs w:val="28"/>
        </w:rPr>
        <w:t>(обмен опытом, анализ итоговых сочинений и планирование работы по подготовке к итоговой аттестации, проведение открытых уроков и их анализ, изучение нормативных документов и новинок методической литературы и пр.);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муниципальные (районное, городское) методические объединения учителей русского языка и литературы </w:t>
      </w:r>
      <w:r w:rsidRPr="000808D1">
        <w:rPr>
          <w:rFonts w:ascii="Times New Roman" w:hAnsi="Times New Roman" w:cs="Times New Roman"/>
          <w:sz w:val="28"/>
          <w:szCs w:val="28"/>
        </w:rPr>
        <w:t xml:space="preserve">проводят семинары, конференции, секции по теме подготовки к итоговой аттестации (отмечено в 9 анкетах), обмен педагогическим опытом (в 15 анкетах), открытые уроки, мастер-классы (в 9 анкетах), анализ итоговых и пробных сочинений прошлых лет, методические рекомендации и консультации;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</w:t>
      </w:r>
      <w:r w:rsidRPr="000808D1">
        <w:rPr>
          <w:rFonts w:ascii="Times New Roman" w:hAnsi="Times New Roman" w:cs="Times New Roman"/>
          <w:i/>
          <w:sz w:val="28"/>
          <w:szCs w:val="28"/>
        </w:rPr>
        <w:t>творческие группы учителей, экспертные советы и пр</w:t>
      </w:r>
      <w:r w:rsidRPr="000808D1">
        <w:rPr>
          <w:rFonts w:ascii="Times New Roman" w:hAnsi="Times New Roman" w:cs="Times New Roman"/>
          <w:sz w:val="28"/>
          <w:szCs w:val="28"/>
        </w:rPr>
        <w:t xml:space="preserve">.: обмен опытом через сеть интернет (3 анкеты), анализ типичных ошибок (3 анкеты), создание банка данных по технологии написания сочинения (1 анкета), образцов сочинений (1 анкета), методическая помощь (1 анкета);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>- организации, осуществляющие повышение квалификации педагогов:</w:t>
      </w:r>
      <w:r w:rsidRPr="0008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ГБОУ ДПО ТОИУУ 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 xml:space="preserve"> в 9 анкетах, курсы в Санкт-Петербурге и в Москве (дистанционные) – в 2 анкетах. Кроме того, респондентами отмечены тематические семинары (9 анкет),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Затруднились ответить на этот вопрос учителя МОУ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Ржевского района, МОУ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Лисковская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района, ЧОУ ТЕПСОШ г. Тверь.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  <w:u w:val="single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14). Большая часть педагогов использует различные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информационные источники для самостоятельного повышения квалификации по данному направлению: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 материалы информационной сети Интернет(43 человека - 74%);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методическая литература (41 человек - 71%);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обмен опытом с учителями других образовательных организаций (35 человек - 60%);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семинары, конференции (отметили 23 человека - 40%);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посещение открытых уроков, мастер-классов (21 человек - 36%);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участие в работе профессиональных сообществ в сети Интернет (13 человек - 22%).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 xml:space="preserve">15).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В своих анкетах педагоги выделили следующие сложности, которые возникают при подготовке обучающихся к итоговому сочинению: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узкий читательский кругозор, отсутствие у учащихся желания читать художественную литературу отмечен в 24 анкетах (41%),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отсутствие мотивации у части обучающихся  - в 7 анкетах (12%),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сложности в анализе текстов, написании сочинений-рассуждений.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Кроме того отмечены сложности, связанные с организацией обучения и подготовки к итоговому сочинению: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большая нагрузка на 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 xml:space="preserve"> в выпускном классе,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недостаточное количество уроков литературы,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сложность в подборе художественных произведений по некоторым направления</w:t>
      </w:r>
      <w:r w:rsidR="0028307A">
        <w:rPr>
          <w:rFonts w:ascii="Times New Roman" w:hAnsi="Times New Roman" w:cs="Times New Roman"/>
          <w:sz w:val="28"/>
          <w:szCs w:val="28"/>
        </w:rPr>
        <w:t>м</w:t>
      </w:r>
      <w:r w:rsidRPr="000808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в отдельных случаях некорректная формулировка темы сочинения.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Отмечена также нецелесообразность проведения итогового сочинения в декабре, так как не все необходимые темы курса изучены.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В МОУ Масловская СОШ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Страшевичская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района. МОУ Гимназия №10 г. Ржев,  по мнению учителей русского языка, нет сложностей при подготовке к итоговому сочинению. Учителя из МБОУ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Спеховская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района, МОУ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Станская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района и МОУ Малышевская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района затруднились ответить на этот вопрос.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16). В качестве основных факторов,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 которые</w:t>
      </w:r>
      <w:r w:rsidRPr="000808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08D1">
        <w:rPr>
          <w:rFonts w:ascii="Times New Roman" w:hAnsi="Times New Roman" w:cs="Times New Roman"/>
          <w:sz w:val="28"/>
          <w:szCs w:val="28"/>
          <w:u w:val="single"/>
        </w:rPr>
        <w:t>повлияли на высокие результаты итогового сочинения выпускников</w:t>
      </w:r>
      <w:r w:rsidRPr="000808D1">
        <w:rPr>
          <w:rFonts w:ascii="Times New Roman" w:hAnsi="Times New Roman" w:cs="Times New Roman"/>
          <w:sz w:val="28"/>
          <w:szCs w:val="28"/>
        </w:rPr>
        <w:t xml:space="preserve"> в декабре 2017 года в данных школах учител</w:t>
      </w:r>
      <w:r w:rsidR="0028307A">
        <w:rPr>
          <w:rFonts w:ascii="Times New Roman" w:hAnsi="Times New Roman" w:cs="Times New Roman"/>
          <w:sz w:val="28"/>
          <w:szCs w:val="28"/>
        </w:rPr>
        <w:t>я</w:t>
      </w:r>
      <w:r w:rsidRPr="000808D1">
        <w:rPr>
          <w:rFonts w:ascii="Times New Roman" w:hAnsi="Times New Roman" w:cs="Times New Roman"/>
          <w:sz w:val="28"/>
          <w:szCs w:val="28"/>
        </w:rPr>
        <w:t xml:space="preserve">  русского языка назвали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высокая мотивация и ответственность обучающихся (отметили 19 респондентов - 33%);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систематическая целенаправленная работа учителя (13 респондентов - 22%);</w:t>
      </w:r>
    </w:p>
    <w:p w:rsidR="006228FD" w:rsidRPr="000808D1" w:rsidRDefault="0028307A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написание большого количества письменных работ, репетиционных сочинений (12 респондентов - 21%);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чтение </w:t>
      </w:r>
      <w:proofErr w:type="gramStart"/>
      <w:r w:rsidRPr="000808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08D1">
        <w:rPr>
          <w:rFonts w:ascii="Times New Roman" w:hAnsi="Times New Roman" w:cs="Times New Roman"/>
          <w:sz w:val="28"/>
          <w:szCs w:val="28"/>
        </w:rPr>
        <w:t xml:space="preserve"> дополнительной литературы,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хорошая подготовка по русскому языку,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дополнительные занятия по подготовке к сочинению,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консультации. </w:t>
      </w: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В малокомплектных классах учителя имеют возможность больше внимания уделять подготовке каждого выпускника.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Учителя МБОУ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Спеховская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района и МОУ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Ворошиловская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 xml:space="preserve"> района на этот вопрос не ответили, респондент из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МОУ </w:t>
      </w:r>
      <w:proofErr w:type="spell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Застолбская</w:t>
      </w:r>
      <w:proofErr w:type="spellEnd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Рамешковского</w:t>
      </w:r>
      <w:proofErr w:type="spellEnd"/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0808D1">
        <w:rPr>
          <w:rFonts w:ascii="Times New Roman" w:hAnsi="Times New Roman" w:cs="Times New Roman"/>
          <w:sz w:val="28"/>
          <w:szCs w:val="28"/>
        </w:rPr>
        <w:t xml:space="preserve"> ответил «не знаю».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>17).  Д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елились своим опытом в работе по подготовке выпускников к итоговому сочинению</w:t>
      </w:r>
      <w:r w:rsidRPr="000808D1">
        <w:rPr>
          <w:rFonts w:ascii="Times New Roman" w:hAnsi="Times New Roman" w:cs="Times New Roman"/>
          <w:sz w:val="28"/>
          <w:szCs w:val="28"/>
        </w:rPr>
        <w:t xml:space="preserve"> 32 респондента (55%): непосредственно в своих школах (методическое объединение, педсовет и пр.), в выступлениях и при обмене опытом на заседаниях РМО, на семинарах в рамках курсов повышения квалификации.</w:t>
      </w:r>
    </w:p>
    <w:p w:rsidR="006228FD" w:rsidRPr="000808D1" w:rsidRDefault="006228FD" w:rsidP="000808D1">
      <w:pPr>
        <w:pStyle w:val="a5"/>
        <w:numPr>
          <w:ilvl w:val="0"/>
          <w:numId w:val="13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участвовавшие в анкетировании педагоги внесли следующие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предложения по улучшению системы подготовки </w:t>
      </w:r>
      <w:proofErr w:type="gramStart"/>
      <w:r w:rsidRPr="000808D1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 к итоговому сочинению</w:t>
      </w:r>
      <w:r w:rsidRPr="000808D1">
        <w:rPr>
          <w:rFonts w:ascii="Times New Roman" w:hAnsi="Times New Roman" w:cs="Times New Roman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 для системы повышения квалификации учителей: </w:t>
      </w:r>
      <w:r w:rsidRPr="000808D1">
        <w:rPr>
          <w:rFonts w:ascii="Times New Roman" w:hAnsi="Times New Roman" w:cs="Times New Roman"/>
          <w:sz w:val="28"/>
          <w:szCs w:val="28"/>
        </w:rPr>
        <w:t xml:space="preserve">необходимо увеличить количество курсов, тематических семинаров с акцентом на практическую направленность по подготовке выпускников к итоговому сочинению (отмечено в 24 анкетах – 41%); не хватает видеоконференций, </w:t>
      </w:r>
      <w:proofErr w:type="spellStart"/>
      <w:r w:rsidRPr="000808D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808D1">
        <w:rPr>
          <w:rFonts w:ascii="Times New Roman" w:hAnsi="Times New Roman" w:cs="Times New Roman"/>
          <w:sz w:val="28"/>
          <w:szCs w:val="28"/>
        </w:rPr>
        <w:t>, методических рекомендаций и пособий, мастер-классов (7 анкет -12%);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для совершенствования работы  методических объединений: </w:t>
      </w:r>
      <w:r w:rsidR="0028307A"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Pr="000808D1">
        <w:rPr>
          <w:rFonts w:ascii="Times New Roman" w:hAnsi="Times New Roman" w:cs="Times New Roman"/>
          <w:sz w:val="28"/>
          <w:szCs w:val="28"/>
        </w:rPr>
        <w:t xml:space="preserve">анализ написания сочинений на уровне города (района), </w:t>
      </w:r>
      <w:r w:rsidR="0028307A">
        <w:rPr>
          <w:rFonts w:ascii="Times New Roman" w:hAnsi="Times New Roman" w:cs="Times New Roman"/>
          <w:sz w:val="28"/>
          <w:szCs w:val="28"/>
        </w:rPr>
        <w:t>организовывать  обмен</w:t>
      </w:r>
      <w:r w:rsidRPr="000808D1">
        <w:rPr>
          <w:rFonts w:ascii="Times New Roman" w:hAnsi="Times New Roman" w:cs="Times New Roman"/>
          <w:sz w:val="28"/>
          <w:szCs w:val="28"/>
        </w:rPr>
        <w:t xml:space="preserve"> опытом на уровне муниципального образования и региона с конкретными темами обсуждения, </w:t>
      </w:r>
      <w:r w:rsidR="0028307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0808D1">
        <w:rPr>
          <w:rFonts w:ascii="Times New Roman" w:hAnsi="Times New Roman" w:cs="Times New Roman"/>
          <w:sz w:val="28"/>
          <w:szCs w:val="28"/>
        </w:rPr>
        <w:t xml:space="preserve">семинары-практикумы, мастер-классы и открытые уроки, </w:t>
      </w:r>
      <w:r w:rsidR="0028307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0808D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обучающихся к </w:t>
      </w:r>
      <w:r w:rsidR="0028307A">
        <w:rPr>
          <w:rFonts w:ascii="Times New Roman" w:hAnsi="Times New Roman" w:cs="Times New Roman"/>
          <w:sz w:val="28"/>
          <w:szCs w:val="28"/>
        </w:rPr>
        <w:t>Г</w:t>
      </w:r>
      <w:r w:rsidRPr="000808D1">
        <w:rPr>
          <w:rFonts w:ascii="Times New Roman" w:hAnsi="Times New Roman" w:cs="Times New Roman"/>
          <w:sz w:val="28"/>
          <w:szCs w:val="28"/>
        </w:rPr>
        <w:t>ИА (отмечено в 32 анкетах – 55%);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0808D1">
        <w:rPr>
          <w:rFonts w:ascii="Times New Roman" w:hAnsi="Times New Roman" w:cs="Times New Roman"/>
          <w:i/>
          <w:sz w:val="28"/>
          <w:szCs w:val="28"/>
        </w:rPr>
        <w:t xml:space="preserve">- в системе управления образовательной организации: </w:t>
      </w:r>
      <w:r w:rsidRPr="000808D1">
        <w:rPr>
          <w:rFonts w:ascii="Times New Roman" w:hAnsi="Times New Roman" w:cs="Times New Roman"/>
          <w:sz w:val="28"/>
          <w:szCs w:val="28"/>
        </w:rPr>
        <w:t>увеличение количества часов по предметам, в т.ч. элективных курсов, часов для индивидуальных консультаций (13 анкет – 22%); проведение большего количества пробных работ; ориентация учителей на повышение речевой культуры обучающихся по всем предметам; повышение уровня контроля со стороны администрации за подготовкой к итоговому сочинению, за результатами учебной деятельности каждого обучающегося на всех уровнях обучения.</w:t>
      </w:r>
      <w:proofErr w:type="gramEnd"/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0808D1">
        <w:rPr>
          <w:rFonts w:ascii="Times New Roman" w:hAnsi="Times New Roman" w:cs="Times New Roman"/>
          <w:sz w:val="28"/>
          <w:szCs w:val="28"/>
          <w:u w:val="single"/>
        </w:rPr>
        <w:t>Нет предложений</w:t>
      </w:r>
      <w:r w:rsidRPr="000808D1">
        <w:rPr>
          <w:rFonts w:ascii="Times New Roman" w:hAnsi="Times New Roman" w:cs="Times New Roman"/>
          <w:sz w:val="28"/>
          <w:szCs w:val="28"/>
        </w:rPr>
        <w:t xml:space="preserve"> по улучшению системы подготовки обучающихся к итоговом</w:t>
      </w:r>
      <w:r w:rsidR="00EC4A15">
        <w:rPr>
          <w:rFonts w:ascii="Times New Roman" w:hAnsi="Times New Roman" w:cs="Times New Roman"/>
          <w:sz w:val="28"/>
          <w:szCs w:val="28"/>
        </w:rPr>
        <w:t xml:space="preserve">у сочинению в 10 анкетах (17%) учителей из </w:t>
      </w:r>
      <w:r w:rsidR="00BA7E16">
        <w:rPr>
          <w:rFonts w:ascii="Times New Roman" w:hAnsi="Times New Roman" w:cs="Times New Roman"/>
          <w:sz w:val="28"/>
          <w:szCs w:val="28"/>
        </w:rPr>
        <w:t xml:space="preserve">МОУ СОШ №2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Спеховская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Чамеровская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СОШ Весьегонского района, МБОУ СОШ им. Калинина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63E1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8626D4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="008626D4">
        <w:rPr>
          <w:rFonts w:ascii="Times New Roman" w:hAnsi="Times New Roman" w:cs="Times New Roman"/>
          <w:sz w:val="28"/>
          <w:szCs w:val="28"/>
        </w:rPr>
        <w:t xml:space="preserve"> </w:t>
      </w:r>
      <w:r w:rsidR="00963E1C">
        <w:rPr>
          <w:rFonts w:ascii="Times New Roman" w:hAnsi="Times New Roman" w:cs="Times New Roman"/>
          <w:sz w:val="28"/>
          <w:szCs w:val="28"/>
        </w:rPr>
        <w:t xml:space="preserve">СОШ </w:t>
      </w:r>
      <w:r w:rsidR="008626D4">
        <w:rPr>
          <w:rFonts w:ascii="Times New Roman" w:hAnsi="Times New Roman" w:cs="Times New Roman"/>
          <w:sz w:val="28"/>
          <w:szCs w:val="28"/>
        </w:rPr>
        <w:t xml:space="preserve">№2 </w:t>
      </w:r>
      <w:proofErr w:type="spellStart"/>
      <w:r w:rsidR="00963E1C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963E1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A7E16">
        <w:rPr>
          <w:rFonts w:ascii="Times New Roman" w:hAnsi="Times New Roman" w:cs="Times New Roman"/>
          <w:sz w:val="28"/>
          <w:szCs w:val="28"/>
        </w:rPr>
        <w:t xml:space="preserve">МБОУ Малышевская СОШ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СОШ Старицкого района, ЧОУ ТЕПСОШ г. Тверь, МБОУ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Молдинская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BA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E16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BA7E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4C4" w:rsidRPr="006228FD" w:rsidRDefault="009D64C4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228FD">
        <w:rPr>
          <w:rFonts w:ascii="Times New Roman" w:hAnsi="Times New Roman" w:cs="Times New Roman"/>
          <w:b/>
          <w:sz w:val="28"/>
          <w:szCs w:val="28"/>
        </w:rPr>
        <w:t>. Выводы по итогам региональной проверочной работы.</w:t>
      </w:r>
    </w:p>
    <w:p w:rsidR="00D37C87" w:rsidRDefault="00D37C87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региональной проверочной работе по русскому языку </w:t>
      </w:r>
      <w:r w:rsidRPr="006228FD">
        <w:rPr>
          <w:color w:val="auto"/>
          <w:sz w:val="28"/>
          <w:szCs w:val="28"/>
        </w:rPr>
        <w:t xml:space="preserve">в 11 классах </w:t>
      </w:r>
      <w:r>
        <w:rPr>
          <w:color w:val="auto"/>
          <w:sz w:val="28"/>
          <w:szCs w:val="28"/>
        </w:rPr>
        <w:t>приняли участие 502 обучающихся из 50 образовательных организаций 26 муниципальных образований.</w:t>
      </w:r>
    </w:p>
    <w:p w:rsidR="00D37C87" w:rsidRDefault="00F057A8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результатов проверочной работы позволил сделать следующие выводы.</w:t>
      </w:r>
    </w:p>
    <w:p w:rsidR="00F057A8" w:rsidRDefault="009D64C4" w:rsidP="00794930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региональной проверочной работы неудовлетворительные результаты отсутствуют. </w:t>
      </w:r>
    </w:p>
    <w:p w:rsidR="00F057A8" w:rsidRDefault="009D64C4" w:rsidP="00794930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обучающиеся приступали к выполнению всех заданий. </w:t>
      </w:r>
    </w:p>
    <w:p w:rsidR="00612AD9" w:rsidRPr="00612AD9" w:rsidRDefault="00612AD9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2AD9">
        <w:rPr>
          <w:rFonts w:ascii="Times New Roman" w:hAnsi="Times New Roman" w:cs="Times New Roman"/>
          <w:sz w:val="28"/>
          <w:szCs w:val="28"/>
        </w:rPr>
        <w:t>В 24 (48%) ОО все обучающиеся справились с работой на «4» и «5».</w:t>
      </w:r>
    </w:p>
    <w:p w:rsidR="00612AD9" w:rsidRPr="00612AD9" w:rsidRDefault="00612AD9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2AD9">
        <w:rPr>
          <w:rFonts w:ascii="Times New Roman" w:hAnsi="Times New Roman" w:cs="Times New Roman"/>
          <w:sz w:val="28"/>
          <w:szCs w:val="28"/>
        </w:rPr>
        <w:t xml:space="preserve">  6 (12%) ОО </w:t>
      </w:r>
      <w:r w:rsidR="007D7F86">
        <w:rPr>
          <w:rFonts w:ascii="Times New Roman" w:hAnsi="Times New Roman" w:cs="Times New Roman"/>
          <w:sz w:val="28"/>
          <w:szCs w:val="28"/>
        </w:rPr>
        <w:t xml:space="preserve">при отсутствии «3» </w:t>
      </w:r>
      <w:r w:rsidRPr="00612AD9">
        <w:rPr>
          <w:rFonts w:ascii="Times New Roman" w:hAnsi="Times New Roman" w:cs="Times New Roman"/>
          <w:sz w:val="28"/>
          <w:szCs w:val="28"/>
        </w:rPr>
        <w:t xml:space="preserve">доля «5» составила 50% и более: МОУ СОШ №2 им. Попова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района, МОБУ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Терелесовская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района, МОУ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Калининского района, МБОУ Малышевская СОШ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района, МОУ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Ржевского района, МБОУ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Молдинская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района.         </w:t>
      </w:r>
    </w:p>
    <w:p w:rsidR="00AF4B9A" w:rsidRPr="00AF4B9A" w:rsidRDefault="00612AD9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2AD9">
        <w:rPr>
          <w:rFonts w:ascii="Times New Roman" w:hAnsi="Times New Roman" w:cs="Times New Roman"/>
          <w:sz w:val="28"/>
          <w:szCs w:val="28"/>
        </w:rPr>
        <w:t xml:space="preserve"> 13 (26%) ОО доля обучающихся, выполнивших диагностическую работу на «3», составила от 50% до 100%, при этом в 12 из них нет ни одной отметки «5»: </w:t>
      </w:r>
      <w:proofErr w:type="gramStart"/>
      <w:r w:rsidRPr="00612AD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Спеховская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СОШ, МБОУ СОШИ №2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района, МОУ Ильинская СОШ Кимрского района, МБОУ СОШ п. Радченко Конаковского района (1 обучающийся получил отметку «5»), МОУ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Станская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Ворошиловская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 (работу выполнял 1 обучающийся), МОУ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 (работу выполнял 1 обучающийся), МОУ СОШ с. Козлово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Страшевичская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Таложенская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proofErr w:type="gramEnd"/>
      <w:r w:rsidRPr="00612AD9">
        <w:rPr>
          <w:rFonts w:ascii="Times New Roman" w:hAnsi="Times New Roman" w:cs="Times New Roman"/>
          <w:sz w:val="28"/>
          <w:szCs w:val="28"/>
        </w:rPr>
        <w:t xml:space="preserve"> района, МОУ СОШ №4 г. Кимры, МОУ </w:t>
      </w:r>
      <w:proofErr w:type="spellStart"/>
      <w:r w:rsidRPr="00612AD9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612AD9">
        <w:rPr>
          <w:rFonts w:ascii="Times New Roman" w:hAnsi="Times New Roman" w:cs="Times New Roman"/>
          <w:sz w:val="28"/>
          <w:szCs w:val="28"/>
        </w:rPr>
        <w:t xml:space="preserve"> СОШ №1 Жарковского района</w:t>
      </w:r>
      <w:proofErr w:type="gramStart"/>
      <w:r w:rsidRPr="00612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F86" w:rsidRPr="007D7F86">
        <w:rPr>
          <w:rFonts w:ascii="Times New Roman" w:hAnsi="Times New Roman" w:cs="Times New Roman"/>
          <w:sz w:val="28"/>
          <w:szCs w:val="28"/>
        </w:rPr>
        <w:t xml:space="preserve"> Обучающиеся этих школ не подтвердили высокие результаты итогового сочинения по критерию «Грамотность».</w:t>
      </w:r>
      <w:r w:rsidR="007D7F86" w:rsidRPr="006228FD">
        <w:rPr>
          <w:sz w:val="28"/>
          <w:szCs w:val="28"/>
        </w:rPr>
        <w:t xml:space="preserve">       </w:t>
      </w:r>
    </w:p>
    <w:p w:rsidR="009D64C4" w:rsidRPr="00AF4B9A" w:rsidRDefault="007D7F86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sz w:val="28"/>
          <w:szCs w:val="28"/>
        </w:rPr>
        <w:t xml:space="preserve"> </w:t>
      </w:r>
      <w:r w:rsidR="009D64C4" w:rsidRPr="00AF4B9A">
        <w:rPr>
          <w:rFonts w:ascii="Times New Roman" w:hAnsi="Times New Roman" w:cs="Times New Roman"/>
          <w:sz w:val="28"/>
          <w:szCs w:val="28"/>
        </w:rPr>
        <w:t xml:space="preserve">Проведенный анализ результатов проверочной работы по русскому языку показал наличие затруднений обучающихся при выполнении заданий, требующих знания следующих элементов содержания: </w:t>
      </w:r>
    </w:p>
    <w:p w:rsidR="009D64C4" w:rsidRPr="009F7B21" w:rsidRDefault="009D64C4" w:rsidP="003C3D96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21">
        <w:rPr>
          <w:rFonts w:ascii="Times New Roman" w:hAnsi="Times New Roman" w:cs="Times New Roman"/>
          <w:sz w:val="28"/>
          <w:szCs w:val="28"/>
        </w:rPr>
        <w:t xml:space="preserve">- </w:t>
      </w:r>
      <w:r w:rsidRPr="009F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со словами и конструкциями, грамматически не связанными с членами предложения;</w:t>
      </w:r>
    </w:p>
    <w:p w:rsidR="009D64C4" w:rsidRPr="009F7B21" w:rsidRDefault="009D64C4" w:rsidP="003C3D96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сложносочиненном предложении;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9F7B21">
        <w:rPr>
          <w:rFonts w:eastAsia="Times New Roman"/>
          <w:sz w:val="28"/>
          <w:szCs w:val="28"/>
          <w:lang w:eastAsia="ru-RU"/>
        </w:rPr>
        <w:t xml:space="preserve">- знаки препинания в </w:t>
      </w:r>
      <w:proofErr w:type="gramStart"/>
      <w:r w:rsidRPr="009F7B21">
        <w:rPr>
          <w:rFonts w:eastAsia="Times New Roman"/>
          <w:sz w:val="28"/>
          <w:szCs w:val="28"/>
          <w:lang w:eastAsia="ru-RU"/>
        </w:rPr>
        <w:t>сложноподчиненном</w:t>
      </w:r>
      <w:proofErr w:type="gramEnd"/>
      <w:r w:rsidRPr="009F7B21">
        <w:rPr>
          <w:rFonts w:eastAsia="Times New Roman"/>
          <w:sz w:val="28"/>
          <w:szCs w:val="28"/>
          <w:lang w:eastAsia="ru-RU"/>
        </w:rPr>
        <w:t xml:space="preserve"> предложения;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color w:val="auto"/>
          <w:sz w:val="28"/>
          <w:szCs w:val="28"/>
        </w:rPr>
      </w:pPr>
      <w:r w:rsidRPr="009F7B21">
        <w:rPr>
          <w:color w:val="auto"/>
          <w:sz w:val="28"/>
          <w:szCs w:val="28"/>
        </w:rPr>
        <w:t>- лексические нормы (паронимы, лексическая сочетаемость, употребление фразеологизмов);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 w:rsidRPr="009F7B21">
        <w:rPr>
          <w:color w:val="auto"/>
          <w:sz w:val="28"/>
          <w:szCs w:val="28"/>
        </w:rPr>
        <w:t xml:space="preserve">- </w:t>
      </w:r>
      <w:r w:rsidRPr="009F7B21">
        <w:rPr>
          <w:sz w:val="28"/>
          <w:szCs w:val="28"/>
        </w:rPr>
        <w:t>морфологические нормы</w:t>
      </w:r>
      <w:bookmarkStart w:id="0" w:name="_GoBack"/>
      <w:bookmarkEnd w:id="0"/>
      <w:r w:rsidRPr="009F7B21">
        <w:rPr>
          <w:sz w:val="28"/>
          <w:szCs w:val="28"/>
        </w:rPr>
        <w:t>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color w:val="auto"/>
          <w:sz w:val="28"/>
          <w:szCs w:val="28"/>
        </w:rPr>
      </w:pPr>
      <w:r w:rsidRPr="009F7B21">
        <w:rPr>
          <w:sz w:val="28"/>
          <w:szCs w:val="28"/>
        </w:rPr>
        <w:t xml:space="preserve">- синтаксические нормы (согласование подлежащего со сказуемым, конструкции с </w:t>
      </w:r>
      <w:r w:rsidRPr="009F7B21">
        <w:rPr>
          <w:color w:val="auto"/>
          <w:sz w:val="28"/>
          <w:szCs w:val="28"/>
        </w:rPr>
        <w:t>однородными членами, конструкции с управлением и др.).</w:t>
      </w:r>
    </w:p>
    <w:p w:rsidR="009D64C4" w:rsidRDefault="007B1A13" w:rsidP="007B1A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</w:t>
      </w:r>
      <w:r w:rsidR="009D64C4" w:rsidRPr="009F7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ритерием № 5 для оценки сочинений по литературе является «Грамотность», данный критерий ориентирован на выявление орфографических, пунктуационных и грамматических ошибок. В рекомендациях по оцениванию сочинения сказано, что </w:t>
      </w:r>
      <w:r w:rsidR="009D64C4" w:rsidRPr="009F7B21">
        <w:rPr>
          <w:rFonts w:ascii="Times New Roman" w:hAnsi="Times New Roman" w:cs="Times New Roman"/>
          <w:sz w:val="28"/>
          <w:szCs w:val="28"/>
          <w:shd w:val="clear" w:color="auto" w:fill="FFFFFF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 Учитывая, что задания, связанные с пунктуацией и грамматикой, вызвали наибольшие затруднения в процессе выполнения проверочной работы, представляется, что оценивание этого критерия в сочинении  не всегда было объективным.</w:t>
      </w:r>
    </w:p>
    <w:p w:rsidR="009D64C4" w:rsidRDefault="003F39F2" w:rsidP="00AF4B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F4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нализ контекстной информации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выявил</w:t>
      </w:r>
      <w:r w:rsidR="00AF4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F4B9A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</w:p>
    <w:p w:rsidR="00464F47" w:rsidRPr="00F663B9" w:rsidRDefault="003F39F2" w:rsidP="00794930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63B9">
        <w:rPr>
          <w:rFonts w:ascii="Times New Roman" w:eastAsia="Calibri" w:hAnsi="Times New Roman" w:cs="Times New Roman"/>
          <w:sz w:val="28"/>
          <w:szCs w:val="28"/>
          <w:lang w:eastAsia="ru-RU"/>
        </w:rPr>
        <w:t>Из 58 учителей, преподающих русский язык и литературу в обследованных школах, 55 (95%) имеют высшее профессиональное образование; 3 (5%) учителя и</w:t>
      </w:r>
      <w:r w:rsidR="00EC3F35" w:rsidRPr="00F663B9">
        <w:rPr>
          <w:rFonts w:ascii="Times New Roman" w:eastAsia="Calibri" w:hAnsi="Times New Roman" w:cs="Times New Roman"/>
          <w:sz w:val="28"/>
          <w:szCs w:val="28"/>
          <w:lang w:eastAsia="ru-RU"/>
        </w:rPr>
        <w:t>меют среднее специальное образование</w:t>
      </w:r>
      <w:r w:rsidR="00F663B9" w:rsidRPr="00F66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64F47" w:rsidRPr="00F663B9">
        <w:rPr>
          <w:rFonts w:ascii="Times New Roman" w:hAnsi="Times New Roman" w:cs="Times New Roman"/>
          <w:sz w:val="28"/>
          <w:szCs w:val="28"/>
        </w:rPr>
        <w:t xml:space="preserve">МБОУ Малышевская СОШ </w:t>
      </w:r>
      <w:proofErr w:type="spellStart"/>
      <w:r w:rsidR="00464F47" w:rsidRPr="00F663B9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464F47" w:rsidRPr="00F663B9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464F47" w:rsidRPr="00F663B9">
        <w:rPr>
          <w:rFonts w:ascii="Times New Roman" w:hAnsi="Times New Roman" w:cs="Times New Roman"/>
          <w:sz w:val="28"/>
          <w:szCs w:val="28"/>
        </w:rPr>
        <w:t>Яконовская</w:t>
      </w:r>
      <w:proofErr w:type="spellEnd"/>
      <w:r w:rsidR="00464F47" w:rsidRPr="00F663B9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464F47" w:rsidRPr="00F663B9">
        <w:rPr>
          <w:rFonts w:ascii="Times New Roman" w:hAnsi="Times New Roman" w:cs="Times New Roman"/>
          <w:sz w:val="28"/>
          <w:szCs w:val="28"/>
        </w:rPr>
        <w:t>Таложенская</w:t>
      </w:r>
      <w:proofErr w:type="spellEnd"/>
      <w:r w:rsidR="00464F47" w:rsidRPr="00F663B9">
        <w:rPr>
          <w:rFonts w:ascii="Times New Roman" w:hAnsi="Times New Roman" w:cs="Times New Roman"/>
          <w:sz w:val="28"/>
          <w:szCs w:val="28"/>
        </w:rPr>
        <w:t xml:space="preserve"> СОШ  </w:t>
      </w:r>
      <w:proofErr w:type="spellStart"/>
      <w:r w:rsidR="00464F47" w:rsidRPr="00F663B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464F47" w:rsidRPr="00F663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63B9" w:rsidRPr="00F663B9">
        <w:rPr>
          <w:rFonts w:ascii="Times New Roman" w:hAnsi="Times New Roman" w:cs="Times New Roman"/>
          <w:sz w:val="28"/>
          <w:szCs w:val="28"/>
        </w:rPr>
        <w:t xml:space="preserve">а). </w:t>
      </w:r>
      <w:r w:rsidR="00464F47" w:rsidRPr="00F663B9">
        <w:rPr>
          <w:rFonts w:ascii="Times New Roman" w:hAnsi="Times New Roman" w:cs="Times New Roman"/>
          <w:sz w:val="28"/>
          <w:szCs w:val="28"/>
        </w:rPr>
        <w:t>Большая часть педагогов (92%) имеют высшую и первую квалификационную категорию.</w:t>
      </w:r>
    </w:p>
    <w:p w:rsidR="00464F47" w:rsidRDefault="00F663B9" w:rsidP="00794930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</w:t>
      </w:r>
      <w:r w:rsidR="00801B8E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1B8E">
        <w:rPr>
          <w:rFonts w:ascii="Times New Roman" w:hAnsi="Times New Roman" w:cs="Times New Roman"/>
          <w:sz w:val="28"/>
          <w:szCs w:val="28"/>
        </w:rPr>
        <w:t xml:space="preserve"> обучающихся к написанию итогового сочинения, помимо уроков, </w:t>
      </w:r>
      <w:r>
        <w:rPr>
          <w:rFonts w:ascii="Times New Roman" w:hAnsi="Times New Roman" w:cs="Times New Roman"/>
          <w:sz w:val="28"/>
          <w:szCs w:val="28"/>
        </w:rPr>
        <w:t xml:space="preserve">учителя используют </w:t>
      </w:r>
      <w:r w:rsidR="00801B8E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B8E">
        <w:rPr>
          <w:rFonts w:ascii="Times New Roman" w:hAnsi="Times New Roman" w:cs="Times New Roman"/>
          <w:sz w:val="28"/>
          <w:szCs w:val="28"/>
        </w:rPr>
        <w:t xml:space="preserve"> занятия, элективны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B8E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1B8E">
        <w:rPr>
          <w:rFonts w:ascii="Times New Roman" w:hAnsi="Times New Roman" w:cs="Times New Roman"/>
          <w:sz w:val="28"/>
          <w:szCs w:val="28"/>
        </w:rPr>
        <w:t>,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1B8E">
        <w:rPr>
          <w:rFonts w:ascii="Times New Roman" w:hAnsi="Times New Roman" w:cs="Times New Roman"/>
          <w:sz w:val="28"/>
          <w:szCs w:val="28"/>
        </w:rPr>
        <w:t>, кроме того используют различные формы внеурочной деятельности (конкурсы, исследовательская работа и пр.)</w:t>
      </w:r>
      <w:r w:rsidR="007E30B0">
        <w:rPr>
          <w:rFonts w:ascii="Times New Roman" w:hAnsi="Times New Roman" w:cs="Times New Roman"/>
          <w:sz w:val="28"/>
          <w:szCs w:val="28"/>
        </w:rPr>
        <w:t>, а также проводится работа на уроках по другим предметам.</w:t>
      </w:r>
      <w:proofErr w:type="gramEnd"/>
    </w:p>
    <w:p w:rsidR="007E30B0" w:rsidRPr="00F663B9" w:rsidRDefault="00F663B9" w:rsidP="00F663B9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</w:t>
      </w:r>
      <w:r w:rsidR="006776E8"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итогового </w:t>
      </w:r>
      <w:r>
        <w:rPr>
          <w:rFonts w:ascii="Times New Roman" w:hAnsi="Times New Roman" w:cs="Times New Roman"/>
          <w:bCs/>
          <w:sz w:val="28"/>
          <w:szCs w:val="28"/>
        </w:rPr>
        <w:t>сочинения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48 (96%) </w:t>
      </w:r>
      <w:r w:rsidR="006776E8"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образ</w:t>
      </w:r>
      <w:r w:rsidR="00677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овательных организациях </w:t>
      </w:r>
      <w:r w:rsidR="00291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разных уровнях и по нескольким направлениям </w:t>
      </w:r>
      <w:r w:rsidR="006776E8">
        <w:rPr>
          <w:rFonts w:ascii="Times New Roman" w:hAnsi="Times New Roman" w:cs="Times New Roman"/>
          <w:bCs/>
          <w:color w:val="000000"/>
          <w:sz w:val="28"/>
          <w:szCs w:val="28"/>
        </w:rPr>
        <w:t>проводит</w:t>
      </w:r>
      <w:r w:rsidR="006776E8"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ся анализ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 исключением </w:t>
      </w:r>
      <w:r w:rsidR="006776E8" w:rsidRPr="00F663B9">
        <w:rPr>
          <w:rFonts w:ascii="Times New Roman" w:hAnsi="Times New Roman" w:cs="Times New Roman"/>
          <w:bCs/>
          <w:sz w:val="28"/>
          <w:szCs w:val="28"/>
        </w:rPr>
        <w:t>2 ОО</w:t>
      </w:r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(МОУ </w:t>
      </w:r>
      <w:proofErr w:type="spellStart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>Станская</w:t>
      </w:r>
      <w:proofErr w:type="spellEnd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>Лихославльского</w:t>
      </w:r>
      <w:proofErr w:type="spellEnd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района, МОУ </w:t>
      </w:r>
      <w:proofErr w:type="spellStart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>Застолбская</w:t>
      </w:r>
      <w:proofErr w:type="spellEnd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>Рамешковского</w:t>
      </w:r>
      <w:proofErr w:type="spellEnd"/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района).</w:t>
      </w:r>
    </w:p>
    <w:p w:rsidR="00AF4B9A" w:rsidRPr="00621F80" w:rsidRDefault="008663AA" w:rsidP="00794930">
      <w:pPr>
        <w:pStyle w:val="a6"/>
        <w:numPr>
          <w:ilvl w:val="0"/>
          <w:numId w:val="1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3AA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</w:t>
      </w:r>
      <w:r w:rsidRPr="0086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выпускных сочинений </w:t>
      </w:r>
      <w:r w:rsidR="00A05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используют</w:t>
      </w:r>
      <w:r w:rsidRPr="0086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63AA">
        <w:rPr>
          <w:rFonts w:ascii="Times New Roman" w:hAnsi="Times New Roman" w:cs="Times New Roman"/>
          <w:bCs/>
          <w:sz w:val="28"/>
          <w:szCs w:val="28"/>
        </w:rPr>
        <w:t>в дальнейшей работе</w:t>
      </w:r>
      <w:r w:rsidRPr="0086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совершенствования технологий и методик преподавания русского языка и литературы</w:t>
      </w:r>
      <w:r w:rsidR="00125E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 </w:t>
      </w:r>
      <w:r w:rsidR="00125E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41 (82%) ОО. Не используют в работе результаты анализа </w:t>
      </w:r>
      <w:r w:rsidR="00A05D06"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7  (12%) ОО (МОУ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Лисковская</w:t>
      </w:r>
      <w:proofErr w:type="spellEnd"/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Кесовогорского</w:t>
      </w:r>
      <w:proofErr w:type="spellEnd"/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района, МОУ Ильинская СОШ Кимрского района, МОУ Малышевская СОШ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Максатихинского</w:t>
      </w:r>
      <w:proofErr w:type="spellEnd"/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района, МОУ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Застолбская</w:t>
      </w:r>
      <w:proofErr w:type="spellEnd"/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Рамешковского</w:t>
      </w:r>
      <w:proofErr w:type="spellEnd"/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района, МОУ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Станская</w:t>
      </w:r>
      <w:proofErr w:type="spellEnd"/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Лихославльского</w:t>
      </w:r>
      <w:proofErr w:type="spellEnd"/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района, МБОУ СОШ №12 </w:t>
      </w:r>
      <w:proofErr w:type="spellStart"/>
      <w:r w:rsidR="00125E5C" w:rsidRPr="000808D1">
        <w:rPr>
          <w:rFonts w:ascii="Times New Roman" w:hAnsi="Times New Roman" w:cs="Times New Roman"/>
          <w:bCs/>
          <w:sz w:val="28"/>
          <w:szCs w:val="28"/>
        </w:rPr>
        <w:t>Бологовско</w:t>
      </w:r>
      <w:r w:rsidR="00125E5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25E5C">
        <w:rPr>
          <w:rFonts w:ascii="Times New Roman" w:hAnsi="Times New Roman" w:cs="Times New Roman"/>
          <w:bCs/>
          <w:sz w:val="28"/>
          <w:szCs w:val="28"/>
        </w:rPr>
        <w:t xml:space="preserve"> района, ЧОУ ТЕПСОШ г. Тверь).</w:t>
      </w:r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1F80" w:rsidRDefault="00672BC9" w:rsidP="00794930">
      <w:pPr>
        <w:pStyle w:val="a6"/>
        <w:numPr>
          <w:ilvl w:val="0"/>
          <w:numId w:val="1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образованиях существует практика обмена опытом в работе по подготовке выпускников к итоговому сочинению.</w:t>
      </w:r>
    </w:p>
    <w:p w:rsidR="00672BC9" w:rsidRDefault="0041212F" w:rsidP="00794930">
      <w:pPr>
        <w:pStyle w:val="a6"/>
        <w:numPr>
          <w:ilvl w:val="0"/>
          <w:numId w:val="1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русского языка и литературы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принявшие участие в опросе,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указали на необходимость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тематических курс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квалификации, семинарах,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акцентом на практические вопросы подготовки обучающихся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итоговому сочинению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не хватает разработанных методических рекомендаций</w:t>
      </w:r>
      <w:r w:rsidR="009D7EC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мастер-классов, открытых уроков по данному направлению.</w:t>
      </w:r>
    </w:p>
    <w:p w:rsidR="0041212F" w:rsidRPr="008663AA" w:rsidRDefault="0041212F" w:rsidP="009D7EC0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720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64C4" w:rsidRDefault="009D64C4" w:rsidP="009D64C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8D1" w:rsidRPr="00FB27D2" w:rsidRDefault="000808D1" w:rsidP="000808D1">
      <w:pPr>
        <w:pStyle w:val="ac"/>
        <w:spacing w:line="276" w:lineRule="auto"/>
        <w:jc w:val="both"/>
        <w:rPr>
          <w:b/>
          <w:color w:val="000000"/>
          <w:sz w:val="28"/>
          <w:szCs w:val="28"/>
        </w:rPr>
      </w:pPr>
      <w:r w:rsidRPr="00FB27D2">
        <w:rPr>
          <w:b/>
          <w:color w:val="000000"/>
          <w:sz w:val="28"/>
          <w:szCs w:val="28"/>
        </w:rPr>
        <w:lastRenderedPageBreak/>
        <w:t>4. Рекомендации.</w:t>
      </w:r>
    </w:p>
    <w:p w:rsidR="000808D1" w:rsidRPr="00FB27D2" w:rsidRDefault="000808D1" w:rsidP="000808D1">
      <w:pPr>
        <w:pStyle w:val="Default"/>
      </w:pPr>
    </w:p>
    <w:p w:rsidR="000808D1" w:rsidRPr="00FB27D2" w:rsidRDefault="000808D1" w:rsidP="000808D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FB27D2">
        <w:rPr>
          <w:color w:val="000000"/>
          <w:sz w:val="28"/>
          <w:szCs w:val="28"/>
        </w:rPr>
        <w:t>На основании полученных результатов и выводов могут быть предложены следующие рекомендации:</w:t>
      </w:r>
    </w:p>
    <w:p w:rsidR="000808D1" w:rsidRPr="00FB27D2" w:rsidRDefault="000808D1" w:rsidP="000808D1">
      <w:pPr>
        <w:pStyle w:val="Default"/>
        <w:spacing w:before="240" w:after="120"/>
        <w:jc w:val="both"/>
        <w:rPr>
          <w:b/>
          <w:bCs/>
          <w:sz w:val="28"/>
          <w:szCs w:val="28"/>
        </w:rPr>
      </w:pPr>
      <w:r w:rsidRPr="00FB27D2">
        <w:rPr>
          <w:b/>
          <w:bCs/>
          <w:sz w:val="28"/>
          <w:szCs w:val="28"/>
        </w:rPr>
        <w:t xml:space="preserve">На региональном уровне </w:t>
      </w:r>
    </w:p>
    <w:p w:rsidR="00C40B20" w:rsidRDefault="000808D1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FB27D2">
        <w:rPr>
          <w:bCs/>
          <w:sz w:val="28"/>
          <w:szCs w:val="28"/>
        </w:rPr>
        <w:t xml:space="preserve">1.Оказание  целевой методической поддержки педагогам в рамках курсов </w:t>
      </w:r>
      <w:r w:rsidRPr="00FB27D2">
        <w:rPr>
          <w:sz w:val="28"/>
          <w:szCs w:val="28"/>
        </w:rPr>
        <w:t>повышения квалификации, в том числе</w:t>
      </w:r>
      <w:r w:rsidR="00C40B20">
        <w:rPr>
          <w:sz w:val="28"/>
          <w:szCs w:val="28"/>
        </w:rPr>
        <w:t>:</w:t>
      </w:r>
    </w:p>
    <w:p w:rsidR="000808D1" w:rsidRDefault="00C40B20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D1" w:rsidRPr="00FB27D2">
        <w:rPr>
          <w:sz w:val="28"/>
          <w:szCs w:val="28"/>
        </w:rPr>
        <w:t>организация семинаров с привлечением специалистов – предметников из организаций высшего профессиона</w:t>
      </w:r>
      <w:r>
        <w:rPr>
          <w:sz w:val="28"/>
          <w:szCs w:val="28"/>
        </w:rPr>
        <w:t>льного образования (</w:t>
      </w:r>
      <w:proofErr w:type="spellStart"/>
      <w:r>
        <w:rPr>
          <w:sz w:val="28"/>
          <w:szCs w:val="28"/>
        </w:rPr>
        <w:t>ТвГУ</w:t>
      </w:r>
      <w:proofErr w:type="spellEnd"/>
      <w:r>
        <w:rPr>
          <w:sz w:val="28"/>
          <w:szCs w:val="28"/>
        </w:rPr>
        <w:t>, ТГТУ),</w:t>
      </w:r>
    </w:p>
    <w:p w:rsidR="00C40B20" w:rsidRDefault="00C40B20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обмен</w:t>
      </w:r>
      <w:r w:rsidR="003C3D96">
        <w:rPr>
          <w:sz w:val="28"/>
          <w:szCs w:val="28"/>
        </w:rPr>
        <w:t>а опытом по данному направлению,</w:t>
      </w:r>
    </w:p>
    <w:p w:rsidR="003C3D96" w:rsidRDefault="003C3D96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>
        <w:rPr>
          <w:rFonts w:eastAsia="Calibri"/>
          <w:sz w:val="28"/>
          <w:szCs w:val="28"/>
          <w:lang w:eastAsia="ru-RU"/>
        </w:rPr>
        <w:t>тематических курс</w:t>
      </w:r>
      <w:r w:rsidR="005D737C">
        <w:rPr>
          <w:rFonts w:eastAsia="Calibri"/>
          <w:sz w:val="28"/>
          <w:szCs w:val="28"/>
          <w:lang w:eastAsia="ru-RU"/>
        </w:rPr>
        <w:t>ов (модулей)</w:t>
      </w:r>
      <w:r>
        <w:rPr>
          <w:rFonts w:eastAsia="Calibri"/>
          <w:sz w:val="28"/>
          <w:szCs w:val="28"/>
          <w:lang w:eastAsia="ru-RU"/>
        </w:rPr>
        <w:t xml:space="preserve"> повышения квалификации</w:t>
      </w:r>
      <w:r w:rsidR="005D737C">
        <w:rPr>
          <w:rFonts w:eastAsia="Calibri"/>
          <w:sz w:val="28"/>
          <w:szCs w:val="28"/>
          <w:lang w:eastAsia="ru-RU"/>
        </w:rPr>
        <w:t>.</w:t>
      </w:r>
    </w:p>
    <w:p w:rsidR="004A043F" w:rsidRDefault="002A21DA" w:rsidP="00684AB6">
      <w:pPr>
        <w:pStyle w:val="a5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A15">
        <w:rPr>
          <w:rFonts w:ascii="Times New Roman" w:hAnsi="Times New Roman" w:cs="Times New Roman"/>
          <w:sz w:val="28"/>
          <w:szCs w:val="28"/>
        </w:rPr>
        <w:t xml:space="preserve">. </w:t>
      </w:r>
      <w:r w:rsidR="004A043F">
        <w:rPr>
          <w:rFonts w:ascii="Times New Roman" w:hAnsi="Times New Roman" w:cs="Times New Roman"/>
          <w:sz w:val="28"/>
          <w:szCs w:val="28"/>
        </w:rPr>
        <w:t>Организация перепровер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A043F">
        <w:rPr>
          <w:rFonts w:ascii="Times New Roman" w:hAnsi="Times New Roman" w:cs="Times New Roman"/>
          <w:sz w:val="28"/>
          <w:szCs w:val="28"/>
        </w:rPr>
        <w:t xml:space="preserve"> итоговых сочинений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C6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показавших </w:t>
      </w:r>
      <w:r w:rsidR="004A043F">
        <w:rPr>
          <w:rFonts w:ascii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 w:cs="Times New Roman"/>
          <w:sz w:val="28"/>
          <w:szCs w:val="28"/>
        </w:rPr>
        <w:t>е результаты</w:t>
      </w:r>
      <w:r w:rsidR="004A043F">
        <w:rPr>
          <w:rFonts w:ascii="Times New Roman" w:hAnsi="Times New Roman" w:cs="Times New Roman"/>
          <w:sz w:val="28"/>
          <w:szCs w:val="28"/>
        </w:rPr>
        <w:t xml:space="preserve">, в том числе в школах с выявленными </w:t>
      </w:r>
      <w:r w:rsidR="00992435">
        <w:rPr>
          <w:rFonts w:ascii="Times New Roman" w:hAnsi="Times New Roman" w:cs="Times New Roman"/>
          <w:sz w:val="28"/>
          <w:szCs w:val="28"/>
        </w:rPr>
        <w:t>при проведении РПР признаками необъективности</w:t>
      </w:r>
      <w:r w:rsidR="004A043F">
        <w:rPr>
          <w:rFonts w:ascii="Times New Roman" w:hAnsi="Times New Roman" w:cs="Times New Roman"/>
          <w:sz w:val="28"/>
          <w:szCs w:val="28"/>
        </w:rPr>
        <w:t>.</w:t>
      </w:r>
    </w:p>
    <w:p w:rsidR="00F771ED" w:rsidRDefault="00F771ED" w:rsidP="00684AB6">
      <w:pPr>
        <w:pStyle w:val="a5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71ED" w:rsidRPr="00541134" w:rsidRDefault="00930D4D" w:rsidP="00684AB6">
      <w:pPr>
        <w:pStyle w:val="a5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C6C2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771ED" w:rsidRPr="003C6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C6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5F6488" w:rsidRPr="003C6C26">
        <w:rPr>
          <w:rFonts w:ascii="Times New Roman" w:hAnsi="Times New Roman" w:cs="Times New Roman"/>
          <w:bCs/>
          <w:sz w:val="28"/>
          <w:szCs w:val="28"/>
        </w:rPr>
        <w:t xml:space="preserve">  на регулярной основе региональных проверочных  работ </w:t>
      </w:r>
      <w:r w:rsidR="003C6C2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C6C26" w:rsidRPr="00541134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="00372273">
        <w:rPr>
          <w:rFonts w:ascii="Times New Roman" w:hAnsi="Times New Roman" w:cs="Times New Roman"/>
          <w:bCs/>
          <w:sz w:val="28"/>
          <w:szCs w:val="28"/>
        </w:rPr>
        <w:t xml:space="preserve"> для контроля качества образования</w:t>
      </w:r>
      <w:r w:rsidR="003C6C26" w:rsidRPr="00541134">
        <w:rPr>
          <w:rFonts w:ascii="Times New Roman" w:hAnsi="Times New Roman" w:cs="Times New Roman"/>
          <w:bCs/>
          <w:sz w:val="28"/>
          <w:szCs w:val="28"/>
        </w:rPr>
        <w:t>.</w:t>
      </w:r>
    </w:p>
    <w:p w:rsidR="002444C9" w:rsidRPr="00541134" w:rsidRDefault="002444C9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  <w:r w:rsidRPr="00541134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541134" w:rsidRPr="00541134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муниципальных органов управления образованием, городских (районных) методических служб</w:t>
      </w:r>
    </w:p>
    <w:p w:rsidR="00541134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CFDFE"/>
        </w:rPr>
      </w:pPr>
      <w:r w:rsidRPr="00541134">
        <w:rPr>
          <w:rFonts w:ascii="Times New Roman" w:hAnsi="Times New Roman" w:cs="Times New Roman"/>
          <w:bCs/>
          <w:sz w:val="28"/>
          <w:szCs w:val="28"/>
        </w:rPr>
        <w:t>1</w:t>
      </w:r>
      <w:r w:rsidR="00880F27" w:rsidRPr="00541134">
        <w:rPr>
          <w:rFonts w:ascii="Times New Roman" w:hAnsi="Times New Roman" w:cs="Times New Roman"/>
          <w:bCs/>
          <w:sz w:val="28"/>
          <w:szCs w:val="28"/>
        </w:rPr>
        <w:t>.</w:t>
      </w:r>
      <w:r w:rsidRPr="00541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F27" w:rsidRPr="00541134">
        <w:rPr>
          <w:rFonts w:ascii="Times New Roman" w:hAnsi="Times New Roman" w:cs="Times New Roman"/>
          <w:bCs/>
          <w:sz w:val="28"/>
          <w:szCs w:val="28"/>
        </w:rPr>
        <w:t xml:space="preserve">Оказание методической поддержки </w:t>
      </w:r>
      <w:r w:rsidRPr="00541134">
        <w:rPr>
          <w:rFonts w:ascii="Times New Roman" w:hAnsi="Times New Roman" w:cs="Times New Roman"/>
          <w:bCs/>
          <w:sz w:val="28"/>
          <w:szCs w:val="28"/>
        </w:rPr>
        <w:t>педагогам</w:t>
      </w:r>
      <w:r w:rsidR="00880F27" w:rsidRPr="00541134">
        <w:rPr>
          <w:rFonts w:ascii="Times New Roman" w:hAnsi="Times New Roman" w:cs="Times New Roman"/>
          <w:bCs/>
          <w:sz w:val="28"/>
          <w:szCs w:val="28"/>
        </w:rPr>
        <w:t xml:space="preserve"> по проблемам подготовки обучающихся к написанию итогового сочинения</w:t>
      </w:r>
      <w:r w:rsidRPr="00541134">
        <w:rPr>
          <w:rFonts w:ascii="Times New Roman" w:hAnsi="Times New Roman" w:cs="Times New Roman"/>
          <w:bCs/>
          <w:sz w:val="28"/>
          <w:szCs w:val="28"/>
        </w:rPr>
        <w:t xml:space="preserve">, в том числе  </w:t>
      </w:r>
      <w:r w:rsidRPr="00541134">
        <w:rPr>
          <w:rFonts w:ascii="Times New Roman" w:hAnsi="Times New Roman" w:cs="Times New Roman"/>
          <w:sz w:val="28"/>
          <w:szCs w:val="28"/>
          <w:shd w:val="clear" w:color="auto" w:fill="FCFDFE"/>
        </w:rPr>
        <w:t>проведение обучающих семинаров (мастер-классов, круглых столов и др. мероприятий).</w:t>
      </w:r>
    </w:p>
    <w:p w:rsidR="00EA254A" w:rsidRPr="00541134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134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30D4D"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>Усил</w:t>
      </w:r>
      <w:r w:rsid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930D4D"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0D4D" w:rsidRPr="0054113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контрол</w:t>
      </w:r>
      <w:r w:rsidR="00090022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</w:t>
      </w:r>
      <w:r w:rsidR="00930D4D"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30D4D" w:rsidRPr="00090022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</w:t>
      </w:r>
      <w:r w:rsidR="00930D4D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состоянием </w:t>
      </w:r>
      <w:r w:rsidR="00930D4D" w:rsidRPr="00090022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преподавания</w:t>
      </w:r>
      <w:r w:rsidR="00930D4D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русского </w:t>
      </w:r>
      <w:proofErr w:type="gramStart"/>
      <w:r w:rsidR="00930D4D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proofErr w:type="gramEnd"/>
      <w:r w:rsidR="00930D4D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целом, так и  в отдельных образовательных организациях</w:t>
      </w:r>
      <w:r w:rsidR="0037227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</w:t>
      </w:r>
      <w:r w:rsidR="00372273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роведение муниципальных проверочных работ.</w:t>
      </w:r>
    </w:p>
    <w:p w:rsidR="00C96024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</w:p>
    <w:p w:rsidR="00C96024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3. </w:t>
      </w:r>
      <w:r w:rsidR="00C9060B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Организация  работы по о</w:t>
      </w:r>
      <w:r w:rsidR="00C9060B">
        <w:rPr>
          <w:rFonts w:ascii="Times New Roman" w:hAnsi="Times New Roman" w:cs="Times New Roman"/>
          <w:sz w:val="28"/>
          <w:szCs w:val="28"/>
        </w:rPr>
        <w:t>беспечению объективности результатов при проведении проверочных работ</w:t>
      </w:r>
      <w:r w:rsidR="00C9060B" w:rsidRPr="00C9060B">
        <w:rPr>
          <w:rFonts w:ascii="Times New Roman" w:hAnsi="Times New Roman" w:cs="Times New Roman"/>
          <w:sz w:val="28"/>
          <w:szCs w:val="28"/>
        </w:rPr>
        <w:t xml:space="preserve"> </w:t>
      </w:r>
      <w:r w:rsidR="00C9060B">
        <w:rPr>
          <w:rFonts w:ascii="Times New Roman" w:hAnsi="Times New Roman" w:cs="Times New Roman"/>
          <w:sz w:val="28"/>
          <w:szCs w:val="28"/>
        </w:rPr>
        <w:t>всех уровней.</w:t>
      </w:r>
    </w:p>
    <w:p w:rsidR="00EA254A" w:rsidRPr="00090022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44C9" w:rsidRDefault="00930D4D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C96024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4</w:t>
      </w:r>
      <w:r w:rsidR="00541134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134" w:rsidRP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Организация обмена опытом на уровне муниципального образования с конкретными темами обсуждения.</w:t>
      </w:r>
    </w:p>
    <w:p w:rsidR="00EA254A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</w:p>
    <w:p w:rsidR="00372273" w:rsidRPr="00EA254A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5</w:t>
      </w:r>
      <w:r w:rsid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. Разработка методических рекомендаций для учителей русского языка и </w:t>
      </w:r>
      <w:r w:rsidR="00090022" w:rsidRPr="00EA254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литературы по  подготовке обучающихся к итогово</w:t>
      </w:r>
      <w:r w:rsidR="00684AB6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му</w:t>
      </w:r>
      <w:r w:rsidR="00090022" w:rsidRPr="00EA254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684AB6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сочинению</w:t>
      </w:r>
      <w:r w:rsidR="00EA254A" w:rsidRPr="00EA254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, в том числе</w:t>
      </w:r>
      <w:r w:rsidR="00EA254A" w:rsidRPr="00EA254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A254A" w:rsidRPr="00EA25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совершенствованию навыков письменной речи обучающихся при написании данного вида работы.</w:t>
      </w:r>
    </w:p>
    <w:p w:rsidR="00090022" w:rsidRPr="00090022" w:rsidRDefault="00090022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204" w:rsidRPr="00FB27D2" w:rsidRDefault="00DB6104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D2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FB27D2" w:rsidRDefault="007A020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FB27D2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0808D1" w:rsidRPr="00FB27D2"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Pr="00FB27D2">
        <w:rPr>
          <w:rFonts w:ascii="Times New Roman" w:hAnsi="Times New Roman" w:cs="Times New Roman"/>
          <w:sz w:val="28"/>
          <w:szCs w:val="28"/>
        </w:rPr>
        <w:t>, включая анализ контекстных данных</w:t>
      </w:r>
      <w:r w:rsidR="000808D1" w:rsidRPr="00FB27D2">
        <w:rPr>
          <w:rFonts w:ascii="Times New Roman" w:hAnsi="Times New Roman" w:cs="Times New Roman"/>
          <w:sz w:val="28"/>
          <w:szCs w:val="28"/>
        </w:rPr>
        <w:t>.</w:t>
      </w:r>
    </w:p>
    <w:p w:rsidR="000808D1" w:rsidRPr="00FB27D2" w:rsidRDefault="000808D1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FB27D2" w:rsidRDefault="007A0204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163777" w:rsidRPr="00FB27D2">
        <w:rPr>
          <w:rFonts w:ascii="Times New Roman" w:hAnsi="Times New Roman" w:cs="Times New Roman"/>
          <w:sz w:val="28"/>
          <w:szCs w:val="28"/>
        </w:rPr>
        <w:t>проверочной работы</w:t>
      </w:r>
      <w:r w:rsidRPr="00FB27D2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FB27D2">
        <w:rPr>
          <w:rFonts w:ascii="Times New Roman" w:hAnsi="Times New Roman" w:cs="Times New Roman"/>
          <w:sz w:val="28"/>
          <w:szCs w:val="28"/>
        </w:rPr>
        <w:t>ы</w:t>
      </w:r>
      <w:r w:rsidRPr="00FB27D2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FB27D2">
        <w:rPr>
          <w:rFonts w:ascii="Times New Roman" w:hAnsi="Times New Roman" w:cs="Times New Roman"/>
          <w:sz w:val="28"/>
          <w:szCs w:val="28"/>
        </w:rPr>
        <w:t>.</w:t>
      </w:r>
    </w:p>
    <w:p w:rsidR="00163777" w:rsidRDefault="00A47BF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3</w:t>
      </w:r>
      <w:r w:rsidR="007A0204" w:rsidRPr="00FB27D2">
        <w:rPr>
          <w:rFonts w:ascii="Times New Roman" w:hAnsi="Times New Roman" w:cs="Times New Roman"/>
          <w:sz w:val="28"/>
          <w:szCs w:val="28"/>
        </w:rPr>
        <w:t xml:space="preserve">. </w:t>
      </w:r>
      <w:r w:rsidR="00C40B20">
        <w:rPr>
          <w:rFonts w:ascii="Times New Roman" w:hAnsi="Times New Roman" w:cs="Times New Roman"/>
          <w:sz w:val="28"/>
          <w:szCs w:val="28"/>
        </w:rPr>
        <w:t>Проведение а</w:t>
      </w:r>
      <w:r w:rsidR="00163777" w:rsidRPr="00FB27D2">
        <w:rPr>
          <w:rFonts w:ascii="Times New Roman" w:hAnsi="Times New Roman" w:cs="Times New Roman"/>
          <w:sz w:val="28"/>
          <w:szCs w:val="28"/>
        </w:rPr>
        <w:t>нализ</w:t>
      </w:r>
      <w:r w:rsidR="00C40B20">
        <w:rPr>
          <w:rFonts w:ascii="Times New Roman" w:hAnsi="Times New Roman" w:cs="Times New Roman"/>
          <w:sz w:val="28"/>
          <w:szCs w:val="28"/>
        </w:rPr>
        <w:t>а</w:t>
      </w:r>
      <w:r w:rsidR="00163777" w:rsidRPr="00FB27D2">
        <w:rPr>
          <w:rFonts w:ascii="Times New Roman" w:hAnsi="Times New Roman" w:cs="Times New Roman"/>
          <w:sz w:val="28"/>
          <w:szCs w:val="28"/>
        </w:rPr>
        <w:t xml:space="preserve"> корреляции рез</w:t>
      </w:r>
      <w:r w:rsidR="00D91B98" w:rsidRPr="00FB27D2">
        <w:rPr>
          <w:rFonts w:ascii="Times New Roman" w:hAnsi="Times New Roman" w:cs="Times New Roman"/>
          <w:sz w:val="28"/>
          <w:szCs w:val="28"/>
        </w:rPr>
        <w:t xml:space="preserve">ультатов итогового сочинения, региональной проверочной работы </w:t>
      </w:r>
      <w:r w:rsidR="00163777" w:rsidRPr="00FB27D2">
        <w:rPr>
          <w:rFonts w:ascii="Times New Roman" w:hAnsi="Times New Roman" w:cs="Times New Roman"/>
          <w:sz w:val="28"/>
          <w:szCs w:val="28"/>
        </w:rPr>
        <w:t xml:space="preserve">и результатов </w:t>
      </w:r>
      <w:r w:rsidRPr="00FB27D2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FB27D2">
        <w:rPr>
          <w:rFonts w:ascii="Times New Roman" w:hAnsi="Times New Roman" w:cs="Times New Roman"/>
          <w:sz w:val="28"/>
          <w:szCs w:val="28"/>
        </w:rPr>
        <w:t>, проведенн</w:t>
      </w:r>
      <w:r w:rsidRPr="00FB27D2">
        <w:rPr>
          <w:rFonts w:ascii="Times New Roman" w:hAnsi="Times New Roman" w:cs="Times New Roman"/>
          <w:sz w:val="28"/>
          <w:szCs w:val="28"/>
        </w:rPr>
        <w:t>ых</w:t>
      </w:r>
      <w:r w:rsidR="00163777" w:rsidRPr="00FB27D2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r w:rsidR="0059638F" w:rsidRPr="00FB27D2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EA254A" w:rsidRPr="00FB27D2" w:rsidRDefault="00EA254A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65F3">
        <w:rPr>
          <w:rFonts w:ascii="Times New Roman" w:hAnsi="Times New Roman" w:cs="Times New Roman"/>
          <w:sz w:val="28"/>
          <w:szCs w:val="28"/>
        </w:rPr>
        <w:t xml:space="preserve">Обеспечение объективности </w:t>
      </w:r>
      <w:r w:rsidR="00C9060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E65F3">
        <w:rPr>
          <w:rFonts w:ascii="Times New Roman" w:hAnsi="Times New Roman" w:cs="Times New Roman"/>
          <w:sz w:val="28"/>
          <w:szCs w:val="28"/>
        </w:rPr>
        <w:t>при проведении всех видов проверочных работ.</w:t>
      </w:r>
    </w:p>
    <w:p w:rsidR="00CA670C" w:rsidRPr="00FB27D2" w:rsidRDefault="00A47BFE" w:rsidP="00684AB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5</w:t>
      </w:r>
      <w:r w:rsidR="007A0204" w:rsidRPr="00FB27D2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занятий.</w:t>
      </w:r>
    </w:p>
    <w:p w:rsidR="00EF1A5C" w:rsidRPr="00FB27D2" w:rsidRDefault="00882619" w:rsidP="00684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D2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931280" w:rsidRPr="00FB27D2">
        <w:rPr>
          <w:rFonts w:ascii="Times New Roman" w:hAnsi="Times New Roman" w:cs="Times New Roman"/>
          <w:b/>
          <w:sz w:val="28"/>
          <w:szCs w:val="28"/>
        </w:rPr>
        <w:t>русского языка</w:t>
      </w:r>
    </w:p>
    <w:p w:rsidR="00882619" w:rsidRPr="00FB27D2" w:rsidRDefault="0083212E" w:rsidP="00684AB6">
      <w:pPr>
        <w:pStyle w:val="Default"/>
        <w:spacing w:after="240"/>
        <w:jc w:val="both"/>
        <w:rPr>
          <w:sz w:val="28"/>
          <w:szCs w:val="28"/>
        </w:rPr>
      </w:pPr>
      <w:r w:rsidRPr="00FB27D2">
        <w:rPr>
          <w:sz w:val="28"/>
          <w:szCs w:val="28"/>
        </w:rPr>
        <w:t>1.</w:t>
      </w:r>
      <w:r w:rsidR="00C40B20">
        <w:rPr>
          <w:sz w:val="28"/>
          <w:szCs w:val="28"/>
        </w:rPr>
        <w:t>Проведение а</w:t>
      </w:r>
      <w:r w:rsidR="00CA670C" w:rsidRPr="00FB27D2">
        <w:rPr>
          <w:sz w:val="28"/>
          <w:szCs w:val="28"/>
        </w:rPr>
        <w:t>нализ</w:t>
      </w:r>
      <w:r w:rsidR="00C40B20">
        <w:rPr>
          <w:sz w:val="28"/>
          <w:szCs w:val="28"/>
        </w:rPr>
        <w:t>а</w:t>
      </w:r>
      <w:r w:rsidR="00CA670C" w:rsidRPr="00FB27D2">
        <w:rPr>
          <w:sz w:val="28"/>
          <w:szCs w:val="28"/>
        </w:rPr>
        <w:t xml:space="preserve"> выполнения заданий, проблемных зон для групп с разным уровнем подготовки</w:t>
      </w:r>
      <w:r w:rsidR="00882619" w:rsidRPr="00FB27D2">
        <w:rPr>
          <w:sz w:val="28"/>
          <w:szCs w:val="28"/>
        </w:rPr>
        <w:t>.</w:t>
      </w:r>
    </w:p>
    <w:p w:rsidR="00882619" w:rsidRPr="00FB27D2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2.</w:t>
      </w:r>
      <w:r w:rsidR="00CA670C" w:rsidRPr="00FB27D2">
        <w:rPr>
          <w:rFonts w:ascii="Times New Roman" w:hAnsi="Times New Roman" w:cs="Times New Roman"/>
          <w:sz w:val="28"/>
          <w:szCs w:val="28"/>
        </w:rPr>
        <w:t>Отработка типовых ошибок, в том числе у</w:t>
      </w:r>
      <w:r w:rsidRPr="00FB27D2">
        <w:rPr>
          <w:rFonts w:ascii="Times New Roman" w:hAnsi="Times New Roman" w:cs="Times New Roman"/>
          <w:sz w:val="28"/>
          <w:szCs w:val="28"/>
        </w:rPr>
        <w:t>силение работы по формированию устойчивых навыков</w:t>
      </w:r>
      <w:r w:rsidR="00931280" w:rsidRPr="00FB27D2">
        <w:rPr>
          <w:rFonts w:ascii="Times New Roman" w:hAnsi="Times New Roman" w:cs="Times New Roman"/>
          <w:sz w:val="28"/>
          <w:szCs w:val="28"/>
        </w:rPr>
        <w:t>.</w:t>
      </w:r>
    </w:p>
    <w:p w:rsidR="00882619" w:rsidRPr="00FB27D2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619" w:rsidRPr="00FB27D2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 xml:space="preserve">3.Обеспечение </w:t>
      </w:r>
      <w:r w:rsidR="00000772" w:rsidRPr="00FB27D2">
        <w:rPr>
          <w:rFonts w:ascii="Times New Roman" w:hAnsi="Times New Roman" w:cs="Times New Roman"/>
          <w:sz w:val="28"/>
          <w:szCs w:val="28"/>
        </w:rPr>
        <w:t>о</w:t>
      </w:r>
      <w:r w:rsidRPr="00FB27D2">
        <w:rPr>
          <w:rFonts w:ascii="Times New Roman" w:hAnsi="Times New Roman" w:cs="Times New Roman"/>
          <w:sz w:val="28"/>
          <w:szCs w:val="28"/>
        </w:rPr>
        <w:t>своения обучающимися базовых знаний</w:t>
      </w:r>
      <w:r w:rsidR="00225A11">
        <w:rPr>
          <w:rFonts w:ascii="Times New Roman" w:hAnsi="Times New Roman" w:cs="Times New Roman"/>
          <w:sz w:val="28"/>
          <w:szCs w:val="28"/>
        </w:rPr>
        <w:t xml:space="preserve"> из разделов «Пунктуация» и «Грамматика»</w:t>
      </w:r>
      <w:r w:rsidRPr="00FB27D2">
        <w:rPr>
          <w:rFonts w:ascii="Times New Roman" w:hAnsi="Times New Roman" w:cs="Times New Roman"/>
          <w:sz w:val="28"/>
          <w:szCs w:val="28"/>
        </w:rPr>
        <w:t>, формирование у них умени</w:t>
      </w:r>
      <w:r w:rsidR="00225A11">
        <w:rPr>
          <w:rFonts w:ascii="Times New Roman" w:hAnsi="Times New Roman" w:cs="Times New Roman"/>
          <w:sz w:val="28"/>
          <w:szCs w:val="28"/>
        </w:rPr>
        <w:t>я</w:t>
      </w:r>
      <w:r w:rsidRPr="00FB27D2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225A11">
        <w:rPr>
          <w:rFonts w:ascii="Times New Roman" w:hAnsi="Times New Roman" w:cs="Times New Roman"/>
          <w:sz w:val="28"/>
          <w:szCs w:val="28"/>
        </w:rPr>
        <w:t xml:space="preserve"> эти знания.</w:t>
      </w:r>
    </w:p>
    <w:p w:rsidR="00882619" w:rsidRPr="00FB27D2" w:rsidRDefault="00CA670C" w:rsidP="00684AB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4</w:t>
      </w:r>
      <w:r w:rsidR="00882619" w:rsidRPr="00FB27D2">
        <w:rPr>
          <w:rFonts w:ascii="Times New Roman" w:hAnsi="Times New Roman" w:cs="Times New Roman"/>
          <w:sz w:val="28"/>
          <w:szCs w:val="28"/>
        </w:rPr>
        <w:t>.Организация целенаправленной индив</w:t>
      </w:r>
      <w:r w:rsidR="00931280" w:rsidRPr="00FB27D2">
        <w:rPr>
          <w:rFonts w:ascii="Times New Roman" w:hAnsi="Times New Roman" w:cs="Times New Roman"/>
          <w:sz w:val="28"/>
          <w:szCs w:val="28"/>
        </w:rPr>
        <w:t xml:space="preserve">идуальной работы с </w:t>
      </w:r>
      <w:proofErr w:type="gramStart"/>
      <w:r w:rsidR="00931280" w:rsidRPr="00FB27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82619" w:rsidRPr="00FB27D2">
        <w:rPr>
          <w:rFonts w:ascii="Times New Roman" w:hAnsi="Times New Roman" w:cs="Times New Roman"/>
          <w:sz w:val="28"/>
          <w:szCs w:val="28"/>
        </w:rPr>
        <w:t>; создание индивидуальных образовательных маршрутов.</w:t>
      </w:r>
    </w:p>
    <w:p w:rsidR="00CA670C" w:rsidRPr="006228FD" w:rsidRDefault="00CA670C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5.</w:t>
      </w:r>
      <w:r w:rsidRPr="00FB27D2">
        <w:rPr>
          <w:rFonts w:ascii="Times New Roman" w:eastAsia="Calibri" w:hAnsi="Times New Roman" w:cs="Times New Roman"/>
          <w:sz w:val="28"/>
          <w:szCs w:val="28"/>
        </w:rPr>
        <w:t xml:space="preserve"> Проведение контрольных и самостоятельных работ с использованием структуры </w:t>
      </w:r>
      <w:r w:rsidR="00931280" w:rsidRPr="00FB27D2">
        <w:rPr>
          <w:rFonts w:ascii="Times New Roman" w:eastAsia="Calibri" w:hAnsi="Times New Roman" w:cs="Times New Roman"/>
          <w:sz w:val="28"/>
          <w:szCs w:val="28"/>
        </w:rPr>
        <w:t>и критериев итогового сочинения.</w:t>
      </w:r>
    </w:p>
    <w:p w:rsidR="00CA670C" w:rsidRPr="006228FD" w:rsidRDefault="00CA670C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6228FD" w:rsidRDefault="00CA670C" w:rsidP="00684AB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CA670C" w:rsidRPr="006228FD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BF" w:rsidRDefault="001A7EBF" w:rsidP="008E20EF">
      <w:pPr>
        <w:spacing w:after="0" w:line="240" w:lineRule="auto"/>
      </w:pPr>
      <w:r>
        <w:separator/>
      </w:r>
    </w:p>
  </w:endnote>
  <w:endnote w:type="continuationSeparator" w:id="0">
    <w:p w:rsidR="001A7EBF" w:rsidRDefault="001A7EBF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454"/>
      <w:docPartObj>
        <w:docPartGallery w:val="Page Numbers (Bottom of Page)"/>
        <w:docPartUnique/>
      </w:docPartObj>
    </w:sdtPr>
    <w:sdtContent>
      <w:p w:rsidR="00792D33" w:rsidRDefault="00792D33">
        <w:pPr>
          <w:pStyle w:val="af5"/>
          <w:jc w:val="center"/>
        </w:pPr>
        <w:fldSimple w:instr=" PAGE   \* MERGEFORMAT ">
          <w:r w:rsidR="003C3D96">
            <w:rPr>
              <w:noProof/>
            </w:rPr>
            <w:t>8</w:t>
          </w:r>
        </w:fldSimple>
      </w:p>
    </w:sdtContent>
  </w:sdt>
  <w:p w:rsidR="00792D33" w:rsidRDefault="00792D3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792D33" w:rsidRDefault="00792D33">
        <w:pPr>
          <w:pStyle w:val="af5"/>
          <w:jc w:val="center"/>
        </w:pPr>
        <w:fldSimple w:instr=" PAGE   \* MERGEFORMAT ">
          <w:r w:rsidR="00A05D06">
            <w:rPr>
              <w:noProof/>
            </w:rPr>
            <w:t>19</w:t>
          </w:r>
        </w:fldSimple>
      </w:p>
    </w:sdtContent>
  </w:sdt>
  <w:p w:rsidR="00792D33" w:rsidRDefault="00792D3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BF" w:rsidRDefault="001A7EBF" w:rsidP="008E20EF">
      <w:pPr>
        <w:spacing w:after="0" w:line="240" w:lineRule="auto"/>
      </w:pPr>
      <w:r>
        <w:separator/>
      </w:r>
    </w:p>
  </w:footnote>
  <w:footnote w:type="continuationSeparator" w:id="0">
    <w:p w:rsidR="001A7EBF" w:rsidRDefault="001A7EBF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A74"/>
    <w:multiLevelType w:val="hybridMultilevel"/>
    <w:tmpl w:val="8EFCF304"/>
    <w:lvl w:ilvl="0" w:tplc="CD8290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64368A"/>
    <w:multiLevelType w:val="hybridMultilevel"/>
    <w:tmpl w:val="BFA4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103341"/>
    <w:multiLevelType w:val="hybridMultilevel"/>
    <w:tmpl w:val="56B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D25895"/>
    <w:multiLevelType w:val="multilevel"/>
    <w:tmpl w:val="23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202"/>
    <w:rsid w:val="00000772"/>
    <w:rsid w:val="00021C20"/>
    <w:rsid w:val="00031B74"/>
    <w:rsid w:val="00032085"/>
    <w:rsid w:val="000329BD"/>
    <w:rsid w:val="00033291"/>
    <w:rsid w:val="00037FD4"/>
    <w:rsid w:val="00040925"/>
    <w:rsid w:val="0004131B"/>
    <w:rsid w:val="000476C6"/>
    <w:rsid w:val="00047A2F"/>
    <w:rsid w:val="00047ED7"/>
    <w:rsid w:val="00053DB3"/>
    <w:rsid w:val="0005783A"/>
    <w:rsid w:val="00071793"/>
    <w:rsid w:val="000768F0"/>
    <w:rsid w:val="000804E5"/>
    <w:rsid w:val="000808D1"/>
    <w:rsid w:val="00087BA5"/>
    <w:rsid w:val="00090022"/>
    <w:rsid w:val="000912FF"/>
    <w:rsid w:val="000A7BBC"/>
    <w:rsid w:val="000B125A"/>
    <w:rsid w:val="000B78BA"/>
    <w:rsid w:val="000C1CBA"/>
    <w:rsid w:val="000D5238"/>
    <w:rsid w:val="000D786C"/>
    <w:rsid w:val="000E1DBA"/>
    <w:rsid w:val="000E1F1C"/>
    <w:rsid w:val="00105C78"/>
    <w:rsid w:val="001124BD"/>
    <w:rsid w:val="0011781A"/>
    <w:rsid w:val="00125227"/>
    <w:rsid w:val="00125E5C"/>
    <w:rsid w:val="00125ECB"/>
    <w:rsid w:val="001266A1"/>
    <w:rsid w:val="001315C4"/>
    <w:rsid w:val="0013388F"/>
    <w:rsid w:val="001341A0"/>
    <w:rsid w:val="0013436B"/>
    <w:rsid w:val="00136100"/>
    <w:rsid w:val="00141184"/>
    <w:rsid w:val="00141DB8"/>
    <w:rsid w:val="00157BF1"/>
    <w:rsid w:val="00163777"/>
    <w:rsid w:val="00166095"/>
    <w:rsid w:val="00166D45"/>
    <w:rsid w:val="0017263D"/>
    <w:rsid w:val="00181942"/>
    <w:rsid w:val="0018411A"/>
    <w:rsid w:val="001A3333"/>
    <w:rsid w:val="001A4480"/>
    <w:rsid w:val="001A484D"/>
    <w:rsid w:val="001A49D9"/>
    <w:rsid w:val="001A50FD"/>
    <w:rsid w:val="001A7EBF"/>
    <w:rsid w:val="001B59B0"/>
    <w:rsid w:val="001C2661"/>
    <w:rsid w:val="001C2946"/>
    <w:rsid w:val="001E0937"/>
    <w:rsid w:val="001E49DC"/>
    <w:rsid w:val="001E5237"/>
    <w:rsid w:val="001E6569"/>
    <w:rsid w:val="001F0858"/>
    <w:rsid w:val="001F7844"/>
    <w:rsid w:val="00207213"/>
    <w:rsid w:val="00212E05"/>
    <w:rsid w:val="00216F76"/>
    <w:rsid w:val="0022082D"/>
    <w:rsid w:val="00220E12"/>
    <w:rsid w:val="002211FA"/>
    <w:rsid w:val="002234C2"/>
    <w:rsid w:val="00225A11"/>
    <w:rsid w:val="00225C3B"/>
    <w:rsid w:val="00225E1E"/>
    <w:rsid w:val="002302FB"/>
    <w:rsid w:val="00232024"/>
    <w:rsid w:val="0023259E"/>
    <w:rsid w:val="0023462E"/>
    <w:rsid w:val="00235D91"/>
    <w:rsid w:val="00236657"/>
    <w:rsid w:val="002444C9"/>
    <w:rsid w:val="00251C9A"/>
    <w:rsid w:val="002529B3"/>
    <w:rsid w:val="00257C4D"/>
    <w:rsid w:val="00260112"/>
    <w:rsid w:val="00262B26"/>
    <w:rsid w:val="002704D0"/>
    <w:rsid w:val="00280882"/>
    <w:rsid w:val="0028307A"/>
    <w:rsid w:val="002836CB"/>
    <w:rsid w:val="00290AED"/>
    <w:rsid w:val="00291D3E"/>
    <w:rsid w:val="00292000"/>
    <w:rsid w:val="002932B9"/>
    <w:rsid w:val="00295D09"/>
    <w:rsid w:val="002A21DA"/>
    <w:rsid w:val="002A3D78"/>
    <w:rsid w:val="002B1808"/>
    <w:rsid w:val="002B32CA"/>
    <w:rsid w:val="002C558B"/>
    <w:rsid w:val="002D2359"/>
    <w:rsid w:val="002D297B"/>
    <w:rsid w:val="002D7903"/>
    <w:rsid w:val="002E43D5"/>
    <w:rsid w:val="002F2621"/>
    <w:rsid w:val="002F3C50"/>
    <w:rsid w:val="002F5EA3"/>
    <w:rsid w:val="003042B5"/>
    <w:rsid w:val="00305032"/>
    <w:rsid w:val="003171D3"/>
    <w:rsid w:val="00317F04"/>
    <w:rsid w:val="00320807"/>
    <w:rsid w:val="0033169D"/>
    <w:rsid w:val="003336B5"/>
    <w:rsid w:val="00335E73"/>
    <w:rsid w:val="00337422"/>
    <w:rsid w:val="00346131"/>
    <w:rsid w:val="00353E14"/>
    <w:rsid w:val="00360968"/>
    <w:rsid w:val="00372273"/>
    <w:rsid w:val="00377144"/>
    <w:rsid w:val="0038143B"/>
    <w:rsid w:val="0039041F"/>
    <w:rsid w:val="0039592E"/>
    <w:rsid w:val="00397D0F"/>
    <w:rsid w:val="003A0F30"/>
    <w:rsid w:val="003A2061"/>
    <w:rsid w:val="003A35C4"/>
    <w:rsid w:val="003B078F"/>
    <w:rsid w:val="003C3D96"/>
    <w:rsid w:val="003C46DA"/>
    <w:rsid w:val="003C6C26"/>
    <w:rsid w:val="003D3F17"/>
    <w:rsid w:val="003D3F84"/>
    <w:rsid w:val="003D6464"/>
    <w:rsid w:val="003E27C5"/>
    <w:rsid w:val="003E52B7"/>
    <w:rsid w:val="003F39F2"/>
    <w:rsid w:val="003F4BAD"/>
    <w:rsid w:val="003F6073"/>
    <w:rsid w:val="00400B68"/>
    <w:rsid w:val="004066A8"/>
    <w:rsid w:val="0041212F"/>
    <w:rsid w:val="0041581B"/>
    <w:rsid w:val="00427554"/>
    <w:rsid w:val="00427D42"/>
    <w:rsid w:val="00443A05"/>
    <w:rsid w:val="004473B6"/>
    <w:rsid w:val="004474BB"/>
    <w:rsid w:val="00451664"/>
    <w:rsid w:val="00455612"/>
    <w:rsid w:val="00464F47"/>
    <w:rsid w:val="004660BB"/>
    <w:rsid w:val="00471F24"/>
    <w:rsid w:val="00472806"/>
    <w:rsid w:val="00472A39"/>
    <w:rsid w:val="00477B56"/>
    <w:rsid w:val="0048066D"/>
    <w:rsid w:val="0049093B"/>
    <w:rsid w:val="00490CF8"/>
    <w:rsid w:val="004916A0"/>
    <w:rsid w:val="00493132"/>
    <w:rsid w:val="0049397F"/>
    <w:rsid w:val="004A043F"/>
    <w:rsid w:val="004A2FD9"/>
    <w:rsid w:val="004A5153"/>
    <w:rsid w:val="004B3C23"/>
    <w:rsid w:val="004B42D9"/>
    <w:rsid w:val="004C0C53"/>
    <w:rsid w:val="004D1A96"/>
    <w:rsid w:val="004E267C"/>
    <w:rsid w:val="004E6BFE"/>
    <w:rsid w:val="004F2513"/>
    <w:rsid w:val="004F2EF4"/>
    <w:rsid w:val="005003E1"/>
    <w:rsid w:val="00510018"/>
    <w:rsid w:val="005119BD"/>
    <w:rsid w:val="00516F98"/>
    <w:rsid w:val="0052228C"/>
    <w:rsid w:val="005241D8"/>
    <w:rsid w:val="00530245"/>
    <w:rsid w:val="005346DB"/>
    <w:rsid w:val="00536293"/>
    <w:rsid w:val="00536CB7"/>
    <w:rsid w:val="00541134"/>
    <w:rsid w:val="0054261C"/>
    <w:rsid w:val="00551951"/>
    <w:rsid w:val="00553B7C"/>
    <w:rsid w:val="00562C63"/>
    <w:rsid w:val="00566915"/>
    <w:rsid w:val="0057584F"/>
    <w:rsid w:val="00581D06"/>
    <w:rsid w:val="00585C28"/>
    <w:rsid w:val="005868AB"/>
    <w:rsid w:val="0059469B"/>
    <w:rsid w:val="00594B93"/>
    <w:rsid w:val="0059638F"/>
    <w:rsid w:val="00596EE6"/>
    <w:rsid w:val="00597E10"/>
    <w:rsid w:val="005A7D6F"/>
    <w:rsid w:val="005B5A22"/>
    <w:rsid w:val="005C182E"/>
    <w:rsid w:val="005C1EEE"/>
    <w:rsid w:val="005D217B"/>
    <w:rsid w:val="005D6ECB"/>
    <w:rsid w:val="005D737C"/>
    <w:rsid w:val="005E0C4C"/>
    <w:rsid w:val="005E344E"/>
    <w:rsid w:val="005F2827"/>
    <w:rsid w:val="005F6488"/>
    <w:rsid w:val="006068D8"/>
    <w:rsid w:val="0060771B"/>
    <w:rsid w:val="00612AD9"/>
    <w:rsid w:val="0062050C"/>
    <w:rsid w:val="0062164E"/>
    <w:rsid w:val="00621F80"/>
    <w:rsid w:val="006225C7"/>
    <w:rsid w:val="006228FD"/>
    <w:rsid w:val="00626B5E"/>
    <w:rsid w:val="00627119"/>
    <w:rsid w:val="006306B3"/>
    <w:rsid w:val="0063108B"/>
    <w:rsid w:val="00636CBC"/>
    <w:rsid w:val="0063718D"/>
    <w:rsid w:val="006466C9"/>
    <w:rsid w:val="00647E22"/>
    <w:rsid w:val="006649F7"/>
    <w:rsid w:val="00665636"/>
    <w:rsid w:val="00672BC9"/>
    <w:rsid w:val="006776E8"/>
    <w:rsid w:val="0068298E"/>
    <w:rsid w:val="00684AB6"/>
    <w:rsid w:val="006A023A"/>
    <w:rsid w:val="006A0ACD"/>
    <w:rsid w:val="006C3CD4"/>
    <w:rsid w:val="006D3EA3"/>
    <w:rsid w:val="006D4E0F"/>
    <w:rsid w:val="006E0BCD"/>
    <w:rsid w:val="006E36B1"/>
    <w:rsid w:val="006E668E"/>
    <w:rsid w:val="006F4BFD"/>
    <w:rsid w:val="007032DE"/>
    <w:rsid w:val="00710797"/>
    <w:rsid w:val="007163E4"/>
    <w:rsid w:val="00716F5F"/>
    <w:rsid w:val="00721E75"/>
    <w:rsid w:val="00722854"/>
    <w:rsid w:val="00730BE3"/>
    <w:rsid w:val="00731FE3"/>
    <w:rsid w:val="0073674A"/>
    <w:rsid w:val="00744456"/>
    <w:rsid w:val="00751BEB"/>
    <w:rsid w:val="007537A2"/>
    <w:rsid w:val="00757048"/>
    <w:rsid w:val="00764E79"/>
    <w:rsid w:val="00765254"/>
    <w:rsid w:val="0077185C"/>
    <w:rsid w:val="00781B9D"/>
    <w:rsid w:val="00792D33"/>
    <w:rsid w:val="00794230"/>
    <w:rsid w:val="00794860"/>
    <w:rsid w:val="00794930"/>
    <w:rsid w:val="007972B7"/>
    <w:rsid w:val="007A0204"/>
    <w:rsid w:val="007A14D7"/>
    <w:rsid w:val="007B0133"/>
    <w:rsid w:val="007B079B"/>
    <w:rsid w:val="007B1A13"/>
    <w:rsid w:val="007C06EB"/>
    <w:rsid w:val="007C0FF0"/>
    <w:rsid w:val="007D7F86"/>
    <w:rsid w:val="007E160B"/>
    <w:rsid w:val="007E1B71"/>
    <w:rsid w:val="007E30B0"/>
    <w:rsid w:val="007E65F3"/>
    <w:rsid w:val="007F6FCF"/>
    <w:rsid w:val="00800827"/>
    <w:rsid w:val="00801201"/>
    <w:rsid w:val="00801B8E"/>
    <w:rsid w:val="00813CF5"/>
    <w:rsid w:val="00816CB7"/>
    <w:rsid w:val="00821544"/>
    <w:rsid w:val="0083212E"/>
    <w:rsid w:val="00833E27"/>
    <w:rsid w:val="00840AD3"/>
    <w:rsid w:val="008465CD"/>
    <w:rsid w:val="00853F2D"/>
    <w:rsid w:val="0086044E"/>
    <w:rsid w:val="008626D4"/>
    <w:rsid w:val="008663AA"/>
    <w:rsid w:val="00867080"/>
    <w:rsid w:val="00873626"/>
    <w:rsid w:val="0087665A"/>
    <w:rsid w:val="00880F27"/>
    <w:rsid w:val="00882619"/>
    <w:rsid w:val="00887B18"/>
    <w:rsid w:val="00890E61"/>
    <w:rsid w:val="00891830"/>
    <w:rsid w:val="008A3A51"/>
    <w:rsid w:val="008A4E2C"/>
    <w:rsid w:val="008A5BC1"/>
    <w:rsid w:val="008A5F1C"/>
    <w:rsid w:val="008B74D8"/>
    <w:rsid w:val="008C65B0"/>
    <w:rsid w:val="008D0568"/>
    <w:rsid w:val="008D243A"/>
    <w:rsid w:val="008E20EF"/>
    <w:rsid w:val="008F1EC7"/>
    <w:rsid w:val="00904AA3"/>
    <w:rsid w:val="00906B28"/>
    <w:rsid w:val="00912338"/>
    <w:rsid w:val="009178B6"/>
    <w:rsid w:val="00924564"/>
    <w:rsid w:val="00930D4D"/>
    <w:rsid w:val="00931280"/>
    <w:rsid w:val="00934F62"/>
    <w:rsid w:val="0093735F"/>
    <w:rsid w:val="00937F5D"/>
    <w:rsid w:val="0094036D"/>
    <w:rsid w:val="009418D2"/>
    <w:rsid w:val="00946C30"/>
    <w:rsid w:val="00951FA4"/>
    <w:rsid w:val="00953E64"/>
    <w:rsid w:val="00956F7B"/>
    <w:rsid w:val="00957C48"/>
    <w:rsid w:val="009631E8"/>
    <w:rsid w:val="00963E1C"/>
    <w:rsid w:val="00967098"/>
    <w:rsid w:val="0096741D"/>
    <w:rsid w:val="009764E3"/>
    <w:rsid w:val="00992435"/>
    <w:rsid w:val="009A21C0"/>
    <w:rsid w:val="009A6523"/>
    <w:rsid w:val="009B15A3"/>
    <w:rsid w:val="009B56B5"/>
    <w:rsid w:val="009B6798"/>
    <w:rsid w:val="009C1AAB"/>
    <w:rsid w:val="009D64C4"/>
    <w:rsid w:val="009D7EC0"/>
    <w:rsid w:val="009E2A00"/>
    <w:rsid w:val="009E4618"/>
    <w:rsid w:val="009E677A"/>
    <w:rsid w:val="009F5F2C"/>
    <w:rsid w:val="009F7B21"/>
    <w:rsid w:val="00A001CA"/>
    <w:rsid w:val="00A0546C"/>
    <w:rsid w:val="00A05D06"/>
    <w:rsid w:val="00A20009"/>
    <w:rsid w:val="00A20BB9"/>
    <w:rsid w:val="00A27C32"/>
    <w:rsid w:val="00A3118C"/>
    <w:rsid w:val="00A36331"/>
    <w:rsid w:val="00A366DE"/>
    <w:rsid w:val="00A37929"/>
    <w:rsid w:val="00A41C84"/>
    <w:rsid w:val="00A4512B"/>
    <w:rsid w:val="00A46C2B"/>
    <w:rsid w:val="00A47BFE"/>
    <w:rsid w:val="00A5588D"/>
    <w:rsid w:val="00A605EB"/>
    <w:rsid w:val="00A6597A"/>
    <w:rsid w:val="00A9604D"/>
    <w:rsid w:val="00A9750E"/>
    <w:rsid w:val="00AA3C18"/>
    <w:rsid w:val="00AA4578"/>
    <w:rsid w:val="00AA5F13"/>
    <w:rsid w:val="00AB12F4"/>
    <w:rsid w:val="00AB20C0"/>
    <w:rsid w:val="00AB4A5A"/>
    <w:rsid w:val="00AC217D"/>
    <w:rsid w:val="00AD127A"/>
    <w:rsid w:val="00AD66C0"/>
    <w:rsid w:val="00AD7B0B"/>
    <w:rsid w:val="00AD7E22"/>
    <w:rsid w:val="00AE0CAF"/>
    <w:rsid w:val="00AE43C0"/>
    <w:rsid w:val="00AF1B4C"/>
    <w:rsid w:val="00AF4B9A"/>
    <w:rsid w:val="00AF6166"/>
    <w:rsid w:val="00AF65AF"/>
    <w:rsid w:val="00B03E03"/>
    <w:rsid w:val="00B15035"/>
    <w:rsid w:val="00B2131D"/>
    <w:rsid w:val="00B255F0"/>
    <w:rsid w:val="00B33178"/>
    <w:rsid w:val="00B35A6F"/>
    <w:rsid w:val="00B3655F"/>
    <w:rsid w:val="00B41A6B"/>
    <w:rsid w:val="00B50447"/>
    <w:rsid w:val="00B60494"/>
    <w:rsid w:val="00B635E7"/>
    <w:rsid w:val="00B67947"/>
    <w:rsid w:val="00B70D4F"/>
    <w:rsid w:val="00B76735"/>
    <w:rsid w:val="00B837DC"/>
    <w:rsid w:val="00B83E0F"/>
    <w:rsid w:val="00B90C58"/>
    <w:rsid w:val="00B96A6D"/>
    <w:rsid w:val="00B96DD2"/>
    <w:rsid w:val="00BA171E"/>
    <w:rsid w:val="00BA4F83"/>
    <w:rsid w:val="00BA7E16"/>
    <w:rsid w:val="00BB1710"/>
    <w:rsid w:val="00BC499C"/>
    <w:rsid w:val="00BC7D34"/>
    <w:rsid w:val="00BD50B4"/>
    <w:rsid w:val="00BD5909"/>
    <w:rsid w:val="00BD5E1E"/>
    <w:rsid w:val="00BF2FE7"/>
    <w:rsid w:val="00BF6FFB"/>
    <w:rsid w:val="00C04AED"/>
    <w:rsid w:val="00C06411"/>
    <w:rsid w:val="00C10DA2"/>
    <w:rsid w:val="00C2257C"/>
    <w:rsid w:val="00C241D4"/>
    <w:rsid w:val="00C27B10"/>
    <w:rsid w:val="00C27B11"/>
    <w:rsid w:val="00C313E3"/>
    <w:rsid w:val="00C34BC3"/>
    <w:rsid w:val="00C36B4A"/>
    <w:rsid w:val="00C40B20"/>
    <w:rsid w:val="00C47394"/>
    <w:rsid w:val="00C5281E"/>
    <w:rsid w:val="00C54FBC"/>
    <w:rsid w:val="00C57B7C"/>
    <w:rsid w:val="00C63EEB"/>
    <w:rsid w:val="00C654DB"/>
    <w:rsid w:val="00C70BD5"/>
    <w:rsid w:val="00C80B97"/>
    <w:rsid w:val="00C81790"/>
    <w:rsid w:val="00C83EC3"/>
    <w:rsid w:val="00C9060B"/>
    <w:rsid w:val="00C96024"/>
    <w:rsid w:val="00C97E68"/>
    <w:rsid w:val="00CA0C56"/>
    <w:rsid w:val="00CA31EB"/>
    <w:rsid w:val="00CA5863"/>
    <w:rsid w:val="00CA670C"/>
    <w:rsid w:val="00CB4708"/>
    <w:rsid w:val="00CC26B2"/>
    <w:rsid w:val="00CC3512"/>
    <w:rsid w:val="00CC4187"/>
    <w:rsid w:val="00CC78BD"/>
    <w:rsid w:val="00CE5028"/>
    <w:rsid w:val="00CE7B8F"/>
    <w:rsid w:val="00CF1FC2"/>
    <w:rsid w:val="00D03993"/>
    <w:rsid w:val="00D04744"/>
    <w:rsid w:val="00D14A40"/>
    <w:rsid w:val="00D24D3F"/>
    <w:rsid w:val="00D258F0"/>
    <w:rsid w:val="00D26852"/>
    <w:rsid w:val="00D36335"/>
    <w:rsid w:val="00D37C87"/>
    <w:rsid w:val="00D40B91"/>
    <w:rsid w:val="00D471A8"/>
    <w:rsid w:val="00D52C97"/>
    <w:rsid w:val="00D53809"/>
    <w:rsid w:val="00D62C99"/>
    <w:rsid w:val="00D7161C"/>
    <w:rsid w:val="00D759BE"/>
    <w:rsid w:val="00D77305"/>
    <w:rsid w:val="00D773CA"/>
    <w:rsid w:val="00D91B98"/>
    <w:rsid w:val="00D9240C"/>
    <w:rsid w:val="00D94123"/>
    <w:rsid w:val="00D9465A"/>
    <w:rsid w:val="00DA55AD"/>
    <w:rsid w:val="00DA784C"/>
    <w:rsid w:val="00DB3E1A"/>
    <w:rsid w:val="00DB6104"/>
    <w:rsid w:val="00DB70AE"/>
    <w:rsid w:val="00DC2A8B"/>
    <w:rsid w:val="00DC5516"/>
    <w:rsid w:val="00DC5641"/>
    <w:rsid w:val="00DD0868"/>
    <w:rsid w:val="00DD1B62"/>
    <w:rsid w:val="00DE122A"/>
    <w:rsid w:val="00DE3C22"/>
    <w:rsid w:val="00DE5FA5"/>
    <w:rsid w:val="00DE74B5"/>
    <w:rsid w:val="00DF3FED"/>
    <w:rsid w:val="00DF4259"/>
    <w:rsid w:val="00DF4865"/>
    <w:rsid w:val="00DF55B8"/>
    <w:rsid w:val="00E11A24"/>
    <w:rsid w:val="00E23ADC"/>
    <w:rsid w:val="00E24988"/>
    <w:rsid w:val="00E326B5"/>
    <w:rsid w:val="00E403C4"/>
    <w:rsid w:val="00E405DC"/>
    <w:rsid w:val="00E4165E"/>
    <w:rsid w:val="00E446A8"/>
    <w:rsid w:val="00E47285"/>
    <w:rsid w:val="00E54F85"/>
    <w:rsid w:val="00E57045"/>
    <w:rsid w:val="00E60533"/>
    <w:rsid w:val="00E644B9"/>
    <w:rsid w:val="00E73CAC"/>
    <w:rsid w:val="00E77783"/>
    <w:rsid w:val="00E82E2B"/>
    <w:rsid w:val="00E85EEB"/>
    <w:rsid w:val="00E90B50"/>
    <w:rsid w:val="00EA254A"/>
    <w:rsid w:val="00EA4C19"/>
    <w:rsid w:val="00EA4C3F"/>
    <w:rsid w:val="00EA6BF2"/>
    <w:rsid w:val="00EA6C29"/>
    <w:rsid w:val="00EB69B0"/>
    <w:rsid w:val="00EC011B"/>
    <w:rsid w:val="00EC3F35"/>
    <w:rsid w:val="00EC4A15"/>
    <w:rsid w:val="00ED12CA"/>
    <w:rsid w:val="00ED4B7B"/>
    <w:rsid w:val="00ED741E"/>
    <w:rsid w:val="00EF1A5C"/>
    <w:rsid w:val="00EF1E1E"/>
    <w:rsid w:val="00EF31B2"/>
    <w:rsid w:val="00EF7A50"/>
    <w:rsid w:val="00F0242E"/>
    <w:rsid w:val="00F02B8F"/>
    <w:rsid w:val="00F057A8"/>
    <w:rsid w:val="00F062D2"/>
    <w:rsid w:val="00F178DC"/>
    <w:rsid w:val="00F279C6"/>
    <w:rsid w:val="00F315F7"/>
    <w:rsid w:val="00F45707"/>
    <w:rsid w:val="00F52314"/>
    <w:rsid w:val="00F56B2A"/>
    <w:rsid w:val="00F57304"/>
    <w:rsid w:val="00F57908"/>
    <w:rsid w:val="00F6143F"/>
    <w:rsid w:val="00F663B9"/>
    <w:rsid w:val="00F67881"/>
    <w:rsid w:val="00F71C31"/>
    <w:rsid w:val="00F75743"/>
    <w:rsid w:val="00F771ED"/>
    <w:rsid w:val="00F866C9"/>
    <w:rsid w:val="00F9685F"/>
    <w:rsid w:val="00FB27D2"/>
    <w:rsid w:val="00FB2E08"/>
    <w:rsid w:val="00FB4FAE"/>
    <w:rsid w:val="00FD5BCA"/>
    <w:rsid w:val="00FE0F29"/>
    <w:rsid w:val="00FE205B"/>
    <w:rsid w:val="00FE385F"/>
    <w:rsid w:val="00FF0EDD"/>
    <w:rsid w:val="00FF2392"/>
    <w:rsid w:val="00FF6116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&#1056;&#1059;%20-11\&#1089;&#1074;&#1086;&#1076;&#1085;&#1072;&#1103;%20&#1056;&#1091;&#1089;&#1089;&#1082;&#1080;&#1081;%20&#1103;&#1079;&#1099;&#1082;.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'распр диагр'!$B$2:$AD$2</c:f>
              <c:strCache>
                <c:ptCount val="29"/>
                <c:pt idx="0">
                  <c:v>22 б.</c:v>
                </c:pt>
                <c:pt idx="1">
                  <c:v>23 б. </c:v>
                </c:pt>
                <c:pt idx="2">
                  <c:v>24 б.</c:v>
                </c:pt>
                <c:pt idx="3">
                  <c:v>25 б.</c:v>
                </c:pt>
                <c:pt idx="4">
                  <c:v>26 б.</c:v>
                </c:pt>
                <c:pt idx="5">
                  <c:v>27 б. </c:v>
                </c:pt>
                <c:pt idx="6">
                  <c:v>28 б. </c:v>
                </c:pt>
                <c:pt idx="7">
                  <c:v>29 б. </c:v>
                </c:pt>
                <c:pt idx="8">
                  <c:v>30 б. </c:v>
                </c:pt>
                <c:pt idx="9">
                  <c:v>31 б. </c:v>
                </c:pt>
                <c:pt idx="10">
                  <c:v>32 б. </c:v>
                </c:pt>
                <c:pt idx="11">
                  <c:v>33 б. </c:v>
                </c:pt>
                <c:pt idx="12">
                  <c:v>34 б. </c:v>
                </c:pt>
                <c:pt idx="13">
                  <c:v>35 б. </c:v>
                </c:pt>
                <c:pt idx="14">
                  <c:v>36 б. </c:v>
                </c:pt>
                <c:pt idx="15">
                  <c:v>37 б. </c:v>
                </c:pt>
                <c:pt idx="16">
                  <c:v>38 б. </c:v>
                </c:pt>
                <c:pt idx="17">
                  <c:v>39 б.</c:v>
                </c:pt>
                <c:pt idx="18">
                  <c:v>40 б.</c:v>
                </c:pt>
                <c:pt idx="19">
                  <c:v>41 б.</c:v>
                </c:pt>
                <c:pt idx="20">
                  <c:v>42 б.</c:v>
                </c:pt>
                <c:pt idx="21">
                  <c:v>43 б.</c:v>
                </c:pt>
                <c:pt idx="22">
                  <c:v>44 б.</c:v>
                </c:pt>
                <c:pt idx="23">
                  <c:v>45 б.</c:v>
                </c:pt>
                <c:pt idx="24">
                  <c:v>46 б.</c:v>
                </c:pt>
                <c:pt idx="25">
                  <c:v>47 б.</c:v>
                </c:pt>
                <c:pt idx="26">
                  <c:v>48 б.</c:v>
                </c:pt>
                <c:pt idx="27">
                  <c:v>49 б. </c:v>
                </c:pt>
                <c:pt idx="28">
                  <c:v>50 б.</c:v>
                </c:pt>
              </c:strCache>
            </c:strRef>
          </c:cat>
          <c:val>
            <c:numRef>
              <c:f>'распр диагр'!$B$3:$AD$3</c:f>
              <c:numCache>
                <c:formatCode>0%</c:formatCode>
                <c:ptCount val="29"/>
                <c:pt idx="0" formatCode="0.0%">
                  <c:v>1.9920318725099601E-3</c:v>
                </c:pt>
                <c:pt idx="1">
                  <c:v>0</c:v>
                </c:pt>
                <c:pt idx="2">
                  <c:v>0</c:v>
                </c:pt>
                <c:pt idx="3" formatCode="0.0%">
                  <c:v>5.9760956175299047E-3</c:v>
                </c:pt>
                <c:pt idx="4" formatCode="0.0%">
                  <c:v>5.9760956175299047E-3</c:v>
                </c:pt>
                <c:pt idx="5" formatCode="0.0%">
                  <c:v>1.7928286852589639E-2</c:v>
                </c:pt>
                <c:pt idx="6">
                  <c:v>0</c:v>
                </c:pt>
                <c:pt idx="7" formatCode="0.0%">
                  <c:v>1.1952191235059818E-2</c:v>
                </c:pt>
                <c:pt idx="8" formatCode="0.0%">
                  <c:v>2.1912350597609612E-2</c:v>
                </c:pt>
                <c:pt idx="9" formatCode="0.0%">
                  <c:v>2.589641434262949E-2</c:v>
                </c:pt>
                <c:pt idx="10" formatCode="0.0%">
                  <c:v>3.1872509960159473E-2</c:v>
                </c:pt>
                <c:pt idx="11">
                  <c:v>2.9880478087649539E-2</c:v>
                </c:pt>
                <c:pt idx="12">
                  <c:v>1.9920318725099601E-2</c:v>
                </c:pt>
                <c:pt idx="13">
                  <c:v>4.9800796812749376E-2</c:v>
                </c:pt>
                <c:pt idx="14" formatCode="0.0%">
                  <c:v>4.3824701195219126E-2</c:v>
                </c:pt>
                <c:pt idx="15" formatCode="0.0%">
                  <c:v>6.1752988047809029E-2</c:v>
                </c:pt>
                <c:pt idx="16" formatCode="0.0%">
                  <c:v>5.5776892430278932E-2</c:v>
                </c:pt>
                <c:pt idx="17" formatCode="0.0%">
                  <c:v>3.5856573705179431E-2</c:v>
                </c:pt>
                <c:pt idx="18" formatCode="0.0%">
                  <c:v>6.1752988047809029E-2</c:v>
                </c:pt>
                <c:pt idx="19" formatCode="0.0%">
                  <c:v>4.7808764940239369E-2</c:v>
                </c:pt>
                <c:pt idx="20">
                  <c:v>5.9760956175299022E-2</c:v>
                </c:pt>
                <c:pt idx="21" formatCode="0.0%">
                  <c:v>4.7808764940239369E-2</c:v>
                </c:pt>
                <c:pt idx="22" formatCode="0.0%">
                  <c:v>5.5776892430278932E-2</c:v>
                </c:pt>
                <c:pt idx="23" formatCode="0.0%">
                  <c:v>5.3784860557768925E-2</c:v>
                </c:pt>
                <c:pt idx="24" formatCode="0.0%">
                  <c:v>5.7768924302789119E-2</c:v>
                </c:pt>
                <c:pt idx="25" formatCode="0.0%">
                  <c:v>5.5776892430278932E-2</c:v>
                </c:pt>
                <c:pt idx="26" formatCode="0.0%">
                  <c:v>4.7808764940239369E-2</c:v>
                </c:pt>
                <c:pt idx="27" formatCode="0.0%">
                  <c:v>4.5816733067729341E-2</c:v>
                </c:pt>
                <c:pt idx="28" formatCode="0.0%">
                  <c:v>4.5816733067729341E-2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02-4A9B-AC48-F502C9BCF03E}"/>
            </c:ext>
          </c:extLst>
        </c:ser>
        <c:axId val="96273920"/>
        <c:axId val="98907264"/>
      </c:barChart>
      <c:catAx>
        <c:axId val="9627392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907264"/>
        <c:crosses val="autoZero"/>
        <c:auto val="1"/>
        <c:lblAlgn val="ctr"/>
        <c:lblOffset val="100"/>
      </c:catAx>
      <c:valAx>
        <c:axId val="9890726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739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21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370</cp:revision>
  <cp:lastPrinted>2018-04-28T09:38:00Z</cp:lastPrinted>
  <dcterms:created xsi:type="dcterms:W3CDTF">2016-05-27T06:12:00Z</dcterms:created>
  <dcterms:modified xsi:type="dcterms:W3CDTF">2018-04-28T10:10:00Z</dcterms:modified>
</cp:coreProperties>
</file>