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1A" w:rsidRPr="009214C2" w:rsidRDefault="00C9501A" w:rsidP="00C950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6"/>
          <w:szCs w:val="36"/>
        </w:rPr>
      </w:pPr>
      <w:r w:rsidRPr="009214C2">
        <w:rPr>
          <w:rFonts w:ascii="Times New Roman" w:hAnsi="Times New Roman"/>
          <w:sz w:val="36"/>
          <w:szCs w:val="36"/>
        </w:rPr>
        <w:t>Государственное бюджетное учреждение Тверской области</w:t>
      </w:r>
    </w:p>
    <w:p w:rsidR="00C9501A" w:rsidRPr="009214C2" w:rsidRDefault="00C9501A" w:rsidP="00C950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6"/>
          <w:szCs w:val="36"/>
        </w:rPr>
      </w:pPr>
      <w:r w:rsidRPr="009214C2">
        <w:rPr>
          <w:rFonts w:ascii="Times New Roman" w:hAnsi="Times New Roman"/>
          <w:sz w:val="36"/>
          <w:szCs w:val="36"/>
        </w:rPr>
        <w:t>«Центр оценки качества образования»</w:t>
      </w:r>
    </w:p>
    <w:p w:rsidR="00C9501A" w:rsidRPr="009214C2" w:rsidRDefault="00C9501A" w:rsidP="00C9501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6"/>
          <w:szCs w:val="36"/>
        </w:rPr>
      </w:pPr>
    </w:p>
    <w:p w:rsidR="00C9501A" w:rsidRDefault="00C9501A" w:rsidP="00C9501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00" w:right="300" w:firstLine="3353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C9501A" w:rsidRDefault="00C9501A" w:rsidP="00C9501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00" w:right="300" w:firstLine="3353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C9501A" w:rsidRDefault="00C9501A" w:rsidP="00C9501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00" w:right="300" w:firstLine="3353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C9501A" w:rsidRDefault="00C9501A" w:rsidP="00C9501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00" w:right="300" w:firstLine="3353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C9501A" w:rsidRDefault="00C9501A" w:rsidP="00C9501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00" w:right="300" w:firstLine="3353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C9501A" w:rsidRDefault="00C9501A" w:rsidP="00C9501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00" w:right="300" w:firstLine="3353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C9501A" w:rsidRDefault="00C9501A" w:rsidP="00C9501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00" w:right="300" w:firstLine="3353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C9501A" w:rsidRDefault="00C9501A" w:rsidP="00C9501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00" w:right="300" w:firstLine="3353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C9501A" w:rsidRDefault="00C9501A" w:rsidP="00C9501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00" w:right="300" w:firstLine="3353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C9501A" w:rsidRDefault="00C9501A" w:rsidP="00C9501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00" w:right="300" w:firstLine="3353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C9501A" w:rsidRDefault="00C9501A" w:rsidP="00C9501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30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C9501A" w:rsidRDefault="00C9501A" w:rsidP="00C9501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00" w:right="300" w:firstLine="3353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C9501A" w:rsidRDefault="00C9501A" w:rsidP="00C9501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00" w:right="300" w:firstLine="3353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C9501A" w:rsidRDefault="00C9501A" w:rsidP="00C9501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00" w:right="300" w:firstLine="3353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C9501A" w:rsidRDefault="00C9501A" w:rsidP="00C9501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00" w:right="300" w:firstLine="3353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C9501A" w:rsidRPr="0077690F" w:rsidRDefault="00BE5601" w:rsidP="00BE5601">
      <w:pPr>
        <w:widowControl w:val="0"/>
        <w:overflowPunct w:val="0"/>
        <w:autoSpaceDE w:val="0"/>
        <w:autoSpaceDN w:val="0"/>
        <w:adjustRightInd w:val="0"/>
        <w:spacing w:after="0"/>
        <w:ind w:left="400" w:right="300" w:firstLine="3353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 xml:space="preserve">     </w:t>
      </w:r>
      <w:r w:rsidR="00C9501A" w:rsidRPr="0077690F">
        <w:rPr>
          <w:rFonts w:ascii="Times New Roman" w:hAnsi="Times New Roman"/>
          <w:b/>
          <w:bCs/>
          <w:iCs/>
          <w:sz w:val="32"/>
          <w:szCs w:val="32"/>
        </w:rPr>
        <w:t>Отчет</w:t>
      </w:r>
    </w:p>
    <w:p w:rsidR="00C9501A" w:rsidRPr="0077690F" w:rsidRDefault="00C9501A" w:rsidP="00BE5601">
      <w:pPr>
        <w:widowControl w:val="0"/>
        <w:overflowPunct w:val="0"/>
        <w:autoSpaceDE w:val="0"/>
        <w:autoSpaceDN w:val="0"/>
        <w:adjustRightInd w:val="0"/>
        <w:spacing w:after="0"/>
        <w:ind w:left="400" w:right="300" w:firstLine="3353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C9501A" w:rsidRPr="0077690F" w:rsidRDefault="00914BCC" w:rsidP="00BE5601">
      <w:pPr>
        <w:widowControl w:val="0"/>
        <w:overflowPunct w:val="0"/>
        <w:autoSpaceDE w:val="0"/>
        <w:autoSpaceDN w:val="0"/>
        <w:adjustRightInd w:val="0"/>
        <w:spacing w:after="0"/>
        <w:ind w:left="400" w:right="30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>о результатах</w:t>
      </w:r>
      <w:r w:rsidR="00C9501A" w:rsidRPr="0077690F">
        <w:rPr>
          <w:rFonts w:ascii="Times New Roman" w:hAnsi="Times New Roman"/>
          <w:b/>
          <w:bCs/>
          <w:iCs/>
          <w:sz w:val="32"/>
          <w:szCs w:val="32"/>
        </w:rPr>
        <w:t xml:space="preserve">  исследования </w:t>
      </w:r>
      <w:r>
        <w:rPr>
          <w:rFonts w:ascii="Times New Roman" w:hAnsi="Times New Roman"/>
          <w:b/>
          <w:bCs/>
          <w:iCs/>
          <w:sz w:val="32"/>
          <w:szCs w:val="32"/>
        </w:rPr>
        <w:t xml:space="preserve">уровня </w:t>
      </w:r>
      <w:proofErr w:type="spellStart"/>
      <w:r w:rsidR="00C9501A" w:rsidRPr="0077690F">
        <w:rPr>
          <w:rFonts w:ascii="Times New Roman" w:hAnsi="Times New Roman"/>
          <w:b/>
          <w:bCs/>
          <w:iCs/>
          <w:sz w:val="32"/>
          <w:szCs w:val="32"/>
        </w:rPr>
        <w:t>сформированности</w:t>
      </w:r>
      <w:proofErr w:type="spellEnd"/>
      <w:r w:rsidR="00C9501A" w:rsidRPr="0077690F">
        <w:rPr>
          <w:rFonts w:ascii="Times New Roman" w:hAnsi="Times New Roman"/>
          <w:b/>
          <w:bCs/>
          <w:iCs/>
          <w:sz w:val="32"/>
          <w:szCs w:val="32"/>
        </w:rPr>
        <w:t xml:space="preserve"> </w:t>
      </w:r>
      <w:proofErr w:type="spellStart"/>
      <w:r w:rsidR="00C9501A" w:rsidRPr="0077690F">
        <w:rPr>
          <w:rFonts w:ascii="Times New Roman" w:hAnsi="Times New Roman"/>
          <w:b/>
          <w:bCs/>
          <w:iCs/>
          <w:sz w:val="32"/>
          <w:szCs w:val="32"/>
        </w:rPr>
        <w:t>метапредметных</w:t>
      </w:r>
      <w:proofErr w:type="spellEnd"/>
      <w:r w:rsidR="00C9501A" w:rsidRPr="0077690F">
        <w:rPr>
          <w:rFonts w:ascii="Times New Roman" w:hAnsi="Times New Roman"/>
          <w:b/>
          <w:bCs/>
          <w:iCs/>
          <w:sz w:val="32"/>
          <w:szCs w:val="32"/>
        </w:rPr>
        <w:t xml:space="preserve"> результатов</w:t>
      </w:r>
      <w:r w:rsidR="00BD1AA7">
        <w:rPr>
          <w:rFonts w:ascii="Times New Roman" w:hAnsi="Times New Roman"/>
          <w:b/>
          <w:bCs/>
          <w:iCs/>
          <w:sz w:val="32"/>
          <w:szCs w:val="32"/>
        </w:rPr>
        <w:t xml:space="preserve"> (смысловое чтение, работа с информацией)</w:t>
      </w:r>
      <w:r w:rsidR="00C9501A" w:rsidRPr="0077690F">
        <w:rPr>
          <w:rFonts w:ascii="Times New Roman" w:hAnsi="Times New Roman"/>
          <w:b/>
          <w:bCs/>
          <w:iCs/>
          <w:sz w:val="32"/>
          <w:szCs w:val="32"/>
        </w:rPr>
        <w:t xml:space="preserve"> обучающихся 6 классов </w:t>
      </w:r>
      <w:r w:rsidR="00395332">
        <w:rPr>
          <w:rFonts w:ascii="Times New Roman" w:hAnsi="Times New Roman"/>
          <w:b/>
          <w:bCs/>
          <w:iCs/>
          <w:sz w:val="32"/>
          <w:szCs w:val="32"/>
        </w:rPr>
        <w:t xml:space="preserve">образовательных организаций </w:t>
      </w:r>
      <w:r>
        <w:rPr>
          <w:rFonts w:ascii="Times New Roman" w:hAnsi="Times New Roman"/>
          <w:b/>
          <w:bCs/>
          <w:iCs/>
          <w:sz w:val="32"/>
          <w:szCs w:val="32"/>
        </w:rPr>
        <w:t>Тверской области в 201</w:t>
      </w:r>
      <w:r w:rsidR="003603FC">
        <w:rPr>
          <w:rFonts w:ascii="Times New Roman" w:hAnsi="Times New Roman"/>
          <w:b/>
          <w:bCs/>
          <w:iCs/>
          <w:sz w:val="32"/>
          <w:szCs w:val="32"/>
        </w:rPr>
        <w:t>6</w:t>
      </w:r>
      <w:r>
        <w:rPr>
          <w:rFonts w:ascii="Times New Roman" w:hAnsi="Times New Roman"/>
          <w:b/>
          <w:bCs/>
          <w:iCs/>
          <w:sz w:val="32"/>
          <w:szCs w:val="32"/>
        </w:rPr>
        <w:t xml:space="preserve"> году</w:t>
      </w:r>
    </w:p>
    <w:p w:rsidR="00C9501A" w:rsidRPr="00197A28" w:rsidRDefault="00C9501A" w:rsidP="00C950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501A" w:rsidRPr="00197A28" w:rsidRDefault="00C9501A" w:rsidP="00C950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501A" w:rsidRPr="00197A28" w:rsidRDefault="00C9501A" w:rsidP="00C950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501A" w:rsidRPr="00197A28" w:rsidRDefault="00C9501A" w:rsidP="00C950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501A" w:rsidRPr="00197A28" w:rsidRDefault="00C9501A" w:rsidP="00C950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501A" w:rsidRPr="00197A28" w:rsidRDefault="00C9501A" w:rsidP="00C950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501A" w:rsidRPr="00197A28" w:rsidRDefault="00C9501A" w:rsidP="00C950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501A" w:rsidRPr="00197A28" w:rsidRDefault="00C9501A" w:rsidP="00C950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501A" w:rsidRPr="00197A28" w:rsidRDefault="00C9501A" w:rsidP="00C950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501A" w:rsidRPr="00197A28" w:rsidRDefault="00C9501A" w:rsidP="00C950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501A" w:rsidRPr="00197A28" w:rsidRDefault="00C9501A" w:rsidP="00C950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501A" w:rsidRPr="00197A28" w:rsidRDefault="00C9501A" w:rsidP="00C950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501A" w:rsidRDefault="00C9501A" w:rsidP="00C950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501A" w:rsidRDefault="00C9501A" w:rsidP="00C950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501A" w:rsidRDefault="00C9501A" w:rsidP="00C950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501A" w:rsidRDefault="00C9501A" w:rsidP="00C950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501A" w:rsidRDefault="00C9501A" w:rsidP="00C950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501A" w:rsidRDefault="00C9501A" w:rsidP="00C950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501A" w:rsidRDefault="00C9501A" w:rsidP="00C950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501A" w:rsidRDefault="00C9501A" w:rsidP="00C950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501A" w:rsidRDefault="00C9501A" w:rsidP="00C950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501A" w:rsidRDefault="00C9501A" w:rsidP="00C950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501A" w:rsidRDefault="00C9501A" w:rsidP="00C950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501A" w:rsidRPr="00197A28" w:rsidRDefault="00C9501A" w:rsidP="00C950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501A" w:rsidRPr="00197A28" w:rsidRDefault="00C9501A" w:rsidP="00C950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501A" w:rsidRPr="00197A28" w:rsidRDefault="00C9501A" w:rsidP="00C9501A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C9501A" w:rsidRDefault="00C9501A" w:rsidP="00C9501A">
      <w:pPr>
        <w:widowControl w:val="0"/>
        <w:autoSpaceDE w:val="0"/>
        <w:autoSpaceDN w:val="0"/>
        <w:adjustRightInd w:val="0"/>
        <w:spacing w:after="0" w:line="239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Тверь, 201</w:t>
      </w:r>
      <w:r w:rsidR="003603FC"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CB1F3F" w:rsidRDefault="00CB1F3F">
      <w:pPr>
        <w:rPr>
          <w:rFonts w:ascii="Times New Roman" w:hAnsi="Times New Roman" w:cs="Times New Roman"/>
          <w:sz w:val="28"/>
          <w:szCs w:val="28"/>
        </w:rPr>
      </w:pPr>
    </w:p>
    <w:p w:rsidR="00425467" w:rsidRDefault="00425467" w:rsidP="00C9501A">
      <w:pPr>
        <w:widowControl w:val="0"/>
        <w:autoSpaceDE w:val="0"/>
        <w:autoSpaceDN w:val="0"/>
        <w:adjustRightInd w:val="0"/>
        <w:spacing w:after="0" w:line="240" w:lineRule="auto"/>
        <w:ind w:left="3278"/>
        <w:rPr>
          <w:rFonts w:ascii="Times New Roman" w:hAnsi="Times New Roman"/>
          <w:b/>
          <w:bCs/>
          <w:sz w:val="28"/>
          <w:szCs w:val="28"/>
        </w:rPr>
      </w:pPr>
    </w:p>
    <w:p w:rsidR="00914BCC" w:rsidRDefault="00914BCC" w:rsidP="00C9501A">
      <w:pPr>
        <w:widowControl w:val="0"/>
        <w:autoSpaceDE w:val="0"/>
        <w:autoSpaceDN w:val="0"/>
        <w:adjustRightInd w:val="0"/>
        <w:spacing w:after="0" w:line="240" w:lineRule="auto"/>
        <w:ind w:left="3278"/>
        <w:rPr>
          <w:rFonts w:ascii="Times New Roman" w:hAnsi="Times New Roman"/>
          <w:b/>
          <w:bCs/>
          <w:sz w:val="28"/>
          <w:szCs w:val="28"/>
        </w:rPr>
      </w:pPr>
    </w:p>
    <w:p w:rsidR="00D512DC" w:rsidRDefault="00D512DC" w:rsidP="00C9501A">
      <w:pPr>
        <w:widowControl w:val="0"/>
        <w:autoSpaceDE w:val="0"/>
        <w:autoSpaceDN w:val="0"/>
        <w:adjustRightInd w:val="0"/>
        <w:spacing w:after="0" w:line="240" w:lineRule="auto"/>
        <w:ind w:left="3278"/>
        <w:rPr>
          <w:rFonts w:ascii="Times New Roman" w:hAnsi="Times New Roman"/>
          <w:bCs/>
          <w:sz w:val="28"/>
          <w:szCs w:val="28"/>
          <w:highlight w:val="yellow"/>
        </w:rPr>
      </w:pPr>
    </w:p>
    <w:p w:rsidR="00C9501A" w:rsidRPr="00AF00A0" w:rsidRDefault="00C9501A" w:rsidP="00C9501A">
      <w:pPr>
        <w:widowControl w:val="0"/>
        <w:autoSpaceDE w:val="0"/>
        <w:autoSpaceDN w:val="0"/>
        <w:adjustRightInd w:val="0"/>
        <w:spacing w:after="0" w:line="240" w:lineRule="auto"/>
        <w:ind w:left="3278"/>
        <w:rPr>
          <w:rFonts w:ascii="Times New Roman" w:hAnsi="Times New Roman"/>
          <w:sz w:val="24"/>
          <w:szCs w:val="24"/>
        </w:rPr>
      </w:pPr>
      <w:r w:rsidRPr="00AF00A0">
        <w:rPr>
          <w:rFonts w:ascii="Times New Roman" w:hAnsi="Times New Roman"/>
          <w:bCs/>
          <w:sz w:val="28"/>
          <w:szCs w:val="28"/>
        </w:rPr>
        <w:t>СОДЕРЖАНИЕ</w:t>
      </w:r>
    </w:p>
    <w:p w:rsidR="00C9501A" w:rsidRPr="00AF00A0" w:rsidRDefault="00C9501A" w:rsidP="00C9501A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C9501A" w:rsidRPr="00A445C2" w:rsidRDefault="00C9501A" w:rsidP="00E41A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445C2">
        <w:rPr>
          <w:rFonts w:ascii="Times New Roman" w:hAnsi="Times New Roman"/>
          <w:bCs/>
          <w:sz w:val="28"/>
          <w:szCs w:val="28"/>
        </w:rPr>
        <w:t>Введение ………………………………………………………………</w:t>
      </w:r>
      <w:r w:rsidR="00805C99" w:rsidRPr="00A445C2">
        <w:rPr>
          <w:rFonts w:ascii="Times New Roman" w:hAnsi="Times New Roman"/>
          <w:bCs/>
          <w:sz w:val="28"/>
          <w:szCs w:val="28"/>
        </w:rPr>
        <w:t>………</w:t>
      </w:r>
      <w:r w:rsidR="003E268D" w:rsidRPr="00A445C2">
        <w:rPr>
          <w:rFonts w:ascii="Times New Roman" w:hAnsi="Times New Roman"/>
          <w:bCs/>
          <w:sz w:val="28"/>
          <w:szCs w:val="28"/>
        </w:rPr>
        <w:t>….</w:t>
      </w:r>
      <w:r w:rsidRPr="00A445C2">
        <w:rPr>
          <w:rFonts w:ascii="Times New Roman" w:hAnsi="Times New Roman"/>
          <w:bCs/>
          <w:sz w:val="28"/>
          <w:szCs w:val="28"/>
        </w:rPr>
        <w:t xml:space="preserve"> 3 </w:t>
      </w:r>
    </w:p>
    <w:p w:rsidR="003E268D" w:rsidRPr="00A445C2" w:rsidRDefault="003E268D" w:rsidP="003E268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3E268D" w:rsidRPr="00A445C2" w:rsidRDefault="00E41A5D" w:rsidP="003E268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445C2">
        <w:rPr>
          <w:rFonts w:ascii="Times New Roman" w:hAnsi="Times New Roman"/>
          <w:bCs/>
          <w:sz w:val="28"/>
          <w:szCs w:val="28"/>
        </w:rPr>
        <w:t>1</w:t>
      </w:r>
      <w:r w:rsidR="003E268D" w:rsidRPr="00A445C2">
        <w:rPr>
          <w:rFonts w:ascii="Times New Roman" w:hAnsi="Times New Roman"/>
          <w:bCs/>
          <w:sz w:val="28"/>
          <w:szCs w:val="28"/>
        </w:rPr>
        <w:t xml:space="preserve">. </w:t>
      </w:r>
      <w:r w:rsidR="00C9501A" w:rsidRPr="00A445C2">
        <w:rPr>
          <w:rFonts w:ascii="Times New Roman" w:hAnsi="Times New Roman"/>
          <w:bCs/>
          <w:sz w:val="28"/>
          <w:szCs w:val="28"/>
        </w:rPr>
        <w:t xml:space="preserve">Основные показатели </w:t>
      </w:r>
      <w:r w:rsidR="003E268D" w:rsidRPr="00A445C2">
        <w:rPr>
          <w:rFonts w:ascii="Times New Roman" w:hAnsi="Times New Roman"/>
          <w:bCs/>
          <w:sz w:val="28"/>
          <w:szCs w:val="28"/>
        </w:rPr>
        <w:t xml:space="preserve">освоения </w:t>
      </w:r>
      <w:proofErr w:type="spellStart"/>
      <w:r w:rsidR="003E268D" w:rsidRPr="00A445C2">
        <w:rPr>
          <w:rFonts w:ascii="Times New Roman" w:hAnsi="Times New Roman"/>
          <w:bCs/>
          <w:sz w:val="28"/>
          <w:szCs w:val="28"/>
        </w:rPr>
        <w:t>метапредметных</w:t>
      </w:r>
      <w:proofErr w:type="spellEnd"/>
      <w:r w:rsidR="003E268D" w:rsidRPr="00A445C2">
        <w:rPr>
          <w:rFonts w:ascii="Times New Roman" w:hAnsi="Times New Roman"/>
          <w:bCs/>
          <w:sz w:val="28"/>
          <w:szCs w:val="28"/>
        </w:rPr>
        <w:t xml:space="preserve"> результатов</w:t>
      </w:r>
    </w:p>
    <w:p w:rsidR="003E268D" w:rsidRPr="00A445C2" w:rsidRDefault="003E268D" w:rsidP="003E268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445C2">
        <w:rPr>
          <w:rFonts w:ascii="Times New Roman" w:hAnsi="Times New Roman"/>
          <w:bCs/>
          <w:sz w:val="28"/>
          <w:szCs w:val="28"/>
        </w:rPr>
        <w:t xml:space="preserve"> (смыслового чтения, умений работать с информацией) </w:t>
      </w:r>
      <w:r w:rsidR="00C9501A" w:rsidRPr="00A445C2">
        <w:rPr>
          <w:rFonts w:ascii="Times New Roman" w:hAnsi="Times New Roman"/>
          <w:bCs/>
          <w:sz w:val="28"/>
          <w:szCs w:val="28"/>
        </w:rPr>
        <w:t>в соответс</w:t>
      </w:r>
      <w:r w:rsidR="00C86839" w:rsidRPr="00A445C2">
        <w:rPr>
          <w:rFonts w:ascii="Times New Roman" w:hAnsi="Times New Roman"/>
          <w:bCs/>
          <w:sz w:val="28"/>
          <w:szCs w:val="28"/>
        </w:rPr>
        <w:t>твии</w:t>
      </w:r>
    </w:p>
    <w:p w:rsidR="00C9501A" w:rsidRPr="00A445C2" w:rsidRDefault="00C86839" w:rsidP="003E268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445C2">
        <w:rPr>
          <w:rFonts w:ascii="Times New Roman" w:hAnsi="Times New Roman"/>
          <w:bCs/>
          <w:sz w:val="28"/>
          <w:szCs w:val="28"/>
        </w:rPr>
        <w:t xml:space="preserve"> с ФГОС ……………………</w:t>
      </w:r>
      <w:r w:rsidR="00805C99" w:rsidRPr="00A445C2">
        <w:rPr>
          <w:rFonts w:ascii="Times New Roman" w:hAnsi="Times New Roman"/>
          <w:bCs/>
          <w:sz w:val="28"/>
          <w:szCs w:val="28"/>
        </w:rPr>
        <w:t>………………………………</w:t>
      </w:r>
      <w:r w:rsidR="003E268D" w:rsidRPr="00A445C2">
        <w:rPr>
          <w:rFonts w:ascii="Times New Roman" w:hAnsi="Times New Roman"/>
          <w:bCs/>
          <w:sz w:val="28"/>
          <w:szCs w:val="28"/>
        </w:rPr>
        <w:t>……………………..</w:t>
      </w:r>
      <w:r w:rsidR="00C04024" w:rsidRPr="00A445C2">
        <w:rPr>
          <w:rFonts w:ascii="Times New Roman" w:hAnsi="Times New Roman"/>
          <w:bCs/>
          <w:sz w:val="28"/>
          <w:szCs w:val="28"/>
        </w:rPr>
        <w:t>.</w:t>
      </w:r>
      <w:r w:rsidR="00A445C2">
        <w:rPr>
          <w:rFonts w:ascii="Times New Roman" w:hAnsi="Times New Roman"/>
          <w:bCs/>
          <w:sz w:val="28"/>
          <w:szCs w:val="28"/>
        </w:rPr>
        <w:t>4</w:t>
      </w:r>
      <w:r w:rsidR="00C9501A" w:rsidRPr="00A445C2">
        <w:rPr>
          <w:rFonts w:ascii="Times New Roman" w:hAnsi="Times New Roman"/>
          <w:bCs/>
          <w:sz w:val="28"/>
          <w:szCs w:val="28"/>
        </w:rPr>
        <w:t xml:space="preserve"> </w:t>
      </w:r>
    </w:p>
    <w:p w:rsidR="003E268D" w:rsidRPr="00A445C2" w:rsidRDefault="003E268D" w:rsidP="003E268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3E268D" w:rsidRPr="00A445C2" w:rsidRDefault="00E41A5D" w:rsidP="003E268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445C2">
        <w:rPr>
          <w:rFonts w:ascii="Times New Roman" w:hAnsi="Times New Roman"/>
          <w:bCs/>
          <w:sz w:val="27"/>
          <w:szCs w:val="27"/>
        </w:rPr>
        <w:t>2</w:t>
      </w:r>
      <w:r w:rsidR="003E268D" w:rsidRPr="00A445C2">
        <w:rPr>
          <w:rFonts w:ascii="Times New Roman" w:hAnsi="Times New Roman"/>
          <w:bCs/>
          <w:sz w:val="27"/>
          <w:szCs w:val="27"/>
        </w:rPr>
        <w:t>.Особенности измерительных материалов</w:t>
      </w:r>
      <w:r w:rsidR="003E268D" w:rsidRPr="00A445C2">
        <w:rPr>
          <w:rFonts w:ascii="Times New Roman" w:hAnsi="Times New Roman"/>
          <w:bCs/>
          <w:sz w:val="28"/>
          <w:szCs w:val="28"/>
        </w:rPr>
        <w:t xml:space="preserve"> для оценки </w:t>
      </w:r>
      <w:proofErr w:type="spellStart"/>
      <w:r w:rsidR="003E268D" w:rsidRPr="00A445C2">
        <w:rPr>
          <w:rFonts w:ascii="Times New Roman" w:hAnsi="Times New Roman"/>
          <w:bCs/>
          <w:sz w:val="28"/>
          <w:szCs w:val="28"/>
        </w:rPr>
        <w:t>сформированности</w:t>
      </w:r>
      <w:proofErr w:type="spellEnd"/>
      <w:r w:rsidR="003E268D" w:rsidRPr="00A445C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3E268D" w:rsidRPr="00A445C2"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 w:rsidR="003E268D" w:rsidRPr="00A445C2">
        <w:rPr>
          <w:rFonts w:ascii="Times New Roman" w:hAnsi="Times New Roman"/>
          <w:bCs/>
          <w:sz w:val="28"/>
          <w:szCs w:val="28"/>
        </w:rPr>
        <w:t xml:space="preserve"> 6 классов </w:t>
      </w:r>
      <w:proofErr w:type="spellStart"/>
      <w:r w:rsidR="003E268D" w:rsidRPr="00A445C2">
        <w:rPr>
          <w:rFonts w:ascii="Times New Roman" w:hAnsi="Times New Roman"/>
          <w:bCs/>
          <w:sz w:val="28"/>
          <w:szCs w:val="28"/>
        </w:rPr>
        <w:t>метапредметных</w:t>
      </w:r>
      <w:proofErr w:type="spellEnd"/>
      <w:r w:rsidR="003E268D" w:rsidRPr="00A445C2">
        <w:rPr>
          <w:rFonts w:ascii="Times New Roman" w:hAnsi="Times New Roman"/>
          <w:bCs/>
          <w:sz w:val="28"/>
          <w:szCs w:val="28"/>
        </w:rPr>
        <w:t xml:space="preserve"> результатов (смыслового чтения, умений работать с информацией) </w:t>
      </w:r>
      <w:r w:rsidR="003E268D" w:rsidRPr="00A445C2">
        <w:rPr>
          <w:rFonts w:ascii="Times New Roman" w:hAnsi="Times New Roman"/>
          <w:bCs/>
          <w:sz w:val="27"/>
          <w:szCs w:val="27"/>
        </w:rPr>
        <w:t xml:space="preserve">  ……………………………………</w:t>
      </w:r>
      <w:r w:rsidR="00A445C2">
        <w:rPr>
          <w:rFonts w:ascii="Times New Roman" w:hAnsi="Times New Roman"/>
          <w:bCs/>
          <w:sz w:val="27"/>
          <w:szCs w:val="27"/>
        </w:rPr>
        <w:t>…………..6</w:t>
      </w:r>
    </w:p>
    <w:p w:rsidR="00C9501A" w:rsidRPr="00A445C2" w:rsidRDefault="00C9501A" w:rsidP="00C9501A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/>
          <w:bCs/>
          <w:sz w:val="28"/>
          <w:szCs w:val="28"/>
        </w:rPr>
      </w:pPr>
    </w:p>
    <w:p w:rsidR="00C9501A" w:rsidRPr="00A445C2" w:rsidRDefault="00E41A5D" w:rsidP="0039533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445C2">
        <w:rPr>
          <w:rFonts w:ascii="Times New Roman" w:hAnsi="Times New Roman"/>
          <w:bCs/>
          <w:sz w:val="28"/>
          <w:szCs w:val="28"/>
        </w:rPr>
        <w:t>3</w:t>
      </w:r>
      <w:r w:rsidR="003E268D" w:rsidRPr="00A445C2">
        <w:rPr>
          <w:rFonts w:ascii="Times New Roman" w:hAnsi="Times New Roman"/>
          <w:bCs/>
          <w:sz w:val="28"/>
          <w:szCs w:val="28"/>
        </w:rPr>
        <w:t>.Формы</w:t>
      </w:r>
      <w:r w:rsidR="00C9501A" w:rsidRPr="00A445C2">
        <w:rPr>
          <w:rFonts w:ascii="Times New Roman" w:hAnsi="Times New Roman"/>
          <w:bCs/>
          <w:sz w:val="28"/>
          <w:szCs w:val="28"/>
        </w:rPr>
        <w:t xml:space="preserve"> представления результатов </w:t>
      </w:r>
      <w:r w:rsidR="003E268D" w:rsidRPr="00A445C2">
        <w:rPr>
          <w:rFonts w:ascii="Times New Roman" w:hAnsi="Times New Roman"/>
          <w:bCs/>
          <w:sz w:val="28"/>
          <w:szCs w:val="28"/>
        </w:rPr>
        <w:t>…………………………………………</w:t>
      </w:r>
      <w:r w:rsidR="00A445C2">
        <w:rPr>
          <w:rFonts w:ascii="Times New Roman" w:hAnsi="Times New Roman"/>
          <w:bCs/>
          <w:sz w:val="28"/>
          <w:szCs w:val="28"/>
        </w:rPr>
        <w:t>..</w:t>
      </w:r>
      <w:r w:rsidR="00C9501A" w:rsidRPr="00A445C2">
        <w:rPr>
          <w:rFonts w:ascii="Times New Roman" w:hAnsi="Times New Roman"/>
          <w:bCs/>
          <w:sz w:val="28"/>
          <w:szCs w:val="28"/>
        </w:rPr>
        <w:t xml:space="preserve"> </w:t>
      </w:r>
      <w:r w:rsidR="00A445C2">
        <w:rPr>
          <w:rFonts w:ascii="Times New Roman" w:hAnsi="Times New Roman"/>
          <w:bCs/>
          <w:sz w:val="28"/>
          <w:szCs w:val="28"/>
        </w:rPr>
        <w:t>9</w:t>
      </w:r>
      <w:r w:rsidR="00C9501A" w:rsidRPr="00A445C2">
        <w:rPr>
          <w:rFonts w:ascii="Times New Roman" w:hAnsi="Times New Roman"/>
          <w:bCs/>
          <w:sz w:val="28"/>
          <w:szCs w:val="28"/>
        </w:rPr>
        <w:t xml:space="preserve"> </w:t>
      </w:r>
    </w:p>
    <w:p w:rsidR="00C9501A" w:rsidRPr="00A445C2" w:rsidRDefault="00C9501A" w:rsidP="00C9501A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/>
          <w:bCs/>
          <w:sz w:val="28"/>
          <w:szCs w:val="28"/>
        </w:rPr>
      </w:pPr>
    </w:p>
    <w:p w:rsidR="00C9501A" w:rsidRPr="00A445C2" w:rsidRDefault="00C9501A" w:rsidP="00A445C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7"/>
          <w:szCs w:val="27"/>
        </w:rPr>
      </w:pPr>
    </w:p>
    <w:p w:rsidR="00C9501A" w:rsidRPr="00A445C2" w:rsidRDefault="00E41A5D" w:rsidP="00A445C2">
      <w:pPr>
        <w:widowControl w:val="0"/>
        <w:autoSpaceDE w:val="0"/>
        <w:autoSpaceDN w:val="0"/>
        <w:adjustRightInd w:val="0"/>
        <w:spacing w:after="0" w:line="231" w:lineRule="exact"/>
        <w:jc w:val="both"/>
        <w:rPr>
          <w:rFonts w:ascii="Times New Roman" w:hAnsi="Times New Roman"/>
          <w:sz w:val="28"/>
          <w:szCs w:val="28"/>
        </w:rPr>
      </w:pPr>
      <w:r w:rsidRPr="00A445C2">
        <w:rPr>
          <w:rFonts w:ascii="Times New Roman" w:hAnsi="Times New Roman"/>
          <w:sz w:val="28"/>
          <w:szCs w:val="28"/>
        </w:rPr>
        <w:t>4</w:t>
      </w:r>
      <w:r w:rsidR="003E268D" w:rsidRPr="00A445C2">
        <w:rPr>
          <w:rFonts w:ascii="Times New Roman" w:hAnsi="Times New Roman"/>
          <w:sz w:val="28"/>
          <w:szCs w:val="28"/>
        </w:rPr>
        <w:t xml:space="preserve">. </w:t>
      </w:r>
      <w:r w:rsidR="00A445C2">
        <w:rPr>
          <w:rFonts w:ascii="Times New Roman" w:hAnsi="Times New Roman"/>
          <w:sz w:val="28"/>
          <w:szCs w:val="28"/>
        </w:rPr>
        <w:t>Общие</w:t>
      </w:r>
      <w:r w:rsidR="00C86839" w:rsidRPr="00A445C2">
        <w:rPr>
          <w:rFonts w:ascii="Times New Roman" w:hAnsi="Times New Roman"/>
          <w:sz w:val="28"/>
          <w:szCs w:val="28"/>
        </w:rPr>
        <w:t xml:space="preserve"> результаты</w:t>
      </w:r>
      <w:r w:rsidR="00021009">
        <w:rPr>
          <w:rFonts w:ascii="Times New Roman" w:hAnsi="Times New Roman"/>
          <w:sz w:val="28"/>
          <w:szCs w:val="28"/>
        </w:rPr>
        <w:t xml:space="preserve"> за 2 года (2015, 2016 </w:t>
      </w:r>
      <w:r w:rsidR="00A445C2">
        <w:rPr>
          <w:rFonts w:ascii="Times New Roman" w:hAnsi="Times New Roman"/>
          <w:sz w:val="28"/>
          <w:szCs w:val="28"/>
        </w:rPr>
        <w:t>г.)………………………………..10</w:t>
      </w:r>
    </w:p>
    <w:p w:rsidR="00C86839" w:rsidRPr="00A445C2" w:rsidRDefault="00C86839" w:rsidP="00C86839">
      <w:pPr>
        <w:widowControl w:val="0"/>
        <w:autoSpaceDE w:val="0"/>
        <w:autoSpaceDN w:val="0"/>
        <w:adjustRightInd w:val="0"/>
        <w:spacing w:after="0" w:line="231" w:lineRule="exact"/>
        <w:ind w:left="360"/>
        <w:rPr>
          <w:rFonts w:ascii="Times New Roman" w:hAnsi="Times New Roman"/>
          <w:sz w:val="28"/>
          <w:szCs w:val="28"/>
        </w:rPr>
      </w:pPr>
    </w:p>
    <w:p w:rsidR="00590004" w:rsidRDefault="00E41A5D" w:rsidP="001C1AAD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8"/>
          <w:szCs w:val="28"/>
        </w:rPr>
      </w:pPr>
      <w:r w:rsidRPr="00A445C2">
        <w:rPr>
          <w:rFonts w:ascii="Times New Roman" w:hAnsi="Times New Roman"/>
          <w:sz w:val="28"/>
          <w:szCs w:val="28"/>
        </w:rPr>
        <w:t>4</w:t>
      </w:r>
      <w:r w:rsidR="00C86839" w:rsidRPr="00A445C2">
        <w:rPr>
          <w:rFonts w:ascii="Times New Roman" w:hAnsi="Times New Roman"/>
          <w:sz w:val="28"/>
          <w:szCs w:val="28"/>
        </w:rPr>
        <w:t>.1.</w:t>
      </w:r>
      <w:r w:rsidR="00A445C2">
        <w:rPr>
          <w:rFonts w:ascii="Times New Roman" w:hAnsi="Times New Roman"/>
          <w:sz w:val="28"/>
          <w:szCs w:val="28"/>
        </w:rPr>
        <w:t>Анализ основных результатов исследования в 2016 году…………....</w:t>
      </w:r>
      <w:r w:rsidR="003E268D" w:rsidRPr="00A445C2">
        <w:rPr>
          <w:rFonts w:ascii="Times New Roman" w:hAnsi="Times New Roman"/>
          <w:sz w:val="28"/>
          <w:szCs w:val="28"/>
        </w:rPr>
        <w:t xml:space="preserve">  11</w:t>
      </w:r>
    </w:p>
    <w:p w:rsidR="001C1AAD" w:rsidRPr="001C1AAD" w:rsidRDefault="001C1AAD" w:rsidP="001C1AAD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8"/>
          <w:szCs w:val="28"/>
        </w:rPr>
      </w:pPr>
    </w:p>
    <w:p w:rsidR="00C9501A" w:rsidRPr="00A445C2" w:rsidRDefault="00C86839">
      <w:pPr>
        <w:rPr>
          <w:rFonts w:ascii="Times New Roman" w:hAnsi="Times New Roman" w:cs="Times New Roman"/>
          <w:sz w:val="28"/>
          <w:szCs w:val="28"/>
        </w:rPr>
      </w:pPr>
      <w:r w:rsidRPr="00A445C2">
        <w:rPr>
          <w:rFonts w:ascii="Times New Roman" w:hAnsi="Times New Roman" w:cs="Times New Roman"/>
          <w:sz w:val="28"/>
          <w:szCs w:val="28"/>
        </w:rPr>
        <w:t xml:space="preserve"> </w:t>
      </w:r>
      <w:r w:rsidR="00E41A5D" w:rsidRPr="00A445C2">
        <w:rPr>
          <w:rFonts w:ascii="Times New Roman" w:hAnsi="Times New Roman" w:cs="Times New Roman"/>
          <w:sz w:val="28"/>
          <w:szCs w:val="28"/>
        </w:rPr>
        <w:t>5</w:t>
      </w:r>
      <w:r w:rsidR="00590004" w:rsidRPr="00A445C2">
        <w:rPr>
          <w:rFonts w:ascii="Times New Roman" w:hAnsi="Times New Roman" w:cs="Times New Roman"/>
          <w:sz w:val="28"/>
          <w:szCs w:val="28"/>
        </w:rPr>
        <w:t>.</w:t>
      </w:r>
      <w:r w:rsidR="00032A02" w:rsidRPr="00A445C2">
        <w:rPr>
          <w:rFonts w:ascii="Times New Roman" w:hAnsi="Times New Roman" w:cs="Times New Roman"/>
          <w:sz w:val="28"/>
          <w:szCs w:val="28"/>
        </w:rPr>
        <w:t xml:space="preserve">Выводы </w:t>
      </w:r>
      <w:r w:rsidR="00A445C2">
        <w:rPr>
          <w:rFonts w:ascii="Times New Roman" w:hAnsi="Times New Roman" w:cs="Times New Roman"/>
          <w:sz w:val="28"/>
          <w:szCs w:val="28"/>
        </w:rPr>
        <w:t xml:space="preserve">и рекомендации </w:t>
      </w:r>
      <w:r w:rsidR="00A445C2" w:rsidRPr="00A445C2">
        <w:rPr>
          <w:rFonts w:ascii="Times New Roman" w:hAnsi="Times New Roman" w:cs="Times New Roman"/>
          <w:sz w:val="28"/>
          <w:szCs w:val="28"/>
        </w:rPr>
        <w:t xml:space="preserve">по организации работы с группами обучающихся, показавших разный уровень освоения читательских умений </w:t>
      </w:r>
      <w:r w:rsidR="00A445C2">
        <w:rPr>
          <w:rFonts w:ascii="Times New Roman" w:hAnsi="Times New Roman" w:cs="Times New Roman"/>
          <w:sz w:val="28"/>
          <w:szCs w:val="28"/>
        </w:rPr>
        <w:t>………………..</w:t>
      </w:r>
      <w:r w:rsidR="001C1AAD">
        <w:rPr>
          <w:rFonts w:ascii="Times New Roman" w:hAnsi="Times New Roman" w:cs="Times New Roman"/>
          <w:sz w:val="28"/>
          <w:szCs w:val="28"/>
        </w:rPr>
        <w:t>2</w:t>
      </w:r>
      <w:r w:rsidR="007C563A">
        <w:rPr>
          <w:rFonts w:ascii="Times New Roman" w:hAnsi="Times New Roman" w:cs="Times New Roman"/>
          <w:sz w:val="28"/>
          <w:szCs w:val="28"/>
        </w:rPr>
        <w:t>0</w:t>
      </w:r>
    </w:p>
    <w:p w:rsidR="00590004" w:rsidRPr="00A445C2" w:rsidRDefault="00590004">
      <w:pPr>
        <w:rPr>
          <w:rFonts w:ascii="Times New Roman" w:hAnsi="Times New Roman" w:cs="Times New Roman"/>
          <w:sz w:val="28"/>
          <w:szCs w:val="28"/>
        </w:rPr>
      </w:pPr>
      <w:r w:rsidRPr="00A445C2">
        <w:rPr>
          <w:rFonts w:ascii="Times New Roman" w:hAnsi="Times New Roman" w:cs="Times New Roman"/>
          <w:sz w:val="28"/>
          <w:szCs w:val="28"/>
        </w:rPr>
        <w:t xml:space="preserve"> </w:t>
      </w:r>
      <w:r w:rsidR="00E41A5D" w:rsidRPr="00A445C2">
        <w:rPr>
          <w:rFonts w:ascii="Times New Roman" w:hAnsi="Times New Roman" w:cs="Times New Roman"/>
          <w:sz w:val="28"/>
          <w:szCs w:val="28"/>
        </w:rPr>
        <w:t>6</w:t>
      </w:r>
      <w:r w:rsidRPr="00A445C2">
        <w:rPr>
          <w:rFonts w:ascii="Times New Roman" w:hAnsi="Times New Roman" w:cs="Times New Roman"/>
          <w:sz w:val="28"/>
          <w:szCs w:val="28"/>
        </w:rPr>
        <w:t>. Методические рекомендации</w:t>
      </w:r>
      <w:r w:rsidR="00A445C2" w:rsidRPr="00A445C2">
        <w:rPr>
          <w:rFonts w:ascii="Times New Roman" w:hAnsi="Times New Roman"/>
          <w:b/>
          <w:sz w:val="28"/>
          <w:szCs w:val="28"/>
        </w:rPr>
        <w:t xml:space="preserve"> </w:t>
      </w:r>
      <w:r w:rsidR="00A445C2" w:rsidRPr="00A445C2">
        <w:rPr>
          <w:rFonts w:ascii="Times New Roman" w:hAnsi="Times New Roman"/>
          <w:sz w:val="28"/>
          <w:szCs w:val="28"/>
        </w:rPr>
        <w:t>по использованию материалов для управления качеством образования</w:t>
      </w:r>
      <w:r w:rsidR="00A445C2" w:rsidRPr="00A445C2">
        <w:rPr>
          <w:rFonts w:ascii="Times New Roman" w:hAnsi="Times New Roman" w:cs="Times New Roman"/>
          <w:sz w:val="28"/>
          <w:szCs w:val="28"/>
        </w:rPr>
        <w:t xml:space="preserve"> </w:t>
      </w:r>
      <w:r w:rsidR="00A445C2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7C563A">
        <w:rPr>
          <w:rFonts w:ascii="Times New Roman" w:hAnsi="Times New Roman" w:cs="Times New Roman"/>
          <w:sz w:val="28"/>
          <w:szCs w:val="28"/>
        </w:rPr>
        <w:t>24</w:t>
      </w:r>
    </w:p>
    <w:p w:rsidR="00590004" w:rsidRPr="00A445C2" w:rsidRDefault="00C86839" w:rsidP="0039533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45C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9501A" w:rsidRDefault="00C9501A">
      <w:pPr>
        <w:rPr>
          <w:rFonts w:ascii="Times New Roman" w:hAnsi="Times New Roman" w:cs="Times New Roman"/>
          <w:sz w:val="28"/>
          <w:szCs w:val="28"/>
        </w:rPr>
      </w:pPr>
    </w:p>
    <w:p w:rsidR="00A445C2" w:rsidRDefault="00A445C2">
      <w:pPr>
        <w:rPr>
          <w:rFonts w:ascii="Times New Roman" w:hAnsi="Times New Roman" w:cs="Times New Roman"/>
          <w:sz w:val="28"/>
          <w:szCs w:val="28"/>
        </w:rPr>
      </w:pPr>
    </w:p>
    <w:p w:rsidR="00A445C2" w:rsidRDefault="00A445C2">
      <w:pPr>
        <w:rPr>
          <w:rFonts w:ascii="Times New Roman" w:hAnsi="Times New Roman" w:cs="Times New Roman"/>
          <w:sz w:val="28"/>
          <w:szCs w:val="28"/>
        </w:rPr>
      </w:pPr>
    </w:p>
    <w:p w:rsidR="00A445C2" w:rsidRDefault="00A445C2">
      <w:pPr>
        <w:rPr>
          <w:rFonts w:ascii="Times New Roman" w:hAnsi="Times New Roman" w:cs="Times New Roman"/>
          <w:sz w:val="28"/>
          <w:szCs w:val="28"/>
        </w:rPr>
      </w:pPr>
    </w:p>
    <w:p w:rsidR="003E268D" w:rsidRDefault="003E268D" w:rsidP="004E59DA">
      <w:pPr>
        <w:rPr>
          <w:rFonts w:ascii="Times New Roman" w:hAnsi="Times New Roman"/>
          <w:b/>
          <w:bCs/>
          <w:sz w:val="28"/>
          <w:szCs w:val="28"/>
        </w:rPr>
      </w:pPr>
    </w:p>
    <w:p w:rsidR="008E78DF" w:rsidRDefault="008E78DF" w:rsidP="004953E8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E41A5D" w:rsidRDefault="00E41A5D" w:rsidP="004953E8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E41A5D" w:rsidRDefault="00E41A5D" w:rsidP="004953E8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E41A5D" w:rsidRDefault="00E41A5D" w:rsidP="004953E8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E41A5D" w:rsidRDefault="00E41A5D" w:rsidP="004953E8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4953E8" w:rsidRDefault="00C9501A" w:rsidP="004953E8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Введение </w:t>
      </w:r>
    </w:p>
    <w:p w:rsidR="001C1AAD" w:rsidRDefault="00590004" w:rsidP="00CA5AC1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0205B">
        <w:rPr>
          <w:rFonts w:ascii="Times New Roman" w:hAnsi="Times New Roman"/>
          <w:sz w:val="28"/>
          <w:szCs w:val="28"/>
        </w:rPr>
        <w:t xml:space="preserve">           В регионе </w:t>
      </w:r>
      <w:r w:rsidR="00C70932">
        <w:rPr>
          <w:rFonts w:ascii="Times New Roman" w:hAnsi="Times New Roman"/>
          <w:sz w:val="28"/>
          <w:szCs w:val="28"/>
        </w:rPr>
        <w:t>третий</w:t>
      </w:r>
      <w:r w:rsidR="001413ED" w:rsidRPr="0080205B">
        <w:rPr>
          <w:rFonts w:ascii="Times New Roman" w:hAnsi="Times New Roman"/>
          <w:sz w:val="28"/>
          <w:szCs w:val="28"/>
        </w:rPr>
        <w:t xml:space="preserve"> год проводится исследование уровня </w:t>
      </w:r>
      <w:proofErr w:type="spellStart"/>
      <w:r w:rsidR="001413ED" w:rsidRPr="0080205B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1413ED" w:rsidRPr="008020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3ED" w:rsidRPr="0080205B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1413ED" w:rsidRPr="0080205B">
        <w:rPr>
          <w:rFonts w:ascii="Times New Roman" w:hAnsi="Times New Roman"/>
          <w:sz w:val="28"/>
          <w:szCs w:val="28"/>
        </w:rPr>
        <w:t xml:space="preserve"> результатов образования</w:t>
      </w:r>
      <w:r w:rsidR="00CC49A1" w:rsidRPr="0080205B">
        <w:rPr>
          <w:rFonts w:ascii="Times New Roman" w:hAnsi="Times New Roman"/>
          <w:sz w:val="28"/>
          <w:szCs w:val="28"/>
        </w:rPr>
        <w:t xml:space="preserve"> в области осознанного чтения и работы с информацией</w:t>
      </w:r>
      <w:r w:rsidR="001413ED" w:rsidRPr="0080205B">
        <w:rPr>
          <w:rFonts w:ascii="Times New Roman" w:hAnsi="Times New Roman"/>
          <w:sz w:val="28"/>
          <w:szCs w:val="28"/>
        </w:rPr>
        <w:t xml:space="preserve"> </w:t>
      </w:r>
      <w:r w:rsidR="00C70932">
        <w:rPr>
          <w:rFonts w:ascii="Times New Roman" w:hAnsi="Times New Roman"/>
          <w:sz w:val="28"/>
          <w:szCs w:val="28"/>
        </w:rPr>
        <w:t>на уровне основного общего образования</w:t>
      </w:r>
      <w:r w:rsidR="001413ED" w:rsidRPr="0080205B">
        <w:rPr>
          <w:rFonts w:ascii="Times New Roman" w:hAnsi="Times New Roman"/>
          <w:sz w:val="28"/>
          <w:szCs w:val="28"/>
        </w:rPr>
        <w:t>.</w:t>
      </w:r>
    </w:p>
    <w:p w:rsidR="001C1AAD" w:rsidRDefault="001C1AAD" w:rsidP="00CA5AC1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</w:t>
      </w:r>
      <w:r w:rsidRPr="001C1AAD">
        <w:rPr>
          <w:rFonts w:ascii="Times New Roman" w:hAnsi="Times New Roman"/>
          <w:i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–повышение качества образования</w:t>
      </w:r>
      <w:r w:rsidRPr="001C1AAD">
        <w:t xml:space="preserve"> </w:t>
      </w:r>
      <w:r w:rsidRPr="001C1AAD">
        <w:rPr>
          <w:rFonts w:ascii="Times New Roman" w:hAnsi="Times New Roman"/>
          <w:sz w:val="28"/>
          <w:szCs w:val="28"/>
        </w:rPr>
        <w:t xml:space="preserve">на основе данных  исследования </w:t>
      </w:r>
      <w:proofErr w:type="spellStart"/>
      <w:r w:rsidRPr="001C1AAD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1C1AA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C1AAD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1C1AAD">
        <w:rPr>
          <w:rFonts w:ascii="Times New Roman" w:hAnsi="Times New Roman"/>
          <w:sz w:val="28"/>
          <w:szCs w:val="28"/>
        </w:rPr>
        <w:t xml:space="preserve"> результатов образования – читательской грамотности  обучающихся 6-х классов</w:t>
      </w:r>
      <w:r>
        <w:rPr>
          <w:rFonts w:ascii="Times New Roman" w:hAnsi="Times New Roman"/>
          <w:sz w:val="28"/>
          <w:szCs w:val="28"/>
        </w:rPr>
        <w:t>.</w:t>
      </w:r>
    </w:p>
    <w:p w:rsidR="001C1AAD" w:rsidRDefault="001C1AAD" w:rsidP="001C1AA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16278" w:rsidRDefault="001C1AAD" w:rsidP="00116278">
      <w:pPr>
        <w:spacing w:after="0"/>
        <w:ind w:right="-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Задачи</w:t>
      </w:r>
      <w:r w:rsidR="00116278" w:rsidRPr="0059000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16278" w:rsidRPr="00590004">
        <w:rPr>
          <w:rFonts w:ascii="Times New Roman" w:hAnsi="Times New Roman" w:cs="Times New Roman"/>
          <w:i/>
          <w:sz w:val="28"/>
          <w:szCs w:val="28"/>
        </w:rPr>
        <w:t>исследования</w:t>
      </w:r>
      <w:r w:rsidR="00116278">
        <w:rPr>
          <w:rFonts w:ascii="Times New Roman" w:hAnsi="Times New Roman" w:cs="Times New Roman"/>
          <w:i/>
          <w:sz w:val="28"/>
          <w:szCs w:val="28"/>
        </w:rPr>
        <w:t>:</w:t>
      </w:r>
    </w:p>
    <w:p w:rsidR="00116278" w:rsidRDefault="00116278" w:rsidP="00116278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9DA">
        <w:rPr>
          <w:rFonts w:ascii="Times New Roman" w:hAnsi="Times New Roman" w:cs="Times New Roman"/>
          <w:sz w:val="28"/>
          <w:szCs w:val="28"/>
        </w:rPr>
        <w:t xml:space="preserve"> -</w:t>
      </w:r>
      <w:r w:rsidRPr="004E59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4E59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59DA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4E59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59DA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4E59DA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</w:t>
      </w:r>
      <w:r w:rsidRPr="004E59DA">
        <w:rPr>
          <w:rFonts w:ascii="Times New Roman" w:hAnsi="Times New Roman"/>
          <w:bCs/>
          <w:sz w:val="28"/>
          <w:szCs w:val="28"/>
        </w:rPr>
        <w:t>в области осознанного чтения и работы с информацией</w:t>
      </w:r>
      <w:r w:rsidRPr="004E59D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4E59DA">
        <w:rPr>
          <w:rFonts w:ascii="Times New Roman" w:hAnsi="Times New Roman" w:cs="Times New Roman"/>
          <w:sz w:val="28"/>
          <w:szCs w:val="28"/>
        </w:rPr>
        <w:t>основной</w:t>
      </w:r>
      <w:r w:rsidRPr="004E59DA">
        <w:rPr>
          <w:rFonts w:ascii="Times New Roman" w:eastAsia="Times New Roman" w:hAnsi="Times New Roman" w:cs="Times New Roman"/>
          <w:sz w:val="28"/>
          <w:szCs w:val="28"/>
        </w:rPr>
        <w:t xml:space="preserve"> школе в </w:t>
      </w:r>
      <w:r>
        <w:rPr>
          <w:rFonts w:ascii="Times New Roman" w:eastAsia="Times New Roman" w:hAnsi="Times New Roman" w:cs="Times New Roman"/>
          <w:sz w:val="28"/>
          <w:szCs w:val="28"/>
        </w:rPr>
        <w:t>рамках сопровождения ФГОС;</w:t>
      </w:r>
    </w:p>
    <w:p w:rsidR="00116278" w:rsidRPr="00590004" w:rsidRDefault="00116278" w:rsidP="00116278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разработка методических рекомендаций по использованию материалов для управления качеством образования на различных уровнях.</w:t>
      </w:r>
    </w:p>
    <w:p w:rsidR="00116278" w:rsidRPr="0080205B" w:rsidRDefault="00116278" w:rsidP="00CA5AC1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16278" w:rsidRDefault="00CA5AC1" w:rsidP="00C70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05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C7093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В 2016 году в исследовании приняли участие </w:t>
      </w:r>
      <w:r w:rsidR="00C70932" w:rsidRPr="00DC2474">
        <w:rPr>
          <w:rFonts w:ascii="Times New Roman" w:hAnsi="Times New Roman" w:cs="Times New Roman"/>
          <w:sz w:val="28"/>
          <w:szCs w:val="28"/>
        </w:rPr>
        <w:t>2</w:t>
      </w:r>
      <w:r w:rsidR="00C70932">
        <w:rPr>
          <w:rFonts w:ascii="Times New Roman" w:hAnsi="Times New Roman" w:cs="Times New Roman"/>
          <w:sz w:val="28"/>
          <w:szCs w:val="28"/>
        </w:rPr>
        <w:t>708</w:t>
      </w:r>
      <w:r w:rsidR="00C70932" w:rsidRPr="00DC2474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C70932">
        <w:rPr>
          <w:rFonts w:ascii="Times New Roman" w:hAnsi="Times New Roman" w:cs="Times New Roman"/>
          <w:sz w:val="28"/>
          <w:szCs w:val="28"/>
        </w:rPr>
        <w:t>6</w:t>
      </w:r>
      <w:r w:rsidR="00C70932" w:rsidRPr="00DC2474">
        <w:rPr>
          <w:rFonts w:ascii="Times New Roman" w:hAnsi="Times New Roman" w:cs="Times New Roman"/>
          <w:sz w:val="28"/>
          <w:szCs w:val="28"/>
        </w:rPr>
        <w:t>-х классов из 12</w:t>
      </w:r>
      <w:r w:rsidR="00C70932">
        <w:rPr>
          <w:rFonts w:ascii="Times New Roman" w:hAnsi="Times New Roman" w:cs="Times New Roman"/>
          <w:sz w:val="28"/>
          <w:szCs w:val="28"/>
        </w:rPr>
        <w:t>5</w:t>
      </w:r>
      <w:r w:rsidR="00C70932" w:rsidRPr="00DC2474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(в том числе </w:t>
      </w:r>
      <w:r w:rsidR="00C70932">
        <w:rPr>
          <w:rFonts w:ascii="Times New Roman" w:hAnsi="Times New Roman" w:cs="Times New Roman"/>
          <w:sz w:val="28"/>
          <w:szCs w:val="28"/>
        </w:rPr>
        <w:t>в 11 школах – пилотах по реализации ФГОС НОО и</w:t>
      </w:r>
      <w:r w:rsidR="00C70932" w:rsidRPr="00DC2474">
        <w:rPr>
          <w:rFonts w:ascii="Times New Roman" w:hAnsi="Times New Roman" w:cs="Times New Roman"/>
          <w:sz w:val="28"/>
          <w:szCs w:val="28"/>
        </w:rPr>
        <w:t xml:space="preserve"> ФГОС </w:t>
      </w:r>
      <w:r w:rsidR="00C70932">
        <w:rPr>
          <w:rFonts w:ascii="Times New Roman" w:hAnsi="Times New Roman" w:cs="Times New Roman"/>
          <w:sz w:val="28"/>
          <w:szCs w:val="28"/>
        </w:rPr>
        <w:t>О</w:t>
      </w:r>
      <w:r w:rsidR="00C70932" w:rsidRPr="00DC2474">
        <w:rPr>
          <w:rFonts w:ascii="Times New Roman" w:hAnsi="Times New Roman" w:cs="Times New Roman"/>
          <w:sz w:val="28"/>
          <w:szCs w:val="28"/>
        </w:rPr>
        <w:t>ОО)</w:t>
      </w:r>
      <w:r w:rsidR="00C70932">
        <w:rPr>
          <w:rFonts w:ascii="Times New Roman" w:hAnsi="Times New Roman" w:cs="Times New Roman"/>
          <w:sz w:val="28"/>
          <w:szCs w:val="28"/>
        </w:rPr>
        <w:t xml:space="preserve"> </w:t>
      </w:r>
      <w:r w:rsidR="00C70932" w:rsidRPr="00DC2474">
        <w:rPr>
          <w:rFonts w:ascii="Times New Roman" w:hAnsi="Times New Roman" w:cs="Times New Roman"/>
          <w:sz w:val="28"/>
          <w:szCs w:val="28"/>
        </w:rPr>
        <w:t>43 муниципальных образований.</w:t>
      </w:r>
      <w:r w:rsidR="00C70932" w:rsidRPr="00E41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932" w:rsidRDefault="00116278" w:rsidP="00C70932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5EE8">
        <w:rPr>
          <w:rFonts w:ascii="Times New Roman" w:hAnsi="Times New Roman" w:cs="Times New Roman"/>
          <w:sz w:val="28"/>
          <w:szCs w:val="28"/>
        </w:rPr>
        <w:t>В настоящем отчете представлен сравнительный анализ</w:t>
      </w:r>
      <w:r w:rsidR="00635503">
        <w:rPr>
          <w:rFonts w:ascii="Times New Roman" w:hAnsi="Times New Roman" w:cs="Times New Roman"/>
          <w:sz w:val="28"/>
          <w:szCs w:val="28"/>
        </w:rPr>
        <w:t xml:space="preserve"> уровня </w:t>
      </w:r>
      <w:proofErr w:type="spellStart"/>
      <w:r w:rsidR="0063550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635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50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BB5EE8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635503">
        <w:rPr>
          <w:rFonts w:ascii="Times New Roman" w:hAnsi="Times New Roman" w:cs="Times New Roman"/>
          <w:sz w:val="28"/>
          <w:szCs w:val="28"/>
        </w:rPr>
        <w:t xml:space="preserve"> – читательской грамотности обучающихся за два года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(в 2015 году аналогичное исследование было проведено в 5-х классах, на этой же выборке).</w:t>
      </w:r>
    </w:p>
    <w:p w:rsidR="006A05D2" w:rsidRPr="0080205B" w:rsidRDefault="00833444" w:rsidP="006A05D2">
      <w:pPr>
        <w:jc w:val="both"/>
        <w:rPr>
          <w:rFonts w:ascii="Times New Roman" w:hAnsi="Times New Roman" w:cs="Times New Roman"/>
          <w:sz w:val="28"/>
          <w:szCs w:val="28"/>
        </w:rPr>
      </w:pPr>
      <w:r w:rsidRPr="0080205B">
        <w:rPr>
          <w:rFonts w:ascii="Times New Roman" w:hAnsi="Times New Roman"/>
          <w:bCs/>
          <w:sz w:val="28"/>
          <w:szCs w:val="28"/>
        </w:rPr>
        <w:t xml:space="preserve">      </w:t>
      </w:r>
      <w:r w:rsidR="00827712" w:rsidRPr="0080205B">
        <w:rPr>
          <w:rFonts w:ascii="Times New Roman" w:hAnsi="Times New Roman"/>
          <w:bCs/>
          <w:sz w:val="28"/>
          <w:szCs w:val="28"/>
        </w:rPr>
        <w:t xml:space="preserve"> </w:t>
      </w:r>
      <w:r w:rsidR="00DD283E" w:rsidRPr="0080205B">
        <w:rPr>
          <w:rFonts w:ascii="Times New Roman" w:hAnsi="Times New Roman" w:cs="Times New Roman"/>
          <w:sz w:val="28"/>
          <w:szCs w:val="28"/>
        </w:rPr>
        <w:t>При проведении исследования</w:t>
      </w:r>
      <w:r w:rsidR="00827712" w:rsidRPr="0080205B">
        <w:rPr>
          <w:rFonts w:ascii="Times New Roman" w:hAnsi="Times New Roman" w:cs="Times New Roman"/>
          <w:sz w:val="28"/>
          <w:szCs w:val="28"/>
        </w:rPr>
        <w:t xml:space="preserve"> </w:t>
      </w:r>
      <w:r w:rsidR="00DD283E" w:rsidRPr="0080205B">
        <w:rPr>
          <w:rFonts w:ascii="Times New Roman" w:hAnsi="Times New Roman" w:cs="Times New Roman"/>
          <w:sz w:val="28"/>
          <w:szCs w:val="28"/>
        </w:rPr>
        <w:t xml:space="preserve">были использованы материалы серии «ФГОС: оценка образовательных достижений», изданные издательством «Просвещение». </w:t>
      </w:r>
      <w:r w:rsidR="00C44525" w:rsidRPr="0080205B">
        <w:rPr>
          <w:rFonts w:ascii="Times New Roman" w:hAnsi="Times New Roman"/>
          <w:bCs/>
          <w:sz w:val="28"/>
          <w:szCs w:val="28"/>
        </w:rPr>
        <w:t xml:space="preserve"> </w:t>
      </w:r>
      <w:r w:rsidR="00D512DC" w:rsidRPr="0080205B">
        <w:rPr>
          <w:rFonts w:ascii="Times New Roman" w:hAnsi="Times New Roman" w:cs="Times New Roman"/>
          <w:sz w:val="28"/>
          <w:szCs w:val="28"/>
        </w:rPr>
        <w:t xml:space="preserve">Инструментарий подготовлен группой специалистов, принимавших участие в создании стандартов второго поколения, хорошо знающих особенности российского образования и знакомых с результатами международных сравнительных исследований, под руководством Г.С.Ковалевой, прошел экспертизу специалистов-предметников и психологов, занимающихся разработкой ФГОС. </w:t>
      </w:r>
      <w:r w:rsidR="00C44525" w:rsidRPr="0080205B">
        <w:rPr>
          <w:rFonts w:ascii="Times New Roman" w:hAnsi="Times New Roman"/>
          <w:bCs/>
          <w:sz w:val="28"/>
          <w:szCs w:val="28"/>
        </w:rPr>
        <w:t xml:space="preserve"> </w:t>
      </w:r>
      <w:r w:rsidR="00C02211" w:rsidRPr="0080205B">
        <w:rPr>
          <w:rFonts w:ascii="Times New Roman" w:hAnsi="Times New Roman"/>
          <w:bCs/>
          <w:sz w:val="28"/>
          <w:szCs w:val="28"/>
        </w:rPr>
        <w:t xml:space="preserve"> </w:t>
      </w:r>
      <w:r w:rsidR="00D512DC" w:rsidRPr="0080205B">
        <w:rPr>
          <w:rFonts w:ascii="Times New Roman" w:hAnsi="Times New Roman"/>
          <w:bCs/>
          <w:sz w:val="28"/>
          <w:szCs w:val="28"/>
        </w:rPr>
        <w:t xml:space="preserve">    </w:t>
      </w:r>
    </w:p>
    <w:p w:rsidR="006A05D2" w:rsidRPr="0080205B" w:rsidRDefault="006A05D2" w:rsidP="00CA5AC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0205B">
        <w:rPr>
          <w:rFonts w:ascii="Times New Roman" w:hAnsi="Times New Roman"/>
          <w:bCs/>
          <w:sz w:val="28"/>
          <w:szCs w:val="28"/>
        </w:rPr>
        <w:t xml:space="preserve">        </w:t>
      </w:r>
      <w:r w:rsidR="00C02211" w:rsidRPr="0080205B">
        <w:rPr>
          <w:rFonts w:ascii="Times New Roman" w:hAnsi="Times New Roman"/>
          <w:bCs/>
          <w:sz w:val="28"/>
          <w:szCs w:val="28"/>
        </w:rPr>
        <w:t>Анализ результатов</w:t>
      </w:r>
      <w:r w:rsidRPr="0080205B">
        <w:rPr>
          <w:rFonts w:ascii="Times New Roman" w:hAnsi="Times New Roman"/>
          <w:bCs/>
          <w:sz w:val="28"/>
          <w:szCs w:val="28"/>
        </w:rPr>
        <w:t xml:space="preserve"> исследования</w:t>
      </w:r>
      <w:r w:rsidR="00C02211" w:rsidRPr="0080205B">
        <w:rPr>
          <w:rFonts w:ascii="Times New Roman" w:hAnsi="Times New Roman"/>
          <w:bCs/>
          <w:sz w:val="28"/>
          <w:szCs w:val="28"/>
        </w:rPr>
        <w:t xml:space="preserve"> проведен специалистами государственного бюджетного учреждения Тверской области «Цен</w:t>
      </w:r>
      <w:r w:rsidRPr="0080205B">
        <w:rPr>
          <w:rFonts w:ascii="Times New Roman" w:hAnsi="Times New Roman"/>
          <w:bCs/>
          <w:sz w:val="28"/>
          <w:szCs w:val="28"/>
        </w:rPr>
        <w:t>тр оценки качества образования». Обработка данных осуществлялась при помощи компьютерной программы, использование которой позволяет после проведения тестирования получить результаты образовательной организации, класса и отдельных обучающихся.</w:t>
      </w:r>
    </w:p>
    <w:p w:rsidR="00C02211" w:rsidRDefault="006A05D2" w:rsidP="00CA5AC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0205B">
        <w:rPr>
          <w:rFonts w:ascii="Times New Roman" w:hAnsi="Times New Roman"/>
          <w:bCs/>
          <w:sz w:val="28"/>
          <w:szCs w:val="28"/>
        </w:rPr>
        <w:lastRenderedPageBreak/>
        <w:t xml:space="preserve">         При подготовке отчета использовались</w:t>
      </w:r>
      <w:r w:rsidR="00C02211" w:rsidRPr="0080205B">
        <w:rPr>
          <w:rFonts w:ascii="Times New Roman" w:hAnsi="Times New Roman"/>
          <w:bCs/>
          <w:sz w:val="28"/>
          <w:szCs w:val="28"/>
        </w:rPr>
        <w:t xml:space="preserve"> материал</w:t>
      </w:r>
      <w:r w:rsidRPr="0080205B">
        <w:rPr>
          <w:rFonts w:ascii="Times New Roman" w:hAnsi="Times New Roman"/>
          <w:bCs/>
          <w:sz w:val="28"/>
          <w:szCs w:val="28"/>
        </w:rPr>
        <w:t>ы</w:t>
      </w:r>
      <w:r w:rsidR="00C02211" w:rsidRPr="0080205B">
        <w:rPr>
          <w:rFonts w:ascii="Times New Roman" w:hAnsi="Times New Roman"/>
          <w:bCs/>
          <w:sz w:val="28"/>
          <w:szCs w:val="28"/>
        </w:rPr>
        <w:t>, представленны</w:t>
      </w:r>
      <w:r w:rsidRPr="0080205B">
        <w:rPr>
          <w:rFonts w:ascii="Times New Roman" w:hAnsi="Times New Roman"/>
          <w:bCs/>
          <w:sz w:val="28"/>
          <w:szCs w:val="28"/>
        </w:rPr>
        <w:t>е</w:t>
      </w:r>
      <w:r w:rsidR="00C02211" w:rsidRPr="0080205B">
        <w:rPr>
          <w:rFonts w:ascii="Times New Roman" w:hAnsi="Times New Roman"/>
          <w:bCs/>
          <w:sz w:val="28"/>
          <w:szCs w:val="28"/>
        </w:rPr>
        <w:t xml:space="preserve"> образовательными организациями г</w:t>
      </w:r>
      <w:proofErr w:type="gramStart"/>
      <w:r w:rsidR="00C02211" w:rsidRPr="0080205B">
        <w:rPr>
          <w:rFonts w:ascii="Times New Roman" w:hAnsi="Times New Roman"/>
          <w:bCs/>
          <w:sz w:val="28"/>
          <w:szCs w:val="28"/>
        </w:rPr>
        <w:t>.Т</w:t>
      </w:r>
      <w:proofErr w:type="gramEnd"/>
      <w:r w:rsidR="00C02211" w:rsidRPr="0080205B">
        <w:rPr>
          <w:rFonts w:ascii="Times New Roman" w:hAnsi="Times New Roman"/>
          <w:bCs/>
          <w:sz w:val="28"/>
          <w:szCs w:val="28"/>
        </w:rPr>
        <w:t>вери и муниципальными органами управления образованием.</w:t>
      </w:r>
    </w:p>
    <w:p w:rsidR="00426FD7" w:rsidRPr="00F241D9" w:rsidRDefault="00F241D9" w:rsidP="00426FD7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Результаты исследования можно использовать в качестве показателей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в области осознанного чтения и работы с информацией, при определении индивидуальных траекторий обучения учащихся, а также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EE8">
        <w:rPr>
          <w:rFonts w:ascii="Times New Roman" w:eastAsia="Times New Roman" w:hAnsi="Times New Roman" w:cs="Times New Roman"/>
          <w:sz w:val="28"/>
          <w:szCs w:val="28"/>
        </w:rPr>
        <w:t xml:space="preserve">интегрированной </w:t>
      </w:r>
      <w:r>
        <w:rPr>
          <w:rFonts w:ascii="Times New Roman" w:eastAsia="Times New Roman" w:hAnsi="Times New Roman" w:cs="Times New Roman"/>
          <w:sz w:val="28"/>
          <w:szCs w:val="28"/>
        </w:rPr>
        <w:t>в рамках разных предметных областей коррекционной работы с обучающимися, демонстрирующи</w:t>
      </w:r>
      <w:r w:rsidR="00BB5EE8"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низкий уровень читательской грамотности.</w:t>
      </w:r>
    </w:p>
    <w:p w:rsidR="00987AEB" w:rsidRDefault="00987AEB" w:rsidP="00496C7A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F6B62" w:rsidRPr="00AE4041" w:rsidRDefault="00E41A5D" w:rsidP="00987AE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="0056438B" w:rsidRPr="00AE4041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EF6B62" w:rsidRPr="00AE4041">
        <w:rPr>
          <w:rFonts w:ascii="Times New Roman" w:hAnsi="Times New Roman"/>
          <w:b/>
          <w:bCs/>
          <w:sz w:val="28"/>
          <w:szCs w:val="28"/>
        </w:rPr>
        <w:t xml:space="preserve">Основные показатели </w:t>
      </w:r>
      <w:r w:rsidR="005B435A" w:rsidRPr="00AE4041">
        <w:rPr>
          <w:rFonts w:ascii="Times New Roman" w:hAnsi="Times New Roman"/>
          <w:b/>
          <w:bCs/>
          <w:sz w:val="28"/>
          <w:szCs w:val="28"/>
        </w:rPr>
        <w:t xml:space="preserve">освоения </w:t>
      </w:r>
      <w:proofErr w:type="spellStart"/>
      <w:r w:rsidR="005B435A" w:rsidRPr="00AE4041">
        <w:rPr>
          <w:rFonts w:ascii="Times New Roman" w:hAnsi="Times New Roman"/>
          <w:b/>
          <w:bCs/>
          <w:sz w:val="28"/>
          <w:szCs w:val="28"/>
        </w:rPr>
        <w:t>метапредметных</w:t>
      </w:r>
      <w:proofErr w:type="spellEnd"/>
      <w:r w:rsidR="005B435A" w:rsidRPr="00AE4041">
        <w:rPr>
          <w:rFonts w:ascii="Times New Roman" w:hAnsi="Times New Roman"/>
          <w:b/>
          <w:bCs/>
          <w:sz w:val="28"/>
          <w:szCs w:val="28"/>
        </w:rPr>
        <w:t xml:space="preserve"> результатов</w:t>
      </w:r>
      <w:r w:rsidR="00EF6B62" w:rsidRPr="00AE4041">
        <w:rPr>
          <w:rFonts w:ascii="Times New Roman" w:hAnsi="Times New Roman"/>
          <w:b/>
          <w:bCs/>
          <w:sz w:val="28"/>
          <w:szCs w:val="28"/>
        </w:rPr>
        <w:t xml:space="preserve"> в соответствии с ФГОС </w:t>
      </w:r>
      <w:r w:rsidR="005B435A" w:rsidRPr="00AE4041">
        <w:rPr>
          <w:rFonts w:ascii="Times New Roman" w:hAnsi="Times New Roman"/>
          <w:b/>
          <w:bCs/>
          <w:sz w:val="28"/>
          <w:szCs w:val="28"/>
        </w:rPr>
        <w:t>ООО</w:t>
      </w:r>
    </w:p>
    <w:p w:rsidR="00EF6B62" w:rsidRPr="00197A28" w:rsidRDefault="00EF6B62" w:rsidP="00EF6B62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97A28">
        <w:rPr>
          <w:rFonts w:ascii="Times New Roman" w:hAnsi="Times New Roman"/>
          <w:sz w:val="28"/>
          <w:szCs w:val="28"/>
        </w:rPr>
        <w:t xml:space="preserve">В качестве основных показателей, по которым представляются результаты </w:t>
      </w:r>
      <w:r>
        <w:rPr>
          <w:rFonts w:ascii="Times New Roman" w:hAnsi="Times New Roman"/>
          <w:sz w:val="28"/>
          <w:szCs w:val="28"/>
        </w:rPr>
        <w:t xml:space="preserve">обучающихся, классов и </w:t>
      </w:r>
      <w:r w:rsidRPr="00197A28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197A28">
        <w:rPr>
          <w:rFonts w:ascii="Times New Roman" w:hAnsi="Times New Roman"/>
          <w:sz w:val="28"/>
          <w:szCs w:val="28"/>
        </w:rPr>
        <w:t>, были выбраны следующие:</w:t>
      </w:r>
    </w:p>
    <w:p w:rsidR="00EF6B62" w:rsidRPr="00197A28" w:rsidRDefault="00EF6B62" w:rsidP="00EF6B62">
      <w:pPr>
        <w:widowControl w:val="0"/>
        <w:tabs>
          <w:tab w:val="left" w:pos="1160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  <w:r w:rsidRPr="00197A28">
        <w:rPr>
          <w:rFonts w:ascii="Times New Roman" w:hAnsi="Times New Roman"/>
          <w:sz w:val="28"/>
          <w:szCs w:val="28"/>
        </w:rPr>
        <w:t>1.</w:t>
      </w:r>
      <w:r w:rsidRPr="00197A28">
        <w:rPr>
          <w:rFonts w:ascii="Times New Roman" w:hAnsi="Times New Roman"/>
          <w:sz w:val="24"/>
          <w:szCs w:val="24"/>
        </w:rPr>
        <w:tab/>
      </w:r>
      <w:r w:rsidRPr="00D04D44">
        <w:rPr>
          <w:rFonts w:ascii="Times New Roman" w:hAnsi="Times New Roman"/>
          <w:bCs/>
          <w:i/>
          <w:sz w:val="28"/>
          <w:szCs w:val="28"/>
          <w:u w:val="single"/>
        </w:rPr>
        <w:t xml:space="preserve">Успешность  </w:t>
      </w:r>
      <w:proofErr w:type="spellStart"/>
      <w:r w:rsidRPr="00D04D44">
        <w:rPr>
          <w:rFonts w:ascii="Times New Roman" w:hAnsi="Times New Roman"/>
          <w:bCs/>
          <w:i/>
          <w:sz w:val="28"/>
          <w:szCs w:val="28"/>
          <w:u w:val="single"/>
        </w:rPr>
        <w:t>сформированности</w:t>
      </w:r>
      <w:proofErr w:type="spellEnd"/>
      <w:r w:rsidRPr="00D04D44">
        <w:rPr>
          <w:rFonts w:ascii="Times New Roman" w:hAnsi="Times New Roman"/>
          <w:bCs/>
          <w:i/>
          <w:sz w:val="28"/>
          <w:szCs w:val="28"/>
          <w:u w:val="single"/>
        </w:rPr>
        <w:t xml:space="preserve">  умений работать с текстом.</w:t>
      </w:r>
    </w:p>
    <w:p w:rsidR="00EF6B62" w:rsidRPr="00197A28" w:rsidRDefault="00EF6B62" w:rsidP="00EF6B6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97A28">
        <w:rPr>
          <w:rFonts w:ascii="Times New Roman" w:hAnsi="Times New Roman"/>
          <w:sz w:val="28"/>
          <w:szCs w:val="28"/>
        </w:rPr>
        <w:t xml:space="preserve">Количественной характеристикой данного показателя является общий балл за выполнение </w:t>
      </w:r>
      <w:r>
        <w:rPr>
          <w:rFonts w:ascii="Times New Roman" w:hAnsi="Times New Roman"/>
          <w:sz w:val="28"/>
          <w:szCs w:val="28"/>
        </w:rPr>
        <w:t>всей</w:t>
      </w:r>
      <w:r w:rsidRPr="00197A28">
        <w:rPr>
          <w:rFonts w:ascii="Times New Roman" w:hAnsi="Times New Roman"/>
          <w:sz w:val="28"/>
          <w:szCs w:val="28"/>
        </w:rPr>
        <w:t xml:space="preserve"> работы (по 100</w:t>
      </w:r>
      <w:r>
        <w:rPr>
          <w:rFonts w:ascii="Times New Roman" w:hAnsi="Times New Roman"/>
          <w:sz w:val="28"/>
          <w:szCs w:val="28"/>
        </w:rPr>
        <w:t>-</w:t>
      </w:r>
      <w:r w:rsidRPr="00197A28">
        <w:rPr>
          <w:rFonts w:ascii="Times New Roman" w:hAnsi="Times New Roman"/>
          <w:sz w:val="28"/>
          <w:szCs w:val="28"/>
        </w:rPr>
        <w:t xml:space="preserve">балльной шкале). Он равен отношению баллов, полученных </w:t>
      </w:r>
      <w:r>
        <w:rPr>
          <w:rFonts w:ascii="Times New Roman" w:hAnsi="Times New Roman"/>
          <w:sz w:val="28"/>
          <w:szCs w:val="28"/>
        </w:rPr>
        <w:t>об</w:t>
      </w:r>
      <w:r w:rsidRPr="00197A28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197A28">
        <w:rPr>
          <w:rFonts w:ascii="Times New Roman" w:hAnsi="Times New Roman"/>
          <w:sz w:val="28"/>
          <w:szCs w:val="28"/>
        </w:rPr>
        <w:t>щимся за выполнение заданий работы</w:t>
      </w:r>
      <w:r>
        <w:rPr>
          <w:rFonts w:ascii="Times New Roman" w:hAnsi="Times New Roman"/>
          <w:sz w:val="28"/>
          <w:szCs w:val="28"/>
        </w:rPr>
        <w:t>,</w:t>
      </w:r>
      <w:r w:rsidRPr="00197A28">
        <w:rPr>
          <w:rFonts w:ascii="Times New Roman" w:hAnsi="Times New Roman"/>
          <w:sz w:val="28"/>
          <w:szCs w:val="28"/>
        </w:rPr>
        <w:t xml:space="preserve"> к</w:t>
      </w:r>
      <w:r w:rsidRPr="009824B1">
        <w:rPr>
          <w:rFonts w:ascii="Times New Roman" w:hAnsi="Times New Roman"/>
          <w:sz w:val="28"/>
          <w:szCs w:val="28"/>
        </w:rPr>
        <w:t xml:space="preserve"> </w:t>
      </w:r>
      <w:r w:rsidRPr="00197A28">
        <w:rPr>
          <w:rFonts w:ascii="Times New Roman" w:hAnsi="Times New Roman"/>
          <w:sz w:val="28"/>
          <w:szCs w:val="28"/>
        </w:rPr>
        <w:t>максимальному баллу, который можно было получить за выполнение всех заданий, выраженн</w:t>
      </w:r>
      <w:r>
        <w:rPr>
          <w:rFonts w:ascii="Times New Roman" w:hAnsi="Times New Roman"/>
          <w:sz w:val="28"/>
          <w:szCs w:val="28"/>
        </w:rPr>
        <w:t>ому</w:t>
      </w:r>
      <w:r w:rsidRPr="00197A28">
        <w:rPr>
          <w:rFonts w:ascii="Times New Roman" w:hAnsi="Times New Roman"/>
          <w:sz w:val="28"/>
          <w:szCs w:val="28"/>
        </w:rPr>
        <w:t xml:space="preserve"> в процентах.</w:t>
      </w:r>
    </w:p>
    <w:p w:rsidR="00496C7A" w:rsidRPr="00F23F82" w:rsidRDefault="00EF6B62" w:rsidP="00F23F82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97A28">
        <w:rPr>
          <w:rFonts w:ascii="Times New Roman" w:hAnsi="Times New Roman"/>
          <w:sz w:val="28"/>
          <w:szCs w:val="28"/>
        </w:rPr>
        <w:t xml:space="preserve">На основе показателя успешности выполнения работы делается вывод об успешности </w:t>
      </w:r>
      <w:proofErr w:type="spellStart"/>
      <w:r w:rsidRPr="00197A28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197A28">
        <w:rPr>
          <w:rFonts w:ascii="Times New Roman" w:hAnsi="Times New Roman"/>
          <w:sz w:val="28"/>
          <w:szCs w:val="28"/>
        </w:rPr>
        <w:t xml:space="preserve"> умений работать с тексто</w:t>
      </w:r>
      <w:r>
        <w:rPr>
          <w:rFonts w:ascii="Times New Roman" w:hAnsi="Times New Roman"/>
          <w:sz w:val="28"/>
          <w:szCs w:val="28"/>
        </w:rPr>
        <w:t>м</w:t>
      </w:r>
      <w:r w:rsidRPr="00197A28">
        <w:rPr>
          <w:rFonts w:ascii="Times New Roman" w:hAnsi="Times New Roman"/>
          <w:sz w:val="28"/>
          <w:szCs w:val="28"/>
        </w:rPr>
        <w:t>.</w:t>
      </w:r>
    </w:p>
    <w:p w:rsidR="00EF6B62" w:rsidRPr="00D04D44" w:rsidRDefault="00694AB9" w:rsidP="00694AB9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D04D44">
        <w:rPr>
          <w:rFonts w:ascii="Times New Roman" w:hAnsi="Times New Roman"/>
          <w:bCs/>
          <w:i/>
          <w:sz w:val="28"/>
          <w:szCs w:val="28"/>
          <w:u w:val="single"/>
        </w:rPr>
        <w:t xml:space="preserve">2. </w:t>
      </w:r>
      <w:r w:rsidR="00EF6B62" w:rsidRPr="00D04D44">
        <w:rPr>
          <w:rFonts w:ascii="Times New Roman" w:hAnsi="Times New Roman"/>
          <w:bCs/>
          <w:i/>
          <w:sz w:val="28"/>
          <w:szCs w:val="28"/>
          <w:u w:val="single"/>
        </w:rPr>
        <w:t xml:space="preserve">Успешность </w:t>
      </w:r>
      <w:proofErr w:type="spellStart"/>
      <w:r w:rsidR="00EF6B62" w:rsidRPr="00D04D44">
        <w:rPr>
          <w:rFonts w:ascii="Times New Roman" w:hAnsi="Times New Roman"/>
          <w:bCs/>
          <w:i/>
          <w:sz w:val="28"/>
          <w:szCs w:val="28"/>
          <w:u w:val="single"/>
        </w:rPr>
        <w:t>сформированности</w:t>
      </w:r>
      <w:proofErr w:type="spellEnd"/>
      <w:r w:rsidR="00EF6B62" w:rsidRPr="00D04D44">
        <w:rPr>
          <w:rFonts w:ascii="Times New Roman" w:hAnsi="Times New Roman"/>
          <w:bCs/>
          <w:i/>
          <w:sz w:val="28"/>
          <w:szCs w:val="28"/>
          <w:u w:val="single"/>
        </w:rPr>
        <w:t xml:space="preserve"> умений работать с текстом,</w:t>
      </w:r>
    </w:p>
    <w:p w:rsidR="00EF6B62" w:rsidRDefault="00EF6B62" w:rsidP="00EF6B6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04D44">
        <w:rPr>
          <w:rFonts w:ascii="Times New Roman" w:hAnsi="Times New Roman"/>
          <w:bCs/>
          <w:i/>
          <w:sz w:val="28"/>
          <w:szCs w:val="28"/>
          <w:u w:val="single"/>
        </w:rPr>
        <w:t xml:space="preserve"> связанным с предметными областями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954F6">
        <w:rPr>
          <w:rFonts w:ascii="Times New Roman" w:hAnsi="Times New Roman"/>
          <w:bCs/>
          <w:sz w:val="28"/>
          <w:szCs w:val="28"/>
        </w:rPr>
        <w:t>(математикой, русским языком, естествознанием или историей и обществознанием).</w:t>
      </w:r>
      <w:r w:rsidRPr="00197A2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F6B62" w:rsidRPr="00197A28" w:rsidRDefault="00EF6B62" w:rsidP="00EF6B6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97A28">
        <w:rPr>
          <w:rFonts w:ascii="Times New Roman" w:hAnsi="Times New Roman"/>
          <w:sz w:val="28"/>
          <w:szCs w:val="28"/>
        </w:rPr>
        <w:t>Количественной характеристикой данного</w:t>
      </w:r>
      <w:r w:rsidRPr="00197A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97A28">
        <w:rPr>
          <w:rFonts w:ascii="Times New Roman" w:hAnsi="Times New Roman"/>
          <w:sz w:val="28"/>
          <w:szCs w:val="28"/>
        </w:rPr>
        <w:t xml:space="preserve">показателя является общий балл за выполнение заданий </w:t>
      </w:r>
      <w:r>
        <w:rPr>
          <w:rFonts w:ascii="Times New Roman" w:hAnsi="Times New Roman"/>
          <w:sz w:val="28"/>
          <w:szCs w:val="28"/>
        </w:rPr>
        <w:t>по каждой из содержательных областей</w:t>
      </w:r>
      <w:r w:rsidRPr="00197A28">
        <w:rPr>
          <w:rFonts w:ascii="Times New Roman" w:hAnsi="Times New Roman"/>
          <w:sz w:val="28"/>
          <w:szCs w:val="28"/>
        </w:rPr>
        <w:t xml:space="preserve"> (по 100</w:t>
      </w:r>
      <w:r>
        <w:rPr>
          <w:rFonts w:ascii="Times New Roman" w:hAnsi="Times New Roman"/>
          <w:sz w:val="28"/>
          <w:szCs w:val="28"/>
        </w:rPr>
        <w:t>-</w:t>
      </w:r>
      <w:r w:rsidRPr="00197A28">
        <w:rPr>
          <w:rFonts w:ascii="Times New Roman" w:hAnsi="Times New Roman"/>
          <w:sz w:val="28"/>
          <w:szCs w:val="28"/>
        </w:rPr>
        <w:t xml:space="preserve"> балльной шкале). Он равен отношению баллов, полученных </w:t>
      </w:r>
      <w:r>
        <w:rPr>
          <w:rFonts w:ascii="Times New Roman" w:hAnsi="Times New Roman"/>
          <w:sz w:val="28"/>
          <w:szCs w:val="28"/>
        </w:rPr>
        <w:t>об</w:t>
      </w:r>
      <w:r w:rsidRPr="00197A28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 xml:space="preserve">ющимся </w:t>
      </w:r>
      <w:r w:rsidRPr="00197A28">
        <w:rPr>
          <w:rFonts w:ascii="Times New Roman" w:hAnsi="Times New Roman"/>
          <w:sz w:val="28"/>
          <w:szCs w:val="28"/>
        </w:rPr>
        <w:t xml:space="preserve">за выполнение заданий, </w:t>
      </w:r>
      <w:r>
        <w:rPr>
          <w:rFonts w:ascii="Times New Roman" w:hAnsi="Times New Roman"/>
          <w:sz w:val="28"/>
          <w:szCs w:val="28"/>
        </w:rPr>
        <w:t>связанных с текстами по математике, русскому языку, естествознанию или истории и обществознанию в данном варианте работы</w:t>
      </w:r>
      <w:r w:rsidRPr="00197A28">
        <w:rPr>
          <w:rFonts w:ascii="Times New Roman" w:hAnsi="Times New Roman"/>
          <w:sz w:val="28"/>
          <w:szCs w:val="28"/>
        </w:rPr>
        <w:t>, к максимальному баллу, который можно было получить за выполнение этих заданий, выраженно</w:t>
      </w:r>
      <w:r>
        <w:rPr>
          <w:rFonts w:ascii="Times New Roman" w:hAnsi="Times New Roman"/>
          <w:sz w:val="28"/>
          <w:szCs w:val="28"/>
        </w:rPr>
        <w:t>му</w:t>
      </w:r>
      <w:r w:rsidRPr="00197A28">
        <w:rPr>
          <w:rFonts w:ascii="Times New Roman" w:hAnsi="Times New Roman"/>
          <w:sz w:val="28"/>
          <w:szCs w:val="28"/>
        </w:rPr>
        <w:t xml:space="preserve"> в процентах.</w:t>
      </w:r>
    </w:p>
    <w:p w:rsidR="00EF6B62" w:rsidRDefault="00EF6B62" w:rsidP="00D04D44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97A28">
        <w:rPr>
          <w:rFonts w:ascii="Times New Roman" w:hAnsi="Times New Roman"/>
          <w:sz w:val="28"/>
          <w:szCs w:val="28"/>
        </w:rPr>
        <w:t xml:space="preserve">На основе показателя успешности </w:t>
      </w:r>
      <w:proofErr w:type="spellStart"/>
      <w:r w:rsidRPr="00197A28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197A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умений работать с текстом, связанным с предметными областями </w:t>
      </w:r>
      <w:r w:rsidRPr="004954F6">
        <w:rPr>
          <w:rFonts w:ascii="Times New Roman" w:hAnsi="Times New Roman"/>
          <w:bCs/>
          <w:sz w:val="28"/>
          <w:szCs w:val="28"/>
        </w:rPr>
        <w:t>(математикой, русским языком, естествознанием или историей и обществознанием)</w:t>
      </w:r>
      <w:r>
        <w:rPr>
          <w:rFonts w:ascii="Times New Roman" w:hAnsi="Times New Roman"/>
          <w:bCs/>
          <w:sz w:val="28"/>
          <w:szCs w:val="28"/>
        </w:rPr>
        <w:t>, выявляются проблемные предметные области, при изучении которых необходимо обратить внимание на работу с текстами.</w:t>
      </w:r>
    </w:p>
    <w:p w:rsidR="00635503" w:rsidRDefault="00635503" w:rsidP="00D04D44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EF6B62" w:rsidRPr="00D04D44" w:rsidRDefault="00EF6B62" w:rsidP="00694AB9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04D44">
        <w:rPr>
          <w:rFonts w:ascii="Times New Roman" w:hAnsi="Times New Roman"/>
          <w:bCs/>
          <w:i/>
          <w:sz w:val="28"/>
          <w:szCs w:val="28"/>
          <w:u w:val="single"/>
        </w:rPr>
        <w:lastRenderedPageBreak/>
        <w:t xml:space="preserve">Успешность </w:t>
      </w:r>
      <w:proofErr w:type="spellStart"/>
      <w:r w:rsidRPr="00D04D44">
        <w:rPr>
          <w:rFonts w:ascii="Times New Roman" w:hAnsi="Times New Roman"/>
          <w:bCs/>
          <w:i/>
          <w:sz w:val="28"/>
          <w:szCs w:val="28"/>
          <w:u w:val="single"/>
        </w:rPr>
        <w:t>сформированности</w:t>
      </w:r>
      <w:proofErr w:type="spellEnd"/>
      <w:r w:rsidRPr="00D04D44">
        <w:rPr>
          <w:rFonts w:ascii="Times New Roman" w:hAnsi="Times New Roman"/>
          <w:bCs/>
          <w:i/>
          <w:sz w:val="28"/>
          <w:szCs w:val="28"/>
          <w:u w:val="single"/>
        </w:rPr>
        <w:t xml:space="preserve"> отдельных групп умений работать с текстом:</w:t>
      </w:r>
    </w:p>
    <w:p w:rsidR="00EF6B62" w:rsidRDefault="00EF6B62" w:rsidP="00EF6B6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- 1-я группа – общее понимание текста и ориентация в тексте;</w:t>
      </w:r>
    </w:p>
    <w:p w:rsidR="00EF6B62" w:rsidRDefault="00EF6B62" w:rsidP="00EF6B6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- 2-я группа – глубокое и детальное понимание содержания и формы текста;</w:t>
      </w:r>
    </w:p>
    <w:p w:rsidR="00EF6B62" w:rsidRDefault="00EF6B62" w:rsidP="00EF6B6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- 3-я группа – использование информации из текста для различных целей.</w:t>
      </w:r>
    </w:p>
    <w:p w:rsidR="00EF6B62" w:rsidRPr="00197A28" w:rsidRDefault="00EF6B62" w:rsidP="00EF6B6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Количественной характеристикой данного показателя является </w:t>
      </w:r>
      <w:r w:rsidRPr="00197A28">
        <w:rPr>
          <w:rFonts w:ascii="Times New Roman" w:hAnsi="Times New Roman"/>
          <w:sz w:val="28"/>
          <w:szCs w:val="28"/>
        </w:rPr>
        <w:t>общий балл за выполнение заданий</w:t>
      </w:r>
      <w:r>
        <w:rPr>
          <w:rFonts w:ascii="Times New Roman" w:hAnsi="Times New Roman"/>
          <w:sz w:val="28"/>
          <w:szCs w:val="28"/>
        </w:rPr>
        <w:t xml:space="preserve"> каждой группы умений независимо от предметной области </w:t>
      </w:r>
      <w:r w:rsidRPr="00197A28">
        <w:rPr>
          <w:rFonts w:ascii="Times New Roman" w:hAnsi="Times New Roman"/>
          <w:sz w:val="28"/>
          <w:szCs w:val="28"/>
        </w:rPr>
        <w:t>(по 100</w:t>
      </w:r>
      <w:r>
        <w:rPr>
          <w:rFonts w:ascii="Times New Roman" w:hAnsi="Times New Roman"/>
          <w:sz w:val="28"/>
          <w:szCs w:val="28"/>
        </w:rPr>
        <w:t>-</w:t>
      </w:r>
      <w:r w:rsidRPr="00197A28">
        <w:rPr>
          <w:rFonts w:ascii="Times New Roman" w:hAnsi="Times New Roman"/>
          <w:sz w:val="28"/>
          <w:szCs w:val="28"/>
        </w:rPr>
        <w:t xml:space="preserve"> балльной шкале).</w:t>
      </w:r>
      <w:r w:rsidRPr="001A6BBE">
        <w:rPr>
          <w:rFonts w:ascii="Times New Roman" w:hAnsi="Times New Roman"/>
          <w:sz w:val="28"/>
          <w:szCs w:val="28"/>
        </w:rPr>
        <w:t xml:space="preserve"> </w:t>
      </w:r>
      <w:r w:rsidRPr="00197A28">
        <w:rPr>
          <w:rFonts w:ascii="Times New Roman" w:hAnsi="Times New Roman"/>
          <w:sz w:val="28"/>
          <w:szCs w:val="28"/>
        </w:rPr>
        <w:t xml:space="preserve">Он равен отношению баллов, полученных </w:t>
      </w:r>
      <w:r>
        <w:rPr>
          <w:rFonts w:ascii="Times New Roman" w:hAnsi="Times New Roman"/>
          <w:sz w:val="28"/>
          <w:szCs w:val="28"/>
        </w:rPr>
        <w:t>об</w:t>
      </w:r>
      <w:r w:rsidRPr="00197A28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 xml:space="preserve">ющимся </w:t>
      </w:r>
      <w:r w:rsidRPr="00197A28">
        <w:rPr>
          <w:rFonts w:ascii="Times New Roman" w:hAnsi="Times New Roman"/>
          <w:sz w:val="28"/>
          <w:szCs w:val="28"/>
        </w:rPr>
        <w:t>за выполнение заданий,</w:t>
      </w:r>
      <w:r>
        <w:rPr>
          <w:rFonts w:ascii="Times New Roman" w:hAnsi="Times New Roman"/>
          <w:sz w:val="28"/>
          <w:szCs w:val="28"/>
        </w:rPr>
        <w:t xml:space="preserve"> оценивающих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умений каждой группы в  данном варианте работы</w:t>
      </w:r>
      <w:r w:rsidRPr="00197A28">
        <w:rPr>
          <w:rFonts w:ascii="Times New Roman" w:hAnsi="Times New Roman"/>
          <w:sz w:val="28"/>
          <w:szCs w:val="28"/>
        </w:rPr>
        <w:t>, к максимальному баллу, который можно было получить за выполнение этих заданий, выраженно</w:t>
      </w:r>
      <w:r>
        <w:rPr>
          <w:rFonts w:ascii="Times New Roman" w:hAnsi="Times New Roman"/>
          <w:sz w:val="28"/>
          <w:szCs w:val="28"/>
        </w:rPr>
        <w:t>му</w:t>
      </w:r>
      <w:r w:rsidRPr="00197A28">
        <w:rPr>
          <w:rFonts w:ascii="Times New Roman" w:hAnsi="Times New Roman"/>
          <w:sz w:val="28"/>
          <w:szCs w:val="28"/>
        </w:rPr>
        <w:t xml:space="preserve"> в процентах.</w:t>
      </w:r>
    </w:p>
    <w:p w:rsidR="00EF6B62" w:rsidRPr="00D04D44" w:rsidRDefault="00EF6B62" w:rsidP="00D04D44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97A28">
        <w:rPr>
          <w:rFonts w:ascii="Times New Roman" w:hAnsi="Times New Roman"/>
          <w:sz w:val="28"/>
          <w:szCs w:val="28"/>
        </w:rPr>
        <w:t xml:space="preserve">На основе показателя успешности </w:t>
      </w:r>
      <w:proofErr w:type="spellStart"/>
      <w:r w:rsidRPr="00197A28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197A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различных групп умений работать с текстом выявляются умения, на формирование которых учителям </w:t>
      </w:r>
      <w:r>
        <w:rPr>
          <w:rFonts w:ascii="Times New Roman" w:hAnsi="Times New Roman"/>
          <w:bCs/>
          <w:sz w:val="28"/>
          <w:szCs w:val="28"/>
        </w:rPr>
        <w:t xml:space="preserve">необходимо обратить внимание при работе с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 7-х классах.</w:t>
      </w:r>
    </w:p>
    <w:p w:rsidR="00EF6B62" w:rsidRPr="00D04D44" w:rsidRDefault="00EF6B62" w:rsidP="00694AB9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04D44">
        <w:rPr>
          <w:rFonts w:ascii="Times New Roman" w:hAnsi="Times New Roman"/>
          <w:bCs/>
          <w:i/>
          <w:sz w:val="28"/>
          <w:szCs w:val="28"/>
          <w:u w:val="single"/>
        </w:rPr>
        <w:t xml:space="preserve">Уровни достижений. </w:t>
      </w:r>
    </w:p>
    <w:p w:rsidR="00EF6B62" w:rsidRDefault="00EF6B62" w:rsidP="00EF6B6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EF6B62" w:rsidRPr="00197A28" w:rsidRDefault="00EF6B62" w:rsidP="00EF6B62">
      <w:pPr>
        <w:widowControl w:val="0"/>
        <w:overflowPunct w:val="0"/>
        <w:autoSpaceDE w:val="0"/>
        <w:autoSpaceDN w:val="0"/>
        <w:adjustRightInd w:val="0"/>
        <w:spacing w:after="0"/>
        <w:ind w:firstLine="511"/>
        <w:jc w:val="both"/>
        <w:rPr>
          <w:rFonts w:ascii="Times New Roman" w:hAnsi="Times New Roman"/>
          <w:sz w:val="24"/>
          <w:szCs w:val="24"/>
        </w:rPr>
      </w:pPr>
      <w:r w:rsidRPr="00197A28">
        <w:rPr>
          <w:rFonts w:ascii="Times New Roman" w:hAnsi="Times New Roman"/>
          <w:sz w:val="28"/>
          <w:szCs w:val="28"/>
        </w:rPr>
        <w:t xml:space="preserve">Система оценки </w:t>
      </w:r>
      <w:proofErr w:type="spellStart"/>
      <w:r w:rsidRPr="00197A28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197A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7A28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197A28">
        <w:rPr>
          <w:rFonts w:ascii="Times New Roman" w:hAnsi="Times New Roman"/>
          <w:sz w:val="28"/>
          <w:szCs w:val="28"/>
        </w:rPr>
        <w:t xml:space="preserve"> результатов с учетом уровневого подхода, принятого в Стандарте, предполагает, также как и при оценке </w:t>
      </w:r>
      <w:proofErr w:type="spellStart"/>
      <w:r w:rsidRPr="00197A28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197A28">
        <w:rPr>
          <w:rFonts w:ascii="Times New Roman" w:hAnsi="Times New Roman"/>
          <w:sz w:val="28"/>
          <w:szCs w:val="28"/>
        </w:rPr>
        <w:t xml:space="preserve"> предметных результатов, </w:t>
      </w:r>
      <w:r w:rsidRPr="006A05D2">
        <w:rPr>
          <w:rFonts w:ascii="Times New Roman" w:hAnsi="Times New Roman"/>
          <w:bCs/>
          <w:sz w:val="28"/>
          <w:szCs w:val="28"/>
        </w:rPr>
        <w:t>выделение</w:t>
      </w:r>
      <w:r w:rsidRPr="006A05D2">
        <w:rPr>
          <w:rFonts w:ascii="Times New Roman" w:hAnsi="Times New Roman"/>
          <w:sz w:val="28"/>
          <w:szCs w:val="28"/>
        </w:rPr>
        <w:t xml:space="preserve"> </w:t>
      </w:r>
      <w:r w:rsidRPr="006A05D2">
        <w:rPr>
          <w:rFonts w:ascii="Times New Roman" w:hAnsi="Times New Roman"/>
          <w:bCs/>
          <w:sz w:val="28"/>
          <w:szCs w:val="28"/>
        </w:rPr>
        <w:t xml:space="preserve">базового уровня достижений как точки отсчета </w:t>
      </w:r>
      <w:r w:rsidRPr="006A05D2">
        <w:rPr>
          <w:rFonts w:ascii="Times New Roman" w:hAnsi="Times New Roman"/>
          <w:sz w:val="28"/>
          <w:szCs w:val="28"/>
        </w:rPr>
        <w:t>при построении</w:t>
      </w:r>
      <w:r w:rsidRPr="00197A28">
        <w:rPr>
          <w:rFonts w:ascii="Times New Roman" w:hAnsi="Times New Roman"/>
          <w:sz w:val="28"/>
          <w:szCs w:val="28"/>
        </w:rPr>
        <w:t xml:space="preserve"> всей</w:t>
      </w:r>
      <w:r w:rsidRPr="00197A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97A28">
        <w:rPr>
          <w:rFonts w:ascii="Times New Roman" w:hAnsi="Times New Roman"/>
          <w:sz w:val="28"/>
          <w:szCs w:val="28"/>
        </w:rPr>
        <w:t xml:space="preserve">системы оценки и организации индивидуальной работы </w:t>
      </w:r>
      <w:proofErr w:type="gramStart"/>
      <w:r w:rsidRPr="00197A28">
        <w:rPr>
          <w:rFonts w:ascii="Times New Roman" w:hAnsi="Times New Roman"/>
          <w:sz w:val="28"/>
          <w:szCs w:val="28"/>
        </w:rPr>
        <w:t>с</w:t>
      </w:r>
      <w:proofErr w:type="gramEnd"/>
      <w:r w:rsidRPr="00197A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Pr="00197A28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197A28">
        <w:rPr>
          <w:rFonts w:ascii="Times New Roman" w:hAnsi="Times New Roman"/>
          <w:sz w:val="28"/>
          <w:szCs w:val="28"/>
        </w:rPr>
        <w:t>щимися.</w:t>
      </w:r>
    </w:p>
    <w:p w:rsidR="00EF6B62" w:rsidRDefault="00EF6B62" w:rsidP="00EF6B62">
      <w:pPr>
        <w:widowControl w:val="0"/>
        <w:overflowPunct w:val="0"/>
        <w:autoSpaceDE w:val="0"/>
        <w:autoSpaceDN w:val="0"/>
        <w:adjustRightInd w:val="0"/>
        <w:spacing w:after="0"/>
        <w:ind w:firstLine="511"/>
        <w:jc w:val="both"/>
        <w:rPr>
          <w:rFonts w:ascii="Times New Roman" w:hAnsi="Times New Roman"/>
          <w:sz w:val="28"/>
          <w:szCs w:val="28"/>
        </w:rPr>
      </w:pPr>
      <w:r w:rsidRPr="00197A28">
        <w:rPr>
          <w:rFonts w:ascii="Times New Roman" w:hAnsi="Times New Roman"/>
          <w:sz w:val="28"/>
          <w:szCs w:val="28"/>
        </w:rPr>
        <w:t xml:space="preserve">Реальные достижения </w:t>
      </w:r>
      <w:proofErr w:type="gramStart"/>
      <w:r w:rsidR="00630F94">
        <w:rPr>
          <w:rFonts w:ascii="Times New Roman" w:hAnsi="Times New Roman"/>
          <w:sz w:val="28"/>
          <w:szCs w:val="28"/>
        </w:rPr>
        <w:t>об</w:t>
      </w:r>
      <w:r w:rsidRPr="00197A28">
        <w:rPr>
          <w:rFonts w:ascii="Times New Roman" w:hAnsi="Times New Roman"/>
          <w:sz w:val="28"/>
          <w:szCs w:val="28"/>
        </w:rPr>
        <w:t>уча</w:t>
      </w:r>
      <w:r w:rsidR="00630F94">
        <w:rPr>
          <w:rFonts w:ascii="Times New Roman" w:hAnsi="Times New Roman"/>
          <w:sz w:val="28"/>
          <w:szCs w:val="28"/>
        </w:rPr>
        <w:t>ю</w:t>
      </w:r>
      <w:r w:rsidRPr="00197A28">
        <w:rPr>
          <w:rFonts w:ascii="Times New Roman" w:hAnsi="Times New Roman"/>
          <w:sz w:val="28"/>
          <w:szCs w:val="28"/>
        </w:rPr>
        <w:t>щихся</w:t>
      </w:r>
      <w:proofErr w:type="gramEnd"/>
      <w:r w:rsidRPr="00197A28">
        <w:rPr>
          <w:rFonts w:ascii="Times New Roman" w:hAnsi="Times New Roman"/>
          <w:sz w:val="28"/>
          <w:szCs w:val="28"/>
        </w:rPr>
        <w:t xml:space="preserve"> могут соответствовать базовому уровню, а могут отличаться от него как в сторону превышения, так и в сторону </w:t>
      </w:r>
      <w:proofErr w:type="spellStart"/>
      <w:r w:rsidRPr="00197A28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197A28">
        <w:rPr>
          <w:rFonts w:ascii="Times New Roman" w:hAnsi="Times New Roman"/>
          <w:sz w:val="28"/>
          <w:szCs w:val="28"/>
        </w:rPr>
        <w:t>.</w:t>
      </w:r>
    </w:p>
    <w:p w:rsidR="00EF6B62" w:rsidRDefault="00EF6B62" w:rsidP="00F35F0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определения критерия достижения базового уровня целесообразно учитывать следующие критерии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умений: минимальный критерий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умений (успешность выполнения равна 50%) и оптимальный критерий (успешность выполнения равна 65%). Если результаты выполнения всей работы, отдельной ее части или отдельных заданий ниже 50%, то это идентифицирует проблемы в освоении </w:t>
      </w:r>
      <w:proofErr w:type="spellStart"/>
      <w:r>
        <w:rPr>
          <w:rFonts w:ascii="Times New Roman" w:hAnsi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умений.</w:t>
      </w:r>
      <w:r w:rsidR="00085626" w:rsidRPr="000856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5626">
        <w:rPr>
          <w:rFonts w:ascii="Times New Roman" w:hAnsi="Times New Roman"/>
          <w:sz w:val="28"/>
          <w:szCs w:val="28"/>
        </w:rPr>
        <w:t>Несформированность</w:t>
      </w:r>
      <w:proofErr w:type="spellEnd"/>
      <w:r w:rsidR="00085626">
        <w:rPr>
          <w:rFonts w:ascii="Times New Roman" w:hAnsi="Times New Roman"/>
          <w:sz w:val="28"/>
          <w:szCs w:val="28"/>
        </w:rPr>
        <w:t xml:space="preserve"> как всей совокупности, так и отдельных умений работать с текстом может значительно повлиять на успешность обучения учащихся в основной школе.</w:t>
      </w:r>
    </w:p>
    <w:p w:rsidR="00F35F01" w:rsidRPr="00F35F01" w:rsidRDefault="00F35F01" w:rsidP="00F35F0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F6B62" w:rsidRDefault="00EF6B62" w:rsidP="00EF6B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53434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описания достижений обучающихся в области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результатов по смысловому чтению и работе с информацией определены следующие четыре уровня:</w:t>
      </w:r>
    </w:p>
    <w:p w:rsidR="00EF6B62" w:rsidRDefault="00EF6B62" w:rsidP="00EF6B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81A2E">
        <w:rPr>
          <w:rFonts w:ascii="Times New Roman" w:hAnsi="Times New Roman"/>
          <w:i/>
          <w:sz w:val="28"/>
          <w:szCs w:val="28"/>
        </w:rPr>
        <w:t>недостаточный</w:t>
      </w:r>
      <w:r>
        <w:rPr>
          <w:rFonts w:ascii="Times New Roman" w:hAnsi="Times New Roman"/>
          <w:sz w:val="28"/>
          <w:szCs w:val="28"/>
        </w:rPr>
        <w:t xml:space="preserve"> (для обучения в основной школе) – выполнено 5 и менее </w:t>
      </w:r>
      <w:r>
        <w:rPr>
          <w:rFonts w:ascii="Times New Roman" w:hAnsi="Times New Roman"/>
          <w:sz w:val="28"/>
          <w:szCs w:val="28"/>
        </w:rPr>
        <w:lastRenderedPageBreak/>
        <w:t>заданий работы (задание считается выполненным, если получен хотя бы 1 балл);</w:t>
      </w:r>
    </w:p>
    <w:p w:rsidR="00EF6B62" w:rsidRDefault="00EF6B62" w:rsidP="00EF6B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81A2E">
        <w:rPr>
          <w:rFonts w:ascii="Times New Roman" w:hAnsi="Times New Roman"/>
          <w:i/>
          <w:sz w:val="28"/>
          <w:szCs w:val="28"/>
        </w:rPr>
        <w:t>пониженный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– выполнено менее половины заданий 1-й и 2-й групп;</w:t>
      </w:r>
    </w:p>
    <w:p w:rsidR="00EF6B62" w:rsidRDefault="00EF6B62" w:rsidP="00EF6B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81A2E">
        <w:rPr>
          <w:rFonts w:ascii="Times New Roman" w:hAnsi="Times New Roman"/>
          <w:i/>
          <w:sz w:val="28"/>
          <w:szCs w:val="28"/>
        </w:rPr>
        <w:t>базовый</w:t>
      </w:r>
      <w:proofErr w:type="gramEnd"/>
      <w:r>
        <w:rPr>
          <w:rFonts w:ascii="Times New Roman" w:hAnsi="Times New Roman"/>
          <w:sz w:val="28"/>
          <w:szCs w:val="28"/>
        </w:rPr>
        <w:t xml:space="preserve"> – выполнена половина и более заданий 1-й и 2-й групп, но не выполнено условие для повышенного уровня: набрано 65% от максимального балла за выполнение работы;</w:t>
      </w:r>
    </w:p>
    <w:p w:rsidR="00EF6B62" w:rsidRDefault="00EF6B62" w:rsidP="00EF6B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96A2B">
        <w:rPr>
          <w:rFonts w:ascii="Times New Roman" w:hAnsi="Times New Roman"/>
          <w:i/>
          <w:sz w:val="28"/>
          <w:szCs w:val="28"/>
        </w:rPr>
        <w:t>повышенный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– при выполнении 2 условий:</w:t>
      </w:r>
    </w:p>
    <w:p w:rsidR="00EF6B62" w:rsidRPr="00496A2B" w:rsidRDefault="00EF6B62" w:rsidP="00EF6B6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выполнено более</w:t>
      </w:r>
      <w:r w:rsidR="00077475">
        <w:rPr>
          <w:rFonts w:ascii="Times New Roman" w:hAnsi="Times New Roman"/>
          <w:sz w:val="28"/>
          <w:szCs w:val="28"/>
        </w:rPr>
        <w:t xml:space="preserve"> половины заданий 1-й и 2-й групп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EF6B62" w:rsidRDefault="00EF6B62" w:rsidP="00EF6B6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набрано 65% </w:t>
      </w:r>
      <w:r w:rsidR="00077475">
        <w:rPr>
          <w:rFonts w:ascii="Times New Roman" w:hAnsi="Times New Roman"/>
          <w:sz w:val="28"/>
          <w:szCs w:val="28"/>
        </w:rPr>
        <w:t xml:space="preserve">и более </w:t>
      </w:r>
      <w:r>
        <w:rPr>
          <w:rFonts w:ascii="Times New Roman" w:hAnsi="Times New Roman"/>
          <w:sz w:val="28"/>
          <w:szCs w:val="28"/>
        </w:rPr>
        <w:t>от максимального балла за выполнение работы.</w:t>
      </w:r>
    </w:p>
    <w:p w:rsidR="00694AB9" w:rsidRDefault="00694AB9" w:rsidP="00EF6B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Успешность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694A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смыслового чтения и умений работать с информацией у каждого отдельного обучающегося определяется общим баллом, полученным им за выполнение всей работы, а также уровнем индивидуальных достижений.</w:t>
      </w:r>
    </w:p>
    <w:p w:rsidR="003F7915" w:rsidRDefault="00694AB9" w:rsidP="00694A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Успешность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смыслового чтения и умений работать с информацией у класса определяется средним общим баллом, который получили обучающиеся данного класса за выполнение всей работы, а также процентом обучающихся класса, достигших базового уровня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смыслового чтения и умений работать с информацией в соответствии с требованиями ФГОС.</w:t>
      </w:r>
    </w:p>
    <w:p w:rsidR="00550654" w:rsidRPr="00550654" w:rsidRDefault="00550654" w:rsidP="00694A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95C56" w:rsidRPr="004014C7" w:rsidRDefault="008A7DD0" w:rsidP="004014C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C86839">
        <w:rPr>
          <w:rFonts w:ascii="Times New Roman" w:hAnsi="Times New Roman"/>
          <w:b/>
          <w:sz w:val="28"/>
          <w:szCs w:val="28"/>
        </w:rPr>
        <w:t>.</w:t>
      </w:r>
      <w:r w:rsidR="00FE7B1C">
        <w:rPr>
          <w:rFonts w:ascii="Times New Roman" w:hAnsi="Times New Roman"/>
          <w:b/>
          <w:sz w:val="28"/>
          <w:szCs w:val="28"/>
        </w:rPr>
        <w:t xml:space="preserve"> Особенности </w:t>
      </w:r>
      <w:r w:rsidR="00E95C56" w:rsidRPr="00C70340">
        <w:rPr>
          <w:rFonts w:ascii="Times New Roman" w:hAnsi="Times New Roman"/>
          <w:b/>
          <w:sz w:val="28"/>
          <w:szCs w:val="28"/>
        </w:rPr>
        <w:t>измерительных материалов для</w:t>
      </w:r>
      <w:r w:rsidR="00E95C56">
        <w:rPr>
          <w:rFonts w:ascii="Times New Roman" w:hAnsi="Times New Roman"/>
          <w:sz w:val="28"/>
          <w:szCs w:val="28"/>
        </w:rPr>
        <w:t xml:space="preserve"> </w:t>
      </w:r>
      <w:r w:rsidR="00E95C56" w:rsidRPr="00EA1DEA">
        <w:rPr>
          <w:rFonts w:ascii="Times New Roman" w:hAnsi="Times New Roman"/>
          <w:b/>
          <w:sz w:val="28"/>
          <w:szCs w:val="28"/>
        </w:rPr>
        <w:t xml:space="preserve">оценки </w:t>
      </w:r>
      <w:proofErr w:type="spellStart"/>
      <w:r w:rsidR="00E95C56" w:rsidRPr="00EA1DEA">
        <w:rPr>
          <w:rFonts w:ascii="Times New Roman" w:hAnsi="Times New Roman"/>
          <w:b/>
          <w:sz w:val="28"/>
          <w:szCs w:val="28"/>
        </w:rPr>
        <w:t>сформированности</w:t>
      </w:r>
      <w:proofErr w:type="spellEnd"/>
      <w:r w:rsidR="00E95C56" w:rsidRPr="00EA1DE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95C56" w:rsidRPr="00EA1DEA">
        <w:rPr>
          <w:rFonts w:ascii="Times New Roman" w:hAnsi="Times New Roman"/>
          <w:b/>
          <w:sz w:val="28"/>
          <w:szCs w:val="28"/>
        </w:rPr>
        <w:t>метапредметных</w:t>
      </w:r>
      <w:proofErr w:type="spellEnd"/>
      <w:r w:rsidR="00E95C56" w:rsidRPr="00EA1DEA">
        <w:rPr>
          <w:rFonts w:ascii="Times New Roman" w:hAnsi="Times New Roman"/>
          <w:b/>
          <w:sz w:val="28"/>
          <w:szCs w:val="28"/>
        </w:rPr>
        <w:t xml:space="preserve"> результатов (смыслового чтения, умений работать с информацией)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EA1DEA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EA1DEA">
        <w:rPr>
          <w:rFonts w:ascii="Times New Roman" w:hAnsi="Times New Roman"/>
          <w:b/>
          <w:sz w:val="28"/>
          <w:szCs w:val="28"/>
        </w:rPr>
        <w:t xml:space="preserve"> 6 классов</w:t>
      </w:r>
    </w:p>
    <w:p w:rsidR="00E95C56" w:rsidRPr="00496C7A" w:rsidRDefault="00E95C56" w:rsidP="004014C7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96C7A">
        <w:rPr>
          <w:rFonts w:ascii="Times New Roman" w:hAnsi="Times New Roman"/>
          <w:i/>
          <w:sz w:val="28"/>
          <w:szCs w:val="28"/>
        </w:rPr>
        <w:t>Назначение работы</w:t>
      </w:r>
    </w:p>
    <w:p w:rsidR="00EC3208" w:rsidRDefault="00E95C56" w:rsidP="006E779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Комплексная</w:t>
      </w:r>
      <w:r w:rsidRPr="00C70340">
        <w:rPr>
          <w:rFonts w:ascii="Times New Roman" w:hAnsi="Times New Roman"/>
          <w:sz w:val="28"/>
          <w:szCs w:val="28"/>
        </w:rPr>
        <w:t xml:space="preserve"> работа </w:t>
      </w:r>
      <w:r w:rsidR="00D85CCB">
        <w:rPr>
          <w:rFonts w:ascii="Times New Roman" w:hAnsi="Times New Roman"/>
          <w:sz w:val="28"/>
          <w:szCs w:val="28"/>
        </w:rPr>
        <w:t>направлена на выявление</w:t>
      </w:r>
      <w:r>
        <w:rPr>
          <w:rFonts w:ascii="Times New Roman" w:hAnsi="Times New Roman"/>
          <w:sz w:val="28"/>
          <w:szCs w:val="28"/>
        </w:rPr>
        <w:t xml:space="preserve"> у обучающихся 6-х классов одного из основных </w:t>
      </w:r>
      <w:proofErr w:type="spellStart"/>
      <w:r w:rsidRPr="00C37754">
        <w:rPr>
          <w:rFonts w:ascii="Times New Roman" w:hAnsi="Times New Roman"/>
          <w:i/>
          <w:sz w:val="28"/>
          <w:szCs w:val="28"/>
        </w:rPr>
        <w:t>метапредметных</w:t>
      </w:r>
      <w:proofErr w:type="spellEnd"/>
      <w:r w:rsidRPr="00C37754">
        <w:rPr>
          <w:rFonts w:ascii="Times New Roman" w:hAnsi="Times New Roman"/>
          <w:i/>
          <w:sz w:val="28"/>
          <w:szCs w:val="28"/>
        </w:rPr>
        <w:t xml:space="preserve"> результатов</w:t>
      </w:r>
      <w:r>
        <w:rPr>
          <w:rFonts w:ascii="Times New Roman" w:hAnsi="Times New Roman"/>
          <w:sz w:val="28"/>
          <w:szCs w:val="28"/>
        </w:rPr>
        <w:t xml:space="preserve"> обучения –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умений читать и понимать различные тексты, включая и учебные; работать с информацией, представленной в различной форме; использовать полученную информацию для решения различных учебно-познавательных и учебно-практических задач.</w:t>
      </w:r>
      <w:r w:rsidR="00EC3208">
        <w:rPr>
          <w:rFonts w:ascii="Times New Roman" w:hAnsi="Times New Roman"/>
          <w:sz w:val="28"/>
          <w:szCs w:val="28"/>
        </w:rPr>
        <w:t xml:space="preserve"> </w:t>
      </w:r>
    </w:p>
    <w:p w:rsidR="006E7799" w:rsidRPr="00496C7A" w:rsidRDefault="006E7799" w:rsidP="006E7799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96C7A">
        <w:rPr>
          <w:rFonts w:ascii="Times New Roman" w:hAnsi="Times New Roman"/>
          <w:i/>
          <w:sz w:val="28"/>
          <w:szCs w:val="28"/>
        </w:rPr>
        <w:t>Структура и содержание работы</w:t>
      </w:r>
    </w:p>
    <w:p w:rsidR="00CF3B2F" w:rsidRDefault="00CF3B2F" w:rsidP="006E779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7B1C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FE7B1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E7B1C" w:rsidRPr="00FE7B1C">
        <w:rPr>
          <w:rFonts w:ascii="Times New Roman" w:eastAsia="Times New Roman" w:hAnsi="Times New Roman" w:cs="Times New Roman"/>
          <w:sz w:val="28"/>
          <w:szCs w:val="28"/>
        </w:rPr>
        <w:t>комплексной</w:t>
      </w:r>
      <w:r w:rsidRPr="00FE7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7B1C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работы определяется следующими документами: </w:t>
      </w:r>
      <w:r w:rsidR="00FE7B1C" w:rsidRPr="00FE7B1C">
        <w:rPr>
          <w:rFonts w:ascii="Times New Roman" w:eastAsia="Times New Roman" w:hAnsi="Times New Roman" w:cs="Times New Roman"/>
          <w:bCs/>
          <w:sz w:val="28"/>
          <w:szCs w:val="28"/>
        </w:rPr>
        <w:t>Федеральным государственным образовательным стандартом основног</w:t>
      </w:r>
      <w:r w:rsidR="00895271">
        <w:rPr>
          <w:rFonts w:ascii="Times New Roman" w:eastAsia="Times New Roman" w:hAnsi="Times New Roman" w:cs="Times New Roman"/>
          <w:bCs/>
          <w:sz w:val="28"/>
          <w:szCs w:val="28"/>
        </w:rPr>
        <w:t xml:space="preserve">о общего образования (2011 г.), </w:t>
      </w:r>
      <w:r w:rsidR="00FE7B1C" w:rsidRPr="00FE7B1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Примерной основной образовательной программой основного общего образования (2011 г.) </w:t>
      </w:r>
      <w:r w:rsidRPr="00FE7B1C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примерными программами </w:t>
      </w:r>
      <w:r w:rsidR="00D85CC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учебным предметам </w:t>
      </w:r>
      <w:r w:rsidR="00895271">
        <w:rPr>
          <w:rFonts w:ascii="Times New Roman" w:eastAsia="Times New Roman" w:hAnsi="Times New Roman" w:cs="Times New Roman"/>
          <w:bCs/>
          <w:sz w:val="28"/>
          <w:szCs w:val="28"/>
        </w:rPr>
        <w:t xml:space="preserve"> (5-9 классы, </w:t>
      </w:r>
      <w:r w:rsidRPr="00FE7B1C">
        <w:rPr>
          <w:rFonts w:ascii="Times New Roman" w:eastAsia="Times New Roman" w:hAnsi="Times New Roman" w:cs="Times New Roman"/>
          <w:bCs/>
          <w:sz w:val="28"/>
          <w:szCs w:val="28"/>
        </w:rPr>
        <w:t>2010</w:t>
      </w:r>
      <w:r w:rsidR="00FE7B1C" w:rsidRPr="00FE7B1C">
        <w:rPr>
          <w:rFonts w:ascii="Times New Roman" w:eastAsia="Times New Roman" w:hAnsi="Times New Roman" w:cs="Times New Roman"/>
          <w:bCs/>
          <w:sz w:val="28"/>
          <w:szCs w:val="28"/>
        </w:rPr>
        <w:t>, 2011 г</w:t>
      </w:r>
      <w:r w:rsidRPr="00FE7B1C">
        <w:rPr>
          <w:rFonts w:ascii="Times New Roman" w:eastAsia="Times New Roman" w:hAnsi="Times New Roman" w:cs="Times New Roman"/>
          <w:bCs/>
          <w:sz w:val="28"/>
          <w:szCs w:val="28"/>
        </w:rPr>
        <w:t>г.).</w:t>
      </w:r>
    </w:p>
    <w:p w:rsidR="00D85CCB" w:rsidRDefault="00D85CCB" w:rsidP="006E779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F3B2F">
        <w:rPr>
          <w:rFonts w:ascii="Times New Roman" w:hAnsi="Times New Roman"/>
          <w:sz w:val="28"/>
          <w:szCs w:val="28"/>
        </w:rPr>
        <w:t>Данная</w:t>
      </w:r>
      <w:r w:rsidR="006E7799">
        <w:rPr>
          <w:rFonts w:ascii="Times New Roman" w:hAnsi="Times New Roman"/>
          <w:sz w:val="28"/>
          <w:szCs w:val="28"/>
        </w:rPr>
        <w:t xml:space="preserve"> работа </w:t>
      </w:r>
      <w:r w:rsidR="00895271">
        <w:rPr>
          <w:rFonts w:ascii="Times New Roman" w:hAnsi="Times New Roman"/>
          <w:sz w:val="28"/>
          <w:szCs w:val="28"/>
        </w:rPr>
        <w:t xml:space="preserve">структурно </w:t>
      </w:r>
      <w:r w:rsidR="006E7799">
        <w:rPr>
          <w:rFonts w:ascii="Times New Roman" w:hAnsi="Times New Roman"/>
          <w:sz w:val="28"/>
          <w:szCs w:val="28"/>
        </w:rPr>
        <w:t xml:space="preserve">состоит из четырех блоков, каждый из которых представляет одну из образовательных областей (математику, русский язык, естествознание и обществознание/историю). В каждом блоке </w:t>
      </w:r>
      <w:r w:rsidR="006E7799">
        <w:rPr>
          <w:rFonts w:ascii="Times New Roman" w:hAnsi="Times New Roman"/>
          <w:sz w:val="28"/>
          <w:szCs w:val="28"/>
        </w:rPr>
        <w:lastRenderedPageBreak/>
        <w:t>дается</w:t>
      </w:r>
      <w:r w:rsidR="00895271">
        <w:rPr>
          <w:rFonts w:ascii="Times New Roman" w:hAnsi="Times New Roman"/>
          <w:sz w:val="28"/>
          <w:szCs w:val="28"/>
        </w:rPr>
        <w:t xml:space="preserve"> текст или тексты, связанные с одной из предметных областей, и задания, оценивающие </w:t>
      </w:r>
      <w:proofErr w:type="spellStart"/>
      <w:r w:rsidR="00895271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="00895271">
        <w:rPr>
          <w:rFonts w:ascii="Times New Roman" w:hAnsi="Times New Roman"/>
          <w:sz w:val="28"/>
          <w:szCs w:val="28"/>
        </w:rPr>
        <w:t xml:space="preserve"> читательских умений</w:t>
      </w:r>
      <w:r w:rsidR="00425467">
        <w:rPr>
          <w:rFonts w:ascii="Times New Roman" w:hAnsi="Times New Roman"/>
          <w:sz w:val="28"/>
          <w:szCs w:val="28"/>
        </w:rPr>
        <w:t>.</w:t>
      </w:r>
    </w:p>
    <w:p w:rsidR="00425467" w:rsidRDefault="00425467" w:rsidP="006E779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85CC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Предлагаемые в комплексной работе тексты – источники информации – представляют следующие </w:t>
      </w:r>
      <w:r w:rsidRPr="00425467">
        <w:rPr>
          <w:rFonts w:ascii="Times New Roman" w:hAnsi="Times New Roman"/>
          <w:i/>
          <w:sz w:val="28"/>
          <w:szCs w:val="28"/>
        </w:rPr>
        <w:t>три вида ситуаций</w:t>
      </w:r>
      <w:r>
        <w:rPr>
          <w:rFonts w:ascii="Times New Roman" w:hAnsi="Times New Roman"/>
          <w:sz w:val="28"/>
          <w:szCs w:val="28"/>
        </w:rPr>
        <w:t>:</w:t>
      </w:r>
    </w:p>
    <w:p w:rsidR="00425467" w:rsidRDefault="00425467" w:rsidP="006E779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25467">
        <w:rPr>
          <w:rFonts w:ascii="Times New Roman" w:hAnsi="Times New Roman"/>
          <w:i/>
          <w:sz w:val="28"/>
          <w:szCs w:val="28"/>
        </w:rPr>
        <w:t>учебная</w:t>
      </w:r>
      <w:r>
        <w:rPr>
          <w:rFonts w:ascii="Times New Roman" w:hAnsi="Times New Roman"/>
          <w:sz w:val="28"/>
          <w:szCs w:val="28"/>
        </w:rPr>
        <w:t xml:space="preserve"> ситуация – текст, который сообщает информацию, необходимую для решения образовательных задач;</w:t>
      </w:r>
    </w:p>
    <w:p w:rsidR="00425467" w:rsidRDefault="00425467" w:rsidP="006E779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25467">
        <w:rPr>
          <w:rFonts w:ascii="Times New Roman" w:hAnsi="Times New Roman"/>
          <w:i/>
          <w:sz w:val="28"/>
          <w:szCs w:val="28"/>
        </w:rPr>
        <w:t>общественная</w:t>
      </w:r>
      <w:r>
        <w:rPr>
          <w:rFonts w:ascii="Times New Roman" w:hAnsi="Times New Roman"/>
          <w:sz w:val="28"/>
          <w:szCs w:val="28"/>
        </w:rPr>
        <w:t xml:space="preserve"> ситуация – текст с выходом на социальную активность школьника, общественные объединения (группы), участниками которых являются обучающиеся, а также на информацию о событиях в стране и мире;</w:t>
      </w:r>
    </w:p>
    <w:p w:rsidR="00425467" w:rsidRDefault="00425467" w:rsidP="006E779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0661">
        <w:rPr>
          <w:rFonts w:ascii="Times New Roman" w:hAnsi="Times New Roman"/>
          <w:i/>
          <w:sz w:val="28"/>
          <w:szCs w:val="28"/>
        </w:rPr>
        <w:t>личностная</w:t>
      </w:r>
      <w:r>
        <w:rPr>
          <w:rFonts w:ascii="Times New Roman" w:hAnsi="Times New Roman"/>
          <w:sz w:val="28"/>
          <w:szCs w:val="28"/>
        </w:rPr>
        <w:t xml:space="preserve"> ситуация </w:t>
      </w:r>
      <w:r w:rsidR="00D5066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может</w:t>
      </w:r>
      <w:r w:rsidR="00D50661">
        <w:rPr>
          <w:rFonts w:ascii="Times New Roman" w:hAnsi="Times New Roman"/>
          <w:sz w:val="28"/>
          <w:szCs w:val="28"/>
        </w:rPr>
        <w:t xml:space="preserve"> отражать досуг, занятия по интересам и др.</w:t>
      </w:r>
    </w:p>
    <w:p w:rsidR="00D50661" w:rsidRDefault="00D85CCB" w:rsidP="006E779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50661">
        <w:rPr>
          <w:rFonts w:ascii="Times New Roman" w:hAnsi="Times New Roman"/>
          <w:sz w:val="28"/>
          <w:szCs w:val="28"/>
        </w:rPr>
        <w:t>Тексты-ситуации могут включать рисунки, диаграммы, графики, карты, таблицы со словесными подписями.</w:t>
      </w:r>
    </w:p>
    <w:p w:rsidR="00D50661" w:rsidRDefault="00D85CCB" w:rsidP="006E779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Обу</w:t>
      </w:r>
      <w:r w:rsidR="00D50661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="00D50661">
        <w:rPr>
          <w:rFonts w:ascii="Times New Roman" w:hAnsi="Times New Roman"/>
          <w:sz w:val="28"/>
          <w:szCs w:val="28"/>
        </w:rPr>
        <w:t>щемуся</w:t>
      </w:r>
      <w:proofErr w:type="gramEnd"/>
      <w:r w:rsidR="00D50661">
        <w:rPr>
          <w:rFonts w:ascii="Times New Roman" w:hAnsi="Times New Roman"/>
          <w:sz w:val="28"/>
          <w:szCs w:val="28"/>
        </w:rPr>
        <w:t xml:space="preserve"> предлагается прочитать текст и выполнить задания</w:t>
      </w:r>
      <w:r w:rsidR="00E81A94">
        <w:rPr>
          <w:rFonts w:ascii="Times New Roman" w:hAnsi="Times New Roman"/>
          <w:sz w:val="28"/>
          <w:szCs w:val="28"/>
        </w:rPr>
        <w:t>, связанные непосредственно с информацией текста, а также с разными учебными предметами и личным опытом школьника</w:t>
      </w:r>
      <w:r w:rsidR="00D50661">
        <w:rPr>
          <w:rFonts w:ascii="Times New Roman" w:hAnsi="Times New Roman"/>
          <w:sz w:val="28"/>
          <w:szCs w:val="28"/>
        </w:rPr>
        <w:t>. При ответе на одни задания необходимо выбрать из предложенных вариантов один или несколько ответов, в других требуется дать свободный, самостоятельно сконструированный краткий или развернутый ответ.</w:t>
      </w:r>
    </w:p>
    <w:p w:rsidR="00425467" w:rsidRDefault="00D50661" w:rsidP="006E779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работе оценивается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50661">
        <w:rPr>
          <w:rFonts w:ascii="Times New Roman" w:hAnsi="Times New Roman"/>
          <w:i/>
          <w:sz w:val="28"/>
          <w:szCs w:val="28"/>
        </w:rPr>
        <w:t>трех групп умений</w:t>
      </w:r>
      <w:r w:rsidR="00273F8F">
        <w:rPr>
          <w:rFonts w:ascii="Times New Roman" w:hAnsi="Times New Roman"/>
          <w:sz w:val="28"/>
          <w:szCs w:val="28"/>
        </w:rPr>
        <w:t>:</w:t>
      </w:r>
    </w:p>
    <w:p w:rsidR="00273F8F" w:rsidRDefault="00D50661" w:rsidP="006E779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73F8F">
        <w:rPr>
          <w:rFonts w:ascii="Times New Roman" w:hAnsi="Times New Roman"/>
          <w:i/>
          <w:sz w:val="28"/>
          <w:szCs w:val="28"/>
        </w:rPr>
        <w:t>1-я группа</w:t>
      </w:r>
      <w:r>
        <w:rPr>
          <w:rFonts w:ascii="Times New Roman" w:hAnsi="Times New Roman"/>
          <w:sz w:val="28"/>
          <w:szCs w:val="28"/>
        </w:rPr>
        <w:t xml:space="preserve"> умений включает </w:t>
      </w:r>
      <w:r w:rsidR="00752D10">
        <w:rPr>
          <w:rFonts w:ascii="Times New Roman" w:hAnsi="Times New Roman"/>
          <w:sz w:val="28"/>
          <w:szCs w:val="28"/>
        </w:rPr>
        <w:t>в себя</w:t>
      </w:r>
      <w:r w:rsidR="00273F8F">
        <w:rPr>
          <w:rFonts w:ascii="Times New Roman" w:hAnsi="Times New Roman"/>
          <w:sz w:val="28"/>
          <w:szCs w:val="28"/>
        </w:rPr>
        <w:t xml:space="preserve"> работу с текстом: общее понимание текста и ориентацию в тексте. Среди основных умений, которые необходимо продемонстрировать при выполнении заданий данной группы, можно выделить следующие: определение основной идеи текста, поиск и выявление в тексте информации, представленной в различном виде, а также формулирование прямых выводов и заключений на основе фактов, имеющихся в тексте.</w:t>
      </w:r>
    </w:p>
    <w:p w:rsidR="00D544C2" w:rsidRDefault="00273F8F" w:rsidP="006E779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73F8F">
        <w:rPr>
          <w:rFonts w:ascii="Times New Roman" w:hAnsi="Times New Roman"/>
          <w:i/>
          <w:sz w:val="28"/>
          <w:szCs w:val="28"/>
        </w:rPr>
        <w:t>2-я группа</w:t>
      </w:r>
      <w:r>
        <w:rPr>
          <w:rFonts w:ascii="Times New Roman" w:hAnsi="Times New Roman"/>
          <w:sz w:val="28"/>
          <w:szCs w:val="28"/>
        </w:rPr>
        <w:t xml:space="preserve"> умений включает в себя также работу с текстом: глубокое и детальное понимание содержания и формы текста. Основные умения, которые необходимо продемонстрировать при выполнении заданий, включают анализ, интерпретацию и обобщение информации, представленной в тексте, формулирование на ее основе сложных выводов и оценочных суждений.</w:t>
      </w:r>
    </w:p>
    <w:p w:rsidR="00D544C2" w:rsidRDefault="00D544C2" w:rsidP="006E779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544C2">
        <w:rPr>
          <w:rFonts w:ascii="Times New Roman" w:hAnsi="Times New Roman"/>
          <w:i/>
          <w:sz w:val="28"/>
          <w:szCs w:val="28"/>
        </w:rPr>
        <w:t>3-я группа</w:t>
      </w:r>
      <w:r>
        <w:rPr>
          <w:rFonts w:ascii="Times New Roman" w:hAnsi="Times New Roman"/>
          <w:sz w:val="28"/>
          <w:szCs w:val="28"/>
        </w:rPr>
        <w:t xml:space="preserve"> умений включает в себя использование информации из текста для различных целей: для решения различного круга задач без привлечения или с привлечением дополнительных знаний.</w:t>
      </w:r>
    </w:p>
    <w:p w:rsidR="00F35F01" w:rsidRDefault="00D85CCB" w:rsidP="00D544C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544C2">
        <w:rPr>
          <w:rFonts w:ascii="Times New Roman" w:hAnsi="Times New Roman"/>
          <w:sz w:val="28"/>
          <w:szCs w:val="28"/>
        </w:rPr>
        <w:t>В таблице 1 представлено распределение заданий по предм</w:t>
      </w:r>
      <w:r w:rsidR="00A56ACA">
        <w:rPr>
          <w:rFonts w:ascii="Times New Roman" w:hAnsi="Times New Roman"/>
          <w:sz w:val="28"/>
          <w:szCs w:val="28"/>
        </w:rPr>
        <w:t>етным областям и группам умений</w:t>
      </w:r>
      <w:r w:rsidR="009E6C34">
        <w:rPr>
          <w:rFonts w:ascii="Times New Roman" w:hAnsi="Times New Roman"/>
          <w:sz w:val="28"/>
          <w:szCs w:val="28"/>
        </w:rPr>
        <w:t>.</w:t>
      </w:r>
      <w:r w:rsidR="00D544C2">
        <w:rPr>
          <w:rFonts w:ascii="Times New Roman" w:hAnsi="Times New Roman"/>
          <w:sz w:val="24"/>
          <w:szCs w:val="24"/>
        </w:rPr>
        <w:t xml:space="preserve">        </w:t>
      </w:r>
    </w:p>
    <w:p w:rsidR="00F35F01" w:rsidRDefault="00F35F01" w:rsidP="00D544C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56ACA" w:rsidRDefault="00D544C2" w:rsidP="00D544C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A56ACA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F35F01" w:rsidRPr="007A38DF" w:rsidRDefault="00F35F01" w:rsidP="00D544C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37754" w:rsidRPr="00A5445C" w:rsidRDefault="00D544C2" w:rsidP="00A5445C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D544C2">
        <w:rPr>
          <w:rFonts w:ascii="Times New Roman" w:hAnsi="Times New Roman"/>
          <w:sz w:val="24"/>
          <w:szCs w:val="24"/>
        </w:rPr>
        <w:lastRenderedPageBreak/>
        <w:t>Таблица 1</w:t>
      </w:r>
    </w:p>
    <w:tbl>
      <w:tblPr>
        <w:tblStyle w:val="a6"/>
        <w:tblW w:w="0" w:type="auto"/>
        <w:tblInd w:w="817" w:type="dxa"/>
        <w:tblLook w:val="04A0"/>
      </w:tblPr>
      <w:tblGrid>
        <w:gridCol w:w="5103"/>
        <w:gridCol w:w="2835"/>
      </w:tblGrid>
      <w:tr w:rsidR="00C37754" w:rsidTr="00C37754">
        <w:tc>
          <w:tcPr>
            <w:tcW w:w="5103" w:type="dxa"/>
          </w:tcPr>
          <w:p w:rsidR="00C37754" w:rsidRPr="00A5445C" w:rsidRDefault="00A5445C" w:rsidP="00C377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="00C37754" w:rsidRPr="00A5445C">
              <w:rPr>
                <w:rFonts w:ascii="Times New Roman" w:hAnsi="Times New Roman"/>
                <w:sz w:val="24"/>
                <w:szCs w:val="24"/>
              </w:rPr>
              <w:t xml:space="preserve"> характеристики работы</w:t>
            </w:r>
          </w:p>
        </w:tc>
        <w:tc>
          <w:tcPr>
            <w:tcW w:w="2835" w:type="dxa"/>
          </w:tcPr>
          <w:p w:rsidR="00C37754" w:rsidRPr="00C37754" w:rsidRDefault="00C37754" w:rsidP="00C377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3-4</w:t>
            </w:r>
          </w:p>
        </w:tc>
      </w:tr>
      <w:tr w:rsidR="00C37754" w:rsidTr="00C37754">
        <w:tc>
          <w:tcPr>
            <w:tcW w:w="5103" w:type="dxa"/>
          </w:tcPr>
          <w:p w:rsidR="00C37754" w:rsidRDefault="00A5445C" w:rsidP="009D65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37754">
              <w:rPr>
                <w:rFonts w:ascii="Times New Roman" w:hAnsi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2835" w:type="dxa"/>
          </w:tcPr>
          <w:p w:rsidR="00C37754" w:rsidRDefault="00C37754" w:rsidP="00C377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37754" w:rsidTr="00C37754">
        <w:tc>
          <w:tcPr>
            <w:tcW w:w="5103" w:type="dxa"/>
          </w:tcPr>
          <w:p w:rsidR="00C37754" w:rsidRDefault="00A5445C" w:rsidP="009D65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37754"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2835" w:type="dxa"/>
          </w:tcPr>
          <w:p w:rsidR="00C37754" w:rsidRDefault="00C37754" w:rsidP="00C377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C37754" w:rsidTr="009D65F8">
        <w:tc>
          <w:tcPr>
            <w:tcW w:w="7938" w:type="dxa"/>
            <w:gridSpan w:val="2"/>
          </w:tcPr>
          <w:p w:rsidR="00C37754" w:rsidRPr="00C37754" w:rsidRDefault="00C37754" w:rsidP="00C377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1C">
              <w:rPr>
                <w:rFonts w:ascii="Times New Roman" w:hAnsi="Times New Roman"/>
                <w:i/>
                <w:sz w:val="24"/>
                <w:szCs w:val="24"/>
              </w:rPr>
              <w:t>Распределение заданий по предметным областям (</w:t>
            </w:r>
            <w:proofErr w:type="gramStart"/>
            <w:r w:rsidRPr="00FE7B1C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FE7B1C">
              <w:rPr>
                <w:rFonts w:ascii="Times New Roman" w:hAnsi="Times New Roman"/>
                <w:i/>
                <w:sz w:val="24"/>
                <w:szCs w:val="24"/>
              </w:rPr>
              <w:t xml:space="preserve"> %)</w:t>
            </w:r>
          </w:p>
        </w:tc>
      </w:tr>
      <w:tr w:rsidR="00C37754" w:rsidTr="00C37754">
        <w:tc>
          <w:tcPr>
            <w:tcW w:w="5103" w:type="dxa"/>
          </w:tcPr>
          <w:p w:rsidR="00C37754" w:rsidRDefault="00C37754" w:rsidP="009D65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C37754" w:rsidRDefault="00C37754" w:rsidP="009D65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20-30</w:t>
            </w:r>
          </w:p>
        </w:tc>
      </w:tr>
      <w:tr w:rsidR="00C37754" w:rsidTr="00C37754">
        <w:tc>
          <w:tcPr>
            <w:tcW w:w="5103" w:type="dxa"/>
          </w:tcPr>
          <w:p w:rsidR="00C37754" w:rsidRDefault="00C37754" w:rsidP="009D65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C37754" w:rsidRDefault="00C37754" w:rsidP="009D65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20-30</w:t>
            </w:r>
          </w:p>
        </w:tc>
      </w:tr>
      <w:tr w:rsidR="00C37754" w:rsidTr="00C37754">
        <w:tc>
          <w:tcPr>
            <w:tcW w:w="5103" w:type="dxa"/>
          </w:tcPr>
          <w:p w:rsidR="00C37754" w:rsidRDefault="00C37754" w:rsidP="009D65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835" w:type="dxa"/>
          </w:tcPr>
          <w:p w:rsidR="00C37754" w:rsidRDefault="00C37754" w:rsidP="009D65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20-30</w:t>
            </w:r>
          </w:p>
        </w:tc>
      </w:tr>
      <w:tr w:rsidR="00C37754" w:rsidTr="00C37754">
        <w:tc>
          <w:tcPr>
            <w:tcW w:w="5103" w:type="dxa"/>
          </w:tcPr>
          <w:p w:rsidR="00C37754" w:rsidRDefault="00C37754" w:rsidP="00C377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2835" w:type="dxa"/>
          </w:tcPr>
          <w:p w:rsidR="00C37754" w:rsidRDefault="00C37754" w:rsidP="009D65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20-30</w:t>
            </w:r>
          </w:p>
        </w:tc>
      </w:tr>
      <w:tr w:rsidR="00A5445C" w:rsidTr="009D65F8">
        <w:tc>
          <w:tcPr>
            <w:tcW w:w="7938" w:type="dxa"/>
            <w:gridSpan w:val="2"/>
          </w:tcPr>
          <w:p w:rsidR="00A5445C" w:rsidRPr="00C37754" w:rsidRDefault="00A5445C" w:rsidP="00C377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Распределение заданий по группам умений 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%)</w:t>
            </w:r>
          </w:p>
        </w:tc>
      </w:tr>
      <w:tr w:rsidR="00A5445C" w:rsidTr="00C37754">
        <w:tc>
          <w:tcPr>
            <w:tcW w:w="5103" w:type="dxa"/>
          </w:tcPr>
          <w:p w:rsidR="00A5445C" w:rsidRDefault="00A5445C" w:rsidP="009D65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группа умений</w:t>
            </w:r>
          </w:p>
        </w:tc>
        <w:tc>
          <w:tcPr>
            <w:tcW w:w="2835" w:type="dxa"/>
          </w:tcPr>
          <w:p w:rsidR="00A5445C" w:rsidRDefault="00A5445C" w:rsidP="009D65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30-45</w:t>
            </w:r>
          </w:p>
        </w:tc>
      </w:tr>
      <w:tr w:rsidR="00A5445C" w:rsidTr="00C37754">
        <w:tc>
          <w:tcPr>
            <w:tcW w:w="5103" w:type="dxa"/>
          </w:tcPr>
          <w:p w:rsidR="00A5445C" w:rsidRPr="00773238" w:rsidRDefault="00A5445C" w:rsidP="009D6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группа умений</w:t>
            </w:r>
          </w:p>
        </w:tc>
        <w:tc>
          <w:tcPr>
            <w:tcW w:w="2835" w:type="dxa"/>
          </w:tcPr>
          <w:p w:rsidR="00A5445C" w:rsidRDefault="00A5445C" w:rsidP="009D65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40-45</w:t>
            </w:r>
          </w:p>
        </w:tc>
      </w:tr>
      <w:tr w:rsidR="00A5445C" w:rsidTr="00C37754">
        <w:tc>
          <w:tcPr>
            <w:tcW w:w="5103" w:type="dxa"/>
          </w:tcPr>
          <w:p w:rsidR="00A5445C" w:rsidRPr="00773238" w:rsidRDefault="00A5445C" w:rsidP="009D6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группа умений</w:t>
            </w:r>
          </w:p>
        </w:tc>
        <w:tc>
          <w:tcPr>
            <w:tcW w:w="2835" w:type="dxa"/>
          </w:tcPr>
          <w:p w:rsidR="00A5445C" w:rsidRDefault="00A5445C" w:rsidP="009D65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20-25</w:t>
            </w:r>
          </w:p>
        </w:tc>
      </w:tr>
    </w:tbl>
    <w:p w:rsidR="00FE7B1C" w:rsidRDefault="00496C7A" w:rsidP="00496C7A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96C7A">
        <w:rPr>
          <w:rFonts w:ascii="Times New Roman" w:hAnsi="Times New Roman"/>
          <w:i/>
          <w:sz w:val="28"/>
          <w:szCs w:val="28"/>
        </w:rPr>
        <w:t>Характеристика заданий</w:t>
      </w:r>
    </w:p>
    <w:p w:rsidR="00496C7A" w:rsidRDefault="00496C7A" w:rsidP="00496C7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используются разнообразные типы и формы заданий. По форме ответа можно выделить следующие типы заданий:</w:t>
      </w:r>
    </w:p>
    <w:p w:rsidR="00496C7A" w:rsidRDefault="00496C7A" w:rsidP="00496C7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-задания с выбором одного или нескольких правильных ответов;</w:t>
      </w:r>
    </w:p>
    <w:p w:rsidR="00496C7A" w:rsidRDefault="00496C7A" w:rsidP="00496C7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-задания со свободным кратким ответом (требуется записать краткий ответ в виде числа или слова на отведенном месте или подчеркнуть</w:t>
      </w:r>
      <w:r w:rsidR="008C2537">
        <w:rPr>
          <w:rFonts w:ascii="Times New Roman" w:hAnsi="Times New Roman"/>
          <w:sz w:val="28"/>
          <w:szCs w:val="28"/>
        </w:rPr>
        <w:t xml:space="preserve"> (или </w:t>
      </w:r>
      <w:r>
        <w:rPr>
          <w:rFonts w:ascii="Times New Roman" w:hAnsi="Times New Roman"/>
          <w:sz w:val="28"/>
          <w:szCs w:val="28"/>
        </w:rPr>
        <w:t>обвести</w:t>
      </w:r>
      <w:r w:rsidR="008C253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часть текста);</w:t>
      </w:r>
    </w:p>
    <w:p w:rsidR="008C2537" w:rsidRDefault="008C2537" w:rsidP="00496C7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-задания со свободным развернутым ответом (требуется записать полный ответ, решение или объяснение к ответу, сделать рисунок).</w:t>
      </w:r>
    </w:p>
    <w:p w:rsidR="00D85CCB" w:rsidRDefault="00D85CCB" w:rsidP="003F791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C2537">
        <w:rPr>
          <w:rFonts w:ascii="Times New Roman" w:hAnsi="Times New Roman"/>
          <w:sz w:val="28"/>
          <w:szCs w:val="28"/>
        </w:rPr>
        <w:t>Распределение заданий с учетом формы представления ответа приведено в таблице 2.</w:t>
      </w:r>
    </w:p>
    <w:p w:rsidR="00A5445C" w:rsidRPr="00A5445C" w:rsidRDefault="009E6C34" w:rsidP="00A5445C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tbl>
      <w:tblPr>
        <w:tblStyle w:val="a6"/>
        <w:tblW w:w="8047" w:type="dxa"/>
        <w:jc w:val="center"/>
        <w:tblInd w:w="-426" w:type="dxa"/>
        <w:tblLook w:val="04A0"/>
      </w:tblPr>
      <w:tblGrid>
        <w:gridCol w:w="5496"/>
        <w:gridCol w:w="2551"/>
      </w:tblGrid>
      <w:tr w:rsidR="00A5445C" w:rsidTr="00A5445C">
        <w:trPr>
          <w:jc w:val="center"/>
        </w:trPr>
        <w:tc>
          <w:tcPr>
            <w:tcW w:w="5496" w:type="dxa"/>
          </w:tcPr>
          <w:p w:rsidR="00A5445C" w:rsidRPr="008C2537" w:rsidRDefault="00A5445C" w:rsidP="009D65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2537">
              <w:rPr>
                <w:rFonts w:ascii="Times New Roman" w:hAnsi="Times New Roman"/>
                <w:i/>
                <w:sz w:val="24"/>
                <w:szCs w:val="24"/>
              </w:rPr>
              <w:t>Типы заданий</w:t>
            </w:r>
          </w:p>
        </w:tc>
        <w:tc>
          <w:tcPr>
            <w:tcW w:w="2551" w:type="dxa"/>
          </w:tcPr>
          <w:p w:rsidR="00A5445C" w:rsidRPr="00A5445C" w:rsidRDefault="00A5445C" w:rsidP="00E8296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445C">
              <w:rPr>
                <w:rFonts w:ascii="Times New Roman" w:hAnsi="Times New Roman"/>
                <w:i/>
                <w:sz w:val="24"/>
                <w:szCs w:val="24"/>
              </w:rPr>
              <w:t>Варианты 3-4</w:t>
            </w:r>
          </w:p>
        </w:tc>
      </w:tr>
      <w:tr w:rsidR="00A5445C" w:rsidTr="00A5445C">
        <w:trPr>
          <w:jc w:val="center"/>
        </w:trPr>
        <w:tc>
          <w:tcPr>
            <w:tcW w:w="5496" w:type="dxa"/>
          </w:tcPr>
          <w:p w:rsidR="00A5445C" w:rsidRPr="008C2537" w:rsidRDefault="00A5445C" w:rsidP="009D65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C2537">
              <w:rPr>
                <w:rFonts w:ascii="Times New Roman" w:hAnsi="Times New Roman"/>
                <w:sz w:val="24"/>
                <w:szCs w:val="24"/>
              </w:rPr>
              <w:t>адания с выбором одного или нескольких правильных ответов</w:t>
            </w:r>
          </w:p>
        </w:tc>
        <w:tc>
          <w:tcPr>
            <w:tcW w:w="2551" w:type="dxa"/>
          </w:tcPr>
          <w:p w:rsidR="00A5445C" w:rsidRDefault="00A5445C" w:rsidP="009D65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30-40</w:t>
            </w:r>
          </w:p>
        </w:tc>
      </w:tr>
      <w:tr w:rsidR="00A5445C" w:rsidTr="00A5445C">
        <w:trPr>
          <w:jc w:val="center"/>
        </w:trPr>
        <w:tc>
          <w:tcPr>
            <w:tcW w:w="5496" w:type="dxa"/>
          </w:tcPr>
          <w:p w:rsidR="00A5445C" w:rsidRPr="008C2537" w:rsidRDefault="00A5445C" w:rsidP="009D65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C2537">
              <w:rPr>
                <w:rFonts w:ascii="Times New Roman" w:hAnsi="Times New Roman"/>
                <w:sz w:val="24"/>
                <w:szCs w:val="24"/>
              </w:rPr>
              <w:t>адания со свободным кратким ответом</w:t>
            </w:r>
          </w:p>
        </w:tc>
        <w:tc>
          <w:tcPr>
            <w:tcW w:w="2551" w:type="dxa"/>
          </w:tcPr>
          <w:p w:rsidR="00A5445C" w:rsidRDefault="00A5445C" w:rsidP="009D65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20-35</w:t>
            </w:r>
          </w:p>
        </w:tc>
      </w:tr>
      <w:tr w:rsidR="00A5445C" w:rsidTr="00A5445C">
        <w:trPr>
          <w:jc w:val="center"/>
        </w:trPr>
        <w:tc>
          <w:tcPr>
            <w:tcW w:w="5496" w:type="dxa"/>
          </w:tcPr>
          <w:p w:rsidR="00A5445C" w:rsidRPr="008C2537" w:rsidRDefault="00A5445C" w:rsidP="009D65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C2537">
              <w:rPr>
                <w:rFonts w:ascii="Times New Roman" w:hAnsi="Times New Roman"/>
                <w:sz w:val="24"/>
                <w:szCs w:val="24"/>
              </w:rPr>
              <w:t>адания со свободным развернутым ответом</w:t>
            </w:r>
          </w:p>
        </w:tc>
        <w:tc>
          <w:tcPr>
            <w:tcW w:w="2551" w:type="dxa"/>
          </w:tcPr>
          <w:p w:rsidR="00A5445C" w:rsidRDefault="00A5445C" w:rsidP="009D65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30-45</w:t>
            </w:r>
          </w:p>
        </w:tc>
      </w:tr>
    </w:tbl>
    <w:p w:rsidR="00426FD7" w:rsidRDefault="00426FD7" w:rsidP="00A5445C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81A94" w:rsidRDefault="00827712" w:rsidP="009E6C34">
      <w:pPr>
        <w:widowControl w:val="0"/>
        <w:overflowPunct w:val="0"/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8296D">
        <w:rPr>
          <w:rFonts w:ascii="Times New Roman" w:hAnsi="Times New Roman"/>
          <w:sz w:val="28"/>
          <w:szCs w:val="28"/>
        </w:rPr>
        <w:t xml:space="preserve">Необходимо отметить, что </w:t>
      </w:r>
      <w:r w:rsidR="00EC5124">
        <w:rPr>
          <w:rFonts w:ascii="Times New Roman" w:hAnsi="Times New Roman"/>
          <w:sz w:val="28"/>
          <w:szCs w:val="28"/>
        </w:rPr>
        <w:t>значительная доля заданий с развернутым ответом позволяет проверить, в какой мере обучающиеся владеют различными типами и видами чтения: ознакомительным, просмотровым, коммуникативным, учебным, а также рефлексивным чтением. Последний вид чтения предполагает не только определенный уровень собственно читательской грамотности, но и умения самостоятельно формулировать систему аргументов при выражении своей позиции, представлять информацию текста в виде кратких записей</w:t>
      </w:r>
      <w:r w:rsidR="00E8296D">
        <w:rPr>
          <w:rFonts w:ascii="Times New Roman" w:hAnsi="Times New Roman"/>
          <w:sz w:val="28"/>
          <w:szCs w:val="28"/>
        </w:rPr>
        <w:t>.</w:t>
      </w:r>
    </w:p>
    <w:p w:rsidR="00CA598E" w:rsidRPr="00CA598E" w:rsidRDefault="00CA598E" w:rsidP="00CA598E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A598E">
        <w:rPr>
          <w:rFonts w:ascii="Times New Roman" w:hAnsi="Times New Roman"/>
          <w:i/>
          <w:sz w:val="28"/>
          <w:szCs w:val="28"/>
        </w:rPr>
        <w:t>Время выполнения работы</w:t>
      </w:r>
    </w:p>
    <w:p w:rsidR="00A56ACA" w:rsidRPr="00A56ACA" w:rsidRDefault="00CA598E" w:rsidP="00CA598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 выполнение комплексной работы отводится два урока (90 минут) с перерывом.</w:t>
      </w:r>
    </w:p>
    <w:p w:rsidR="00CA598E" w:rsidRDefault="00CA598E" w:rsidP="00CA598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A56ACA">
        <w:rPr>
          <w:rFonts w:ascii="Times New Roman" w:hAnsi="Times New Roman"/>
          <w:i/>
          <w:sz w:val="28"/>
          <w:szCs w:val="28"/>
        </w:rPr>
        <w:t xml:space="preserve">  </w:t>
      </w:r>
      <w:r w:rsidRPr="00CA598E">
        <w:rPr>
          <w:rFonts w:ascii="Times New Roman" w:hAnsi="Times New Roman"/>
          <w:i/>
          <w:sz w:val="28"/>
          <w:szCs w:val="28"/>
        </w:rPr>
        <w:t>5)</w:t>
      </w:r>
      <w:r w:rsidRPr="00CA598E">
        <w:rPr>
          <w:rFonts w:ascii="Arial" w:eastAsia="+mj-ea" w:hAnsi="Arial" w:cs="Arial"/>
          <w:b/>
          <w:bCs/>
          <w:i/>
          <w:shadow/>
          <w:color w:val="105766"/>
          <w:kern w:val="24"/>
          <w:sz w:val="48"/>
          <w:szCs w:val="48"/>
        </w:rPr>
        <w:t xml:space="preserve"> </w:t>
      </w:r>
      <w:r w:rsidRPr="00CA598E">
        <w:rPr>
          <w:rFonts w:ascii="Times New Roman" w:hAnsi="Times New Roman"/>
          <w:bCs/>
          <w:i/>
          <w:sz w:val="28"/>
          <w:szCs w:val="28"/>
        </w:rPr>
        <w:t xml:space="preserve">Оценка </w:t>
      </w:r>
      <w:r>
        <w:rPr>
          <w:rFonts w:ascii="Times New Roman" w:hAnsi="Times New Roman"/>
          <w:bCs/>
          <w:i/>
          <w:sz w:val="28"/>
          <w:szCs w:val="28"/>
        </w:rPr>
        <w:t xml:space="preserve">и обработка результатов </w:t>
      </w:r>
      <w:r w:rsidRPr="00CA598E">
        <w:rPr>
          <w:rFonts w:ascii="Times New Roman" w:hAnsi="Times New Roman"/>
          <w:bCs/>
          <w:i/>
          <w:sz w:val="28"/>
          <w:szCs w:val="28"/>
        </w:rPr>
        <w:t>выполнения заданий комплексной работы</w:t>
      </w:r>
    </w:p>
    <w:p w:rsidR="00CA598E" w:rsidRDefault="001D27E9" w:rsidP="00CA598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A598E" w:rsidRPr="00CA598E">
        <w:rPr>
          <w:rFonts w:ascii="Times New Roman" w:hAnsi="Times New Roman"/>
          <w:sz w:val="28"/>
          <w:szCs w:val="28"/>
        </w:rPr>
        <w:t xml:space="preserve">Работы </w:t>
      </w:r>
      <w:r w:rsidR="00D85CCB">
        <w:rPr>
          <w:rFonts w:ascii="Times New Roman" w:hAnsi="Times New Roman"/>
          <w:sz w:val="28"/>
          <w:szCs w:val="28"/>
        </w:rPr>
        <w:t>об</w:t>
      </w:r>
      <w:r w:rsidR="00CA598E" w:rsidRPr="00CA598E">
        <w:rPr>
          <w:rFonts w:ascii="Times New Roman" w:hAnsi="Times New Roman"/>
          <w:sz w:val="28"/>
          <w:szCs w:val="28"/>
        </w:rPr>
        <w:t>уча</w:t>
      </w:r>
      <w:r w:rsidR="00D85CCB">
        <w:rPr>
          <w:rFonts w:ascii="Times New Roman" w:hAnsi="Times New Roman"/>
          <w:sz w:val="28"/>
          <w:szCs w:val="28"/>
        </w:rPr>
        <w:t>ю</w:t>
      </w:r>
      <w:r w:rsidR="00CA598E" w:rsidRPr="00CA598E">
        <w:rPr>
          <w:rFonts w:ascii="Times New Roman" w:hAnsi="Times New Roman"/>
          <w:sz w:val="28"/>
          <w:szCs w:val="28"/>
        </w:rPr>
        <w:t>щихся проверя</w:t>
      </w:r>
      <w:r w:rsidR="00077475">
        <w:rPr>
          <w:rFonts w:ascii="Times New Roman" w:hAnsi="Times New Roman"/>
          <w:sz w:val="28"/>
          <w:szCs w:val="28"/>
        </w:rPr>
        <w:t>ются</w:t>
      </w:r>
      <w:r w:rsidR="00CA598E" w:rsidRPr="00CA598E">
        <w:rPr>
          <w:rFonts w:ascii="Times New Roman" w:hAnsi="Times New Roman"/>
          <w:sz w:val="28"/>
          <w:szCs w:val="28"/>
        </w:rPr>
        <w:t xml:space="preserve"> и оценива</w:t>
      </w:r>
      <w:r w:rsidR="00077475">
        <w:rPr>
          <w:rFonts w:ascii="Times New Roman" w:hAnsi="Times New Roman"/>
          <w:sz w:val="28"/>
          <w:szCs w:val="28"/>
        </w:rPr>
        <w:t>ются учителями</w:t>
      </w:r>
      <w:r w:rsidR="00CA598E" w:rsidRPr="00CA598E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="00CA598E" w:rsidRPr="00CA598E">
        <w:rPr>
          <w:rFonts w:ascii="Times New Roman" w:hAnsi="Times New Roman"/>
          <w:sz w:val="28"/>
          <w:szCs w:val="28"/>
        </w:rPr>
        <w:lastRenderedPageBreak/>
        <w:t>пр</w:t>
      </w:r>
      <w:proofErr w:type="gramEnd"/>
      <w:r w:rsidR="00CA598E" w:rsidRPr="00CA598E">
        <w:rPr>
          <w:rFonts w:ascii="Times New Roman" w:hAnsi="Times New Roman"/>
          <w:sz w:val="28"/>
          <w:szCs w:val="28"/>
        </w:rPr>
        <w:t xml:space="preserve">едметниками, </w:t>
      </w:r>
      <w:r w:rsidR="00D85CCB">
        <w:rPr>
          <w:rFonts w:ascii="Times New Roman" w:hAnsi="Times New Roman"/>
          <w:sz w:val="28"/>
          <w:szCs w:val="28"/>
        </w:rPr>
        <w:t>преподаю</w:t>
      </w:r>
      <w:r w:rsidR="00CA598E" w:rsidRPr="00CA598E">
        <w:rPr>
          <w:rFonts w:ascii="Times New Roman" w:hAnsi="Times New Roman"/>
          <w:sz w:val="28"/>
          <w:szCs w:val="28"/>
        </w:rPr>
        <w:t>щими в тестируемом классе математику, русский язык, историю или обществознание и любой из естественнонаучных предметов</w:t>
      </w:r>
      <w:r w:rsidR="00E81A94"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  <w:szCs w:val="28"/>
        </w:rPr>
        <w:t>р</w:t>
      </w:r>
      <w:r w:rsidR="00E81A94">
        <w:rPr>
          <w:rFonts w:ascii="Times New Roman" w:hAnsi="Times New Roman"/>
          <w:sz w:val="28"/>
          <w:szCs w:val="28"/>
        </w:rPr>
        <w:t>екомендациями</w:t>
      </w:r>
      <w:r>
        <w:rPr>
          <w:rFonts w:ascii="Times New Roman" w:hAnsi="Times New Roman"/>
          <w:sz w:val="28"/>
          <w:szCs w:val="28"/>
        </w:rPr>
        <w:t>, включающими критерии оценки каждого задания</w:t>
      </w:r>
      <w:r w:rsidR="00CA598E" w:rsidRPr="00CA598E">
        <w:rPr>
          <w:rFonts w:ascii="Times New Roman" w:hAnsi="Times New Roman"/>
          <w:sz w:val="28"/>
          <w:szCs w:val="28"/>
        </w:rPr>
        <w:t xml:space="preserve">. </w:t>
      </w:r>
    </w:p>
    <w:p w:rsidR="00CA598E" w:rsidRDefault="00CA598E" w:rsidP="00CA598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D750B" w:rsidRPr="00CA598E">
        <w:rPr>
          <w:rFonts w:ascii="Times New Roman" w:hAnsi="Times New Roman"/>
          <w:sz w:val="28"/>
          <w:szCs w:val="28"/>
        </w:rPr>
        <w:t xml:space="preserve">После проведения и оценки работ </w:t>
      </w:r>
      <w:r>
        <w:rPr>
          <w:rFonts w:ascii="Times New Roman" w:hAnsi="Times New Roman"/>
          <w:sz w:val="28"/>
          <w:szCs w:val="28"/>
        </w:rPr>
        <w:t>об</w:t>
      </w:r>
      <w:r w:rsidR="00DD750B" w:rsidRPr="00CA598E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="00DD750B" w:rsidRPr="00CA598E">
        <w:rPr>
          <w:rFonts w:ascii="Times New Roman" w:hAnsi="Times New Roman"/>
          <w:sz w:val="28"/>
          <w:szCs w:val="28"/>
        </w:rPr>
        <w:t>щихся осуществля</w:t>
      </w:r>
      <w:r w:rsidR="00077475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ся</w:t>
      </w:r>
      <w:r w:rsidR="00DD750B" w:rsidRPr="00CA598E">
        <w:rPr>
          <w:rFonts w:ascii="Times New Roman" w:hAnsi="Times New Roman"/>
          <w:sz w:val="28"/>
          <w:szCs w:val="28"/>
        </w:rPr>
        <w:t xml:space="preserve"> ввод данных </w:t>
      </w:r>
      <w:proofErr w:type="gramStart"/>
      <w:r w:rsidR="00DD750B" w:rsidRPr="00CA598E">
        <w:rPr>
          <w:rFonts w:ascii="Times New Roman" w:hAnsi="Times New Roman"/>
          <w:sz w:val="28"/>
          <w:szCs w:val="28"/>
        </w:rPr>
        <w:t>в компьютерную программу для обработки результатов в соответствии с инструкцией по работе</w:t>
      </w:r>
      <w:proofErr w:type="gramEnd"/>
      <w:r w:rsidR="00DD750B" w:rsidRPr="00CA598E">
        <w:rPr>
          <w:rFonts w:ascii="Times New Roman" w:hAnsi="Times New Roman"/>
          <w:sz w:val="28"/>
          <w:szCs w:val="28"/>
        </w:rPr>
        <w:t xml:space="preserve"> с программой.</w:t>
      </w:r>
      <w:r>
        <w:rPr>
          <w:rFonts w:ascii="Times New Roman" w:hAnsi="Times New Roman"/>
          <w:sz w:val="28"/>
          <w:szCs w:val="28"/>
        </w:rPr>
        <w:t xml:space="preserve"> </w:t>
      </w:r>
      <w:r w:rsidR="00DD750B" w:rsidRPr="00CA598E">
        <w:rPr>
          <w:rFonts w:ascii="Times New Roman" w:hAnsi="Times New Roman"/>
          <w:sz w:val="28"/>
          <w:szCs w:val="28"/>
        </w:rPr>
        <w:t>На основе полученных данных компьютерная программа созда</w:t>
      </w:r>
      <w:r>
        <w:rPr>
          <w:rFonts w:ascii="Times New Roman" w:hAnsi="Times New Roman"/>
          <w:sz w:val="28"/>
          <w:szCs w:val="28"/>
        </w:rPr>
        <w:t>ет</w:t>
      </w:r>
      <w:r w:rsidR="00DD750B" w:rsidRPr="00CA598E">
        <w:rPr>
          <w:rFonts w:ascii="Times New Roman" w:hAnsi="Times New Roman"/>
          <w:sz w:val="28"/>
          <w:szCs w:val="28"/>
        </w:rPr>
        <w:t xml:space="preserve"> отчеты (формы) с результатами выполнения работы. </w:t>
      </w:r>
    </w:p>
    <w:p w:rsidR="009E6C34" w:rsidRDefault="009E6C34" w:rsidP="00CA598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A38DF" w:rsidRDefault="00A5445C" w:rsidP="007A38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7A38DF">
        <w:rPr>
          <w:rFonts w:ascii="Times New Roman" w:hAnsi="Times New Roman"/>
          <w:b/>
          <w:sz w:val="28"/>
          <w:szCs w:val="28"/>
        </w:rPr>
        <w:t>.</w:t>
      </w:r>
      <w:r w:rsidR="007A38DF" w:rsidRPr="00EA1DEA">
        <w:rPr>
          <w:rFonts w:ascii="Times New Roman" w:hAnsi="Times New Roman"/>
          <w:b/>
          <w:sz w:val="28"/>
          <w:szCs w:val="28"/>
        </w:rPr>
        <w:t xml:space="preserve"> Формы представления результатов выполнения комплексной работы для оценки </w:t>
      </w:r>
      <w:proofErr w:type="spellStart"/>
      <w:r w:rsidR="007A38DF" w:rsidRPr="00EA1DEA">
        <w:rPr>
          <w:rFonts w:ascii="Times New Roman" w:hAnsi="Times New Roman"/>
          <w:b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7A38DF" w:rsidRPr="00EA1DEA">
        <w:rPr>
          <w:rFonts w:ascii="Times New Roman" w:hAnsi="Times New Roman"/>
          <w:b/>
          <w:sz w:val="28"/>
          <w:szCs w:val="28"/>
        </w:rPr>
        <w:t xml:space="preserve">6 классов </w:t>
      </w:r>
      <w:proofErr w:type="spellStart"/>
      <w:r w:rsidR="007A38DF" w:rsidRPr="00EA1DEA">
        <w:rPr>
          <w:rFonts w:ascii="Times New Roman" w:hAnsi="Times New Roman"/>
          <w:b/>
          <w:sz w:val="28"/>
          <w:szCs w:val="28"/>
        </w:rPr>
        <w:t>метапредметных</w:t>
      </w:r>
      <w:proofErr w:type="spellEnd"/>
      <w:r w:rsidR="007A38DF" w:rsidRPr="00EA1DEA">
        <w:rPr>
          <w:rFonts w:ascii="Times New Roman" w:hAnsi="Times New Roman"/>
          <w:b/>
          <w:sz w:val="28"/>
          <w:szCs w:val="28"/>
        </w:rPr>
        <w:t xml:space="preserve"> результатов (смыслового чтения, умений работать с информацией)</w:t>
      </w:r>
    </w:p>
    <w:p w:rsidR="007A38DF" w:rsidRDefault="007A38DF" w:rsidP="007A38D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Результаты выполнения работы по перечисленным выше показателям для каждого класса и </w:t>
      </w:r>
      <w:proofErr w:type="gramStart"/>
      <w:r>
        <w:rPr>
          <w:rFonts w:ascii="Times New Roman" w:hAnsi="Times New Roman"/>
          <w:sz w:val="28"/>
          <w:szCs w:val="28"/>
        </w:rPr>
        <w:t>отдельных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представлены компьютерной программой по следующим формам:</w:t>
      </w:r>
    </w:p>
    <w:p w:rsidR="007A38DF" w:rsidRPr="008766C3" w:rsidRDefault="007A38DF" w:rsidP="007A38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766C3">
        <w:rPr>
          <w:rFonts w:ascii="Times New Roman" w:hAnsi="Times New Roman"/>
          <w:i/>
          <w:sz w:val="28"/>
          <w:szCs w:val="28"/>
        </w:rPr>
        <w:t>-Форма</w:t>
      </w:r>
      <w:r w:rsidR="009E6C34">
        <w:rPr>
          <w:rFonts w:ascii="Times New Roman" w:hAnsi="Times New Roman"/>
          <w:i/>
          <w:sz w:val="28"/>
          <w:szCs w:val="28"/>
        </w:rPr>
        <w:t xml:space="preserve"> </w:t>
      </w:r>
      <w:r w:rsidRPr="008766C3">
        <w:rPr>
          <w:rFonts w:ascii="Times New Roman" w:hAnsi="Times New Roman"/>
          <w:i/>
          <w:sz w:val="28"/>
          <w:szCs w:val="28"/>
        </w:rPr>
        <w:t xml:space="preserve">1. Результаты выполнения комплексной работы для оценки </w:t>
      </w:r>
      <w:proofErr w:type="spellStart"/>
      <w:r w:rsidRPr="008766C3">
        <w:rPr>
          <w:rFonts w:ascii="Times New Roman" w:hAnsi="Times New Roman"/>
          <w:i/>
          <w:sz w:val="28"/>
          <w:szCs w:val="28"/>
        </w:rPr>
        <w:t>сформированности</w:t>
      </w:r>
      <w:proofErr w:type="spellEnd"/>
      <w:r w:rsidRPr="008766C3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8766C3">
        <w:rPr>
          <w:rFonts w:ascii="Times New Roman" w:hAnsi="Times New Roman"/>
          <w:i/>
          <w:sz w:val="28"/>
          <w:szCs w:val="28"/>
        </w:rPr>
        <w:t>обучающимися</w:t>
      </w:r>
      <w:proofErr w:type="gramEnd"/>
      <w:r w:rsidRPr="008766C3">
        <w:rPr>
          <w:rFonts w:ascii="Times New Roman" w:hAnsi="Times New Roman"/>
          <w:i/>
          <w:sz w:val="28"/>
          <w:szCs w:val="28"/>
        </w:rPr>
        <w:t xml:space="preserve"> 6 классов </w:t>
      </w:r>
      <w:proofErr w:type="spellStart"/>
      <w:r w:rsidRPr="008766C3">
        <w:rPr>
          <w:rFonts w:ascii="Times New Roman" w:hAnsi="Times New Roman"/>
          <w:i/>
          <w:sz w:val="28"/>
          <w:szCs w:val="28"/>
        </w:rPr>
        <w:t>метапредметных</w:t>
      </w:r>
      <w:proofErr w:type="spellEnd"/>
      <w:r w:rsidRPr="008766C3">
        <w:rPr>
          <w:rFonts w:ascii="Times New Roman" w:hAnsi="Times New Roman"/>
          <w:i/>
          <w:sz w:val="28"/>
          <w:szCs w:val="28"/>
        </w:rPr>
        <w:t xml:space="preserve"> результатов (смыслового чтения, умений работать с информацией) по классу.    </w:t>
      </w:r>
    </w:p>
    <w:p w:rsidR="007A38DF" w:rsidRPr="00A56ACA" w:rsidRDefault="007A38DF" w:rsidP="007A38D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Данные представлены по классу по всем четырем показателям: общей успешности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умений работать с текстом; успешности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умений работать с текстом, связанным с предметными областями (математикой, русским языком, естествознанием или историей и обществознанием); успешности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отдельных групп умений работать с текстом и по уровням достижений (% обучающихся, продемонстрировавших базовый и повышенный уровни).  </w:t>
      </w:r>
      <w:proofErr w:type="gramEnd"/>
    </w:p>
    <w:p w:rsidR="007A38DF" w:rsidRDefault="007A38DF" w:rsidP="007A38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766C3">
        <w:rPr>
          <w:rFonts w:ascii="Times New Roman" w:hAnsi="Times New Roman"/>
          <w:i/>
          <w:sz w:val="28"/>
          <w:szCs w:val="28"/>
        </w:rPr>
        <w:t>-Форма</w:t>
      </w:r>
      <w:r w:rsidR="009E6C34">
        <w:rPr>
          <w:rFonts w:ascii="Times New Roman" w:hAnsi="Times New Roman"/>
          <w:i/>
          <w:sz w:val="28"/>
          <w:szCs w:val="28"/>
        </w:rPr>
        <w:t xml:space="preserve"> </w:t>
      </w:r>
      <w:r w:rsidRPr="008766C3">
        <w:rPr>
          <w:rFonts w:ascii="Times New Roman" w:hAnsi="Times New Roman"/>
          <w:i/>
          <w:sz w:val="28"/>
          <w:szCs w:val="28"/>
        </w:rPr>
        <w:t xml:space="preserve">2. Результаты оценки индивидуальных достижений обучающихся по комплексной работе для оценки </w:t>
      </w:r>
      <w:proofErr w:type="spellStart"/>
      <w:r w:rsidRPr="008766C3">
        <w:rPr>
          <w:rFonts w:ascii="Times New Roman" w:hAnsi="Times New Roman"/>
          <w:i/>
          <w:sz w:val="28"/>
          <w:szCs w:val="28"/>
        </w:rPr>
        <w:t>сформированности</w:t>
      </w:r>
      <w:proofErr w:type="spellEnd"/>
      <w:r w:rsidRPr="008766C3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8766C3">
        <w:rPr>
          <w:rFonts w:ascii="Times New Roman" w:hAnsi="Times New Roman"/>
          <w:i/>
          <w:sz w:val="28"/>
          <w:szCs w:val="28"/>
        </w:rPr>
        <w:t>обучающимися</w:t>
      </w:r>
      <w:proofErr w:type="gramEnd"/>
      <w:r w:rsidRPr="008766C3">
        <w:rPr>
          <w:rFonts w:ascii="Times New Roman" w:hAnsi="Times New Roman"/>
          <w:i/>
          <w:sz w:val="28"/>
          <w:szCs w:val="28"/>
        </w:rPr>
        <w:t xml:space="preserve"> 6 классов </w:t>
      </w:r>
      <w:proofErr w:type="spellStart"/>
      <w:r w:rsidRPr="008766C3">
        <w:rPr>
          <w:rFonts w:ascii="Times New Roman" w:hAnsi="Times New Roman"/>
          <w:i/>
          <w:sz w:val="28"/>
          <w:szCs w:val="28"/>
        </w:rPr>
        <w:t>метапредметных</w:t>
      </w:r>
      <w:proofErr w:type="spellEnd"/>
      <w:r w:rsidRPr="008766C3">
        <w:rPr>
          <w:rFonts w:ascii="Times New Roman" w:hAnsi="Times New Roman"/>
          <w:i/>
          <w:sz w:val="28"/>
          <w:szCs w:val="28"/>
        </w:rPr>
        <w:t xml:space="preserve"> результатов (смыслового чтения, умений работать с информацией).   </w:t>
      </w:r>
    </w:p>
    <w:p w:rsidR="007A38DF" w:rsidRPr="008766C3" w:rsidRDefault="007A38DF" w:rsidP="007A38D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Представлены результаты индивидуальных достижений обучающихся также по всем четырем показателям, включая и уровень достижения каждого обучающегося (базовый, повышенный, пониженный или недостаточный).</w:t>
      </w:r>
      <w:r w:rsidRPr="008766C3">
        <w:rPr>
          <w:rFonts w:ascii="Times New Roman" w:hAnsi="Times New Roman"/>
          <w:sz w:val="28"/>
          <w:szCs w:val="28"/>
        </w:rPr>
        <w:t xml:space="preserve">  </w:t>
      </w:r>
    </w:p>
    <w:p w:rsidR="007A38DF" w:rsidRDefault="007A38DF" w:rsidP="007A38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766C3">
        <w:rPr>
          <w:rFonts w:ascii="Times New Roman" w:hAnsi="Times New Roman"/>
          <w:i/>
          <w:sz w:val="28"/>
          <w:szCs w:val="28"/>
        </w:rPr>
        <w:t>-Форма</w:t>
      </w:r>
      <w:r w:rsidR="009E6C34">
        <w:rPr>
          <w:rFonts w:ascii="Times New Roman" w:hAnsi="Times New Roman"/>
          <w:i/>
          <w:sz w:val="28"/>
          <w:szCs w:val="28"/>
        </w:rPr>
        <w:t xml:space="preserve"> </w:t>
      </w:r>
      <w:r w:rsidRPr="008766C3">
        <w:rPr>
          <w:rFonts w:ascii="Times New Roman" w:hAnsi="Times New Roman"/>
          <w:i/>
          <w:sz w:val="28"/>
          <w:szCs w:val="28"/>
        </w:rPr>
        <w:t xml:space="preserve">3. Результаты выполнения комплексной работы для оценки </w:t>
      </w:r>
      <w:proofErr w:type="spellStart"/>
      <w:r w:rsidRPr="008766C3">
        <w:rPr>
          <w:rFonts w:ascii="Times New Roman" w:hAnsi="Times New Roman"/>
          <w:i/>
          <w:sz w:val="28"/>
          <w:szCs w:val="28"/>
        </w:rPr>
        <w:t>сформированности</w:t>
      </w:r>
      <w:proofErr w:type="spellEnd"/>
      <w:r w:rsidRPr="008766C3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8766C3">
        <w:rPr>
          <w:rFonts w:ascii="Times New Roman" w:hAnsi="Times New Roman"/>
          <w:i/>
          <w:sz w:val="28"/>
          <w:szCs w:val="28"/>
        </w:rPr>
        <w:t>обучающимися</w:t>
      </w:r>
      <w:proofErr w:type="gramEnd"/>
      <w:r w:rsidRPr="008766C3">
        <w:rPr>
          <w:rFonts w:ascii="Times New Roman" w:hAnsi="Times New Roman"/>
          <w:i/>
          <w:sz w:val="28"/>
          <w:szCs w:val="28"/>
        </w:rPr>
        <w:t xml:space="preserve"> 6 классов </w:t>
      </w:r>
      <w:proofErr w:type="spellStart"/>
      <w:r w:rsidRPr="008766C3">
        <w:rPr>
          <w:rFonts w:ascii="Times New Roman" w:hAnsi="Times New Roman"/>
          <w:i/>
          <w:sz w:val="28"/>
          <w:szCs w:val="28"/>
        </w:rPr>
        <w:t>метапредметных</w:t>
      </w:r>
      <w:proofErr w:type="spellEnd"/>
      <w:r w:rsidRPr="008766C3">
        <w:rPr>
          <w:rFonts w:ascii="Times New Roman" w:hAnsi="Times New Roman"/>
          <w:i/>
          <w:sz w:val="28"/>
          <w:szCs w:val="28"/>
        </w:rPr>
        <w:t xml:space="preserve"> результатов (смыслового чтения, умений работать с информацией) по отдельным заданиям.     </w:t>
      </w:r>
    </w:p>
    <w:p w:rsidR="007A38DF" w:rsidRPr="008766C3" w:rsidRDefault="007A38DF" w:rsidP="007A38D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Представлены результаты выполнения классом всех заданий работы с описанием проверяемых умений.</w:t>
      </w:r>
      <w:r w:rsidRPr="008766C3">
        <w:rPr>
          <w:rFonts w:ascii="Times New Roman" w:hAnsi="Times New Roman"/>
          <w:sz w:val="28"/>
          <w:szCs w:val="28"/>
        </w:rPr>
        <w:t xml:space="preserve"> </w:t>
      </w:r>
    </w:p>
    <w:p w:rsidR="007A38DF" w:rsidRPr="008766C3" w:rsidRDefault="007A38DF" w:rsidP="007A38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766C3">
        <w:rPr>
          <w:rFonts w:ascii="Times New Roman" w:hAnsi="Times New Roman"/>
          <w:i/>
          <w:sz w:val="28"/>
          <w:szCs w:val="28"/>
        </w:rPr>
        <w:t>-Форма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766C3">
        <w:rPr>
          <w:rFonts w:ascii="Times New Roman" w:hAnsi="Times New Roman"/>
          <w:i/>
          <w:sz w:val="28"/>
          <w:szCs w:val="28"/>
        </w:rPr>
        <w:t xml:space="preserve">4. Результаты оценки индивидуальных достижений обучающихся по комплексной работе для оценки </w:t>
      </w:r>
      <w:proofErr w:type="spellStart"/>
      <w:r w:rsidRPr="008766C3">
        <w:rPr>
          <w:rFonts w:ascii="Times New Roman" w:hAnsi="Times New Roman"/>
          <w:i/>
          <w:sz w:val="28"/>
          <w:szCs w:val="28"/>
        </w:rPr>
        <w:t>сформированности</w:t>
      </w:r>
      <w:proofErr w:type="spellEnd"/>
      <w:r w:rsidRPr="008766C3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8766C3">
        <w:rPr>
          <w:rFonts w:ascii="Times New Roman" w:hAnsi="Times New Roman"/>
          <w:i/>
          <w:sz w:val="28"/>
          <w:szCs w:val="28"/>
        </w:rPr>
        <w:t>обучающимися</w:t>
      </w:r>
      <w:proofErr w:type="gramEnd"/>
      <w:r w:rsidRPr="008766C3">
        <w:rPr>
          <w:rFonts w:ascii="Times New Roman" w:hAnsi="Times New Roman"/>
          <w:i/>
          <w:sz w:val="28"/>
          <w:szCs w:val="28"/>
        </w:rPr>
        <w:t xml:space="preserve"> 6 классов </w:t>
      </w:r>
      <w:proofErr w:type="spellStart"/>
      <w:r w:rsidRPr="008766C3">
        <w:rPr>
          <w:rFonts w:ascii="Times New Roman" w:hAnsi="Times New Roman"/>
          <w:i/>
          <w:sz w:val="28"/>
          <w:szCs w:val="28"/>
        </w:rPr>
        <w:t>метапредметных</w:t>
      </w:r>
      <w:proofErr w:type="spellEnd"/>
      <w:r w:rsidRPr="008766C3">
        <w:rPr>
          <w:rFonts w:ascii="Times New Roman" w:hAnsi="Times New Roman"/>
          <w:i/>
          <w:sz w:val="28"/>
          <w:szCs w:val="28"/>
        </w:rPr>
        <w:t xml:space="preserve"> результатов (смыслового чтения, умений работать с информацией) по отдельным заданиям.      </w:t>
      </w:r>
    </w:p>
    <w:p w:rsidR="007A38DF" w:rsidRDefault="007A38DF" w:rsidP="009E6C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Представлены результаты</w:t>
      </w:r>
      <w:r w:rsidRPr="006A3808">
        <w:rPr>
          <w:rFonts w:ascii="Times New Roman" w:hAnsi="Times New Roman"/>
          <w:sz w:val="28"/>
          <w:szCs w:val="28"/>
        </w:rPr>
        <w:t xml:space="preserve"> выполнения всех заданий работы с описанием проверяемых умений</w:t>
      </w:r>
      <w:r>
        <w:rPr>
          <w:rFonts w:ascii="Times New Roman" w:hAnsi="Times New Roman"/>
          <w:sz w:val="28"/>
          <w:szCs w:val="28"/>
        </w:rPr>
        <w:t xml:space="preserve"> по каждому ученику в сравнении с результатами класса.   </w:t>
      </w:r>
    </w:p>
    <w:p w:rsidR="00F23F82" w:rsidRPr="00C86839" w:rsidRDefault="00A5445C" w:rsidP="00C86839">
      <w:pPr>
        <w:widowControl w:val="0"/>
        <w:overflowPunct w:val="0"/>
        <w:autoSpaceDE w:val="0"/>
        <w:autoSpaceDN w:val="0"/>
        <w:adjustRightInd w:val="0"/>
        <w:spacing w:before="240"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C86839">
        <w:rPr>
          <w:rFonts w:ascii="Times New Roman" w:hAnsi="Times New Roman"/>
          <w:b/>
          <w:sz w:val="28"/>
          <w:szCs w:val="28"/>
        </w:rPr>
        <w:t xml:space="preserve">. </w:t>
      </w:r>
      <w:r w:rsidR="00B135A0">
        <w:rPr>
          <w:rFonts w:ascii="Times New Roman" w:hAnsi="Times New Roman"/>
          <w:b/>
          <w:sz w:val="28"/>
          <w:szCs w:val="28"/>
        </w:rPr>
        <w:t>Общие</w:t>
      </w:r>
      <w:r w:rsidR="00EF5185" w:rsidRPr="00C86839">
        <w:rPr>
          <w:rFonts w:ascii="Times New Roman" w:hAnsi="Times New Roman"/>
          <w:b/>
          <w:sz w:val="28"/>
          <w:szCs w:val="28"/>
        </w:rPr>
        <w:t xml:space="preserve"> результаты</w:t>
      </w:r>
    </w:p>
    <w:p w:rsidR="008A5B4E" w:rsidRDefault="002B07CF" w:rsidP="0007240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A598E">
        <w:rPr>
          <w:rFonts w:ascii="Times New Roman" w:hAnsi="Times New Roman"/>
          <w:sz w:val="28"/>
          <w:szCs w:val="28"/>
        </w:rPr>
        <w:t xml:space="preserve">Для оценки </w:t>
      </w:r>
      <w:proofErr w:type="spellStart"/>
      <w:r w:rsidR="00CA598E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CA59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598E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CA598E">
        <w:rPr>
          <w:rFonts w:ascii="Times New Roman" w:hAnsi="Times New Roman"/>
          <w:sz w:val="28"/>
          <w:szCs w:val="28"/>
        </w:rPr>
        <w:t xml:space="preserve"> действий по смысловому чтению и работе с информацией использовались </w:t>
      </w:r>
      <w:r w:rsidR="008A5B4E">
        <w:rPr>
          <w:rFonts w:ascii="Times New Roman" w:hAnsi="Times New Roman"/>
          <w:sz w:val="28"/>
          <w:szCs w:val="28"/>
        </w:rPr>
        <w:t xml:space="preserve">4 </w:t>
      </w:r>
      <w:r w:rsidR="00CA598E">
        <w:rPr>
          <w:rFonts w:ascii="Times New Roman" w:hAnsi="Times New Roman"/>
          <w:sz w:val="28"/>
          <w:szCs w:val="28"/>
        </w:rPr>
        <w:t>показател</w:t>
      </w:r>
      <w:r w:rsidR="008A5B4E">
        <w:rPr>
          <w:rFonts w:ascii="Times New Roman" w:hAnsi="Times New Roman"/>
          <w:sz w:val="28"/>
          <w:szCs w:val="28"/>
        </w:rPr>
        <w:t>я:</w:t>
      </w:r>
    </w:p>
    <w:p w:rsidR="008A5B4E" w:rsidRDefault="008A5B4E" w:rsidP="008A5B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A598E">
        <w:rPr>
          <w:rFonts w:ascii="Times New Roman" w:hAnsi="Times New Roman"/>
          <w:sz w:val="28"/>
          <w:szCs w:val="28"/>
        </w:rPr>
        <w:t xml:space="preserve"> общ</w:t>
      </w:r>
      <w:r>
        <w:rPr>
          <w:rFonts w:ascii="Times New Roman" w:hAnsi="Times New Roman"/>
          <w:sz w:val="28"/>
          <w:szCs w:val="28"/>
        </w:rPr>
        <w:t>ая</w:t>
      </w:r>
      <w:r w:rsidR="00CA598E">
        <w:rPr>
          <w:rFonts w:ascii="Times New Roman" w:hAnsi="Times New Roman"/>
          <w:sz w:val="28"/>
          <w:szCs w:val="28"/>
        </w:rPr>
        <w:t xml:space="preserve"> успешност</w:t>
      </w:r>
      <w:r>
        <w:rPr>
          <w:rFonts w:ascii="Times New Roman" w:hAnsi="Times New Roman"/>
          <w:sz w:val="28"/>
          <w:szCs w:val="28"/>
        </w:rPr>
        <w:t>ь выполнения всей работы;</w:t>
      </w:r>
    </w:p>
    <w:p w:rsidR="008A5B4E" w:rsidRDefault="008A5B4E" w:rsidP="008A5B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B07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успешность выполнения заданий, оценивающих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B07CF">
        <w:rPr>
          <w:rFonts w:ascii="Times New Roman" w:hAnsi="Times New Roman"/>
          <w:sz w:val="28"/>
          <w:szCs w:val="28"/>
        </w:rPr>
        <w:t xml:space="preserve">умений, связанных с предметными областями (математикой, русским языком, естествознанием </w:t>
      </w:r>
      <w:r>
        <w:rPr>
          <w:rFonts w:ascii="Times New Roman" w:hAnsi="Times New Roman"/>
          <w:sz w:val="28"/>
          <w:szCs w:val="28"/>
        </w:rPr>
        <w:t>или историей и обществознанием);</w:t>
      </w:r>
    </w:p>
    <w:p w:rsidR="00A46737" w:rsidRDefault="00A46737" w:rsidP="008A5B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успешность выполнения заданий, оценивающих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отдельных групп умений;</w:t>
      </w:r>
    </w:p>
    <w:p w:rsidR="00A5445C" w:rsidRDefault="008A5B4E" w:rsidP="008A5B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B07CF">
        <w:rPr>
          <w:rFonts w:ascii="Times New Roman" w:hAnsi="Times New Roman"/>
          <w:sz w:val="28"/>
          <w:szCs w:val="28"/>
        </w:rPr>
        <w:t>достижение базового и повышенного</w:t>
      </w:r>
      <w:r>
        <w:rPr>
          <w:rFonts w:ascii="Times New Roman" w:hAnsi="Times New Roman"/>
          <w:sz w:val="28"/>
          <w:szCs w:val="28"/>
        </w:rPr>
        <w:t xml:space="preserve"> уровней</w:t>
      </w:r>
      <w:r w:rsidR="00A5445C">
        <w:rPr>
          <w:rFonts w:ascii="Times New Roman" w:hAnsi="Times New Roman"/>
          <w:sz w:val="28"/>
          <w:szCs w:val="28"/>
        </w:rPr>
        <w:t>;</w:t>
      </w:r>
    </w:p>
    <w:p w:rsidR="00CA598E" w:rsidRDefault="00A5445C" w:rsidP="008A5B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динамика результатов за 2 года (2015, 2016 гг.).</w:t>
      </w:r>
      <w:r w:rsidR="002B07CF">
        <w:rPr>
          <w:rFonts w:ascii="Times New Roman" w:hAnsi="Times New Roman"/>
          <w:sz w:val="28"/>
          <w:szCs w:val="28"/>
        </w:rPr>
        <w:t xml:space="preserve">  </w:t>
      </w:r>
    </w:p>
    <w:p w:rsidR="005A42D3" w:rsidRDefault="005A42D3" w:rsidP="0063330B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2B3B" w:rsidRPr="00870661" w:rsidRDefault="006902E0" w:rsidP="00B135A0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02E0">
        <w:rPr>
          <w:rFonts w:ascii="Times New Roman" w:hAnsi="Times New Roman" w:cs="Times New Roman"/>
          <w:i/>
          <w:sz w:val="28"/>
          <w:szCs w:val="28"/>
        </w:rPr>
        <w:t>Общие результаты за 2 года (201</w:t>
      </w:r>
      <w:r w:rsidR="001523BD">
        <w:rPr>
          <w:rFonts w:ascii="Times New Roman" w:hAnsi="Times New Roman" w:cs="Times New Roman"/>
          <w:i/>
          <w:sz w:val="28"/>
          <w:szCs w:val="28"/>
        </w:rPr>
        <w:t>5</w:t>
      </w:r>
      <w:r w:rsidRPr="006902E0">
        <w:rPr>
          <w:rFonts w:ascii="Times New Roman" w:hAnsi="Times New Roman" w:cs="Times New Roman"/>
          <w:i/>
          <w:sz w:val="28"/>
          <w:szCs w:val="28"/>
        </w:rPr>
        <w:t>, 201</w:t>
      </w:r>
      <w:r w:rsidR="001523BD">
        <w:rPr>
          <w:rFonts w:ascii="Times New Roman" w:hAnsi="Times New Roman" w:cs="Times New Roman"/>
          <w:i/>
          <w:sz w:val="28"/>
          <w:szCs w:val="28"/>
        </w:rPr>
        <w:t>6</w:t>
      </w:r>
      <w:r w:rsidRPr="006902E0">
        <w:rPr>
          <w:rFonts w:ascii="Times New Roman" w:hAnsi="Times New Roman" w:cs="Times New Roman"/>
          <w:i/>
          <w:sz w:val="28"/>
          <w:szCs w:val="28"/>
        </w:rPr>
        <w:t xml:space="preserve"> гг.)</w:t>
      </w:r>
    </w:p>
    <w:tbl>
      <w:tblPr>
        <w:tblStyle w:val="a6"/>
        <w:tblW w:w="0" w:type="auto"/>
        <w:tblLook w:val="04A0"/>
      </w:tblPr>
      <w:tblGrid>
        <w:gridCol w:w="5353"/>
        <w:gridCol w:w="142"/>
        <w:gridCol w:w="1984"/>
        <w:gridCol w:w="2092"/>
      </w:tblGrid>
      <w:tr w:rsidR="00870661" w:rsidRPr="00F77EA0" w:rsidTr="009D65F8">
        <w:tc>
          <w:tcPr>
            <w:tcW w:w="5353" w:type="dxa"/>
          </w:tcPr>
          <w:p w:rsidR="00870661" w:rsidRPr="00F77EA0" w:rsidRDefault="00116278" w:rsidP="009D65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870661" w:rsidRPr="00F77EA0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gridSpan w:val="2"/>
          </w:tcPr>
          <w:p w:rsidR="00870661" w:rsidRPr="00F77EA0" w:rsidRDefault="00870661" w:rsidP="003B67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EA0">
              <w:rPr>
                <w:rFonts w:ascii="Times New Roman" w:hAnsi="Times New Roman"/>
                <w:sz w:val="24"/>
                <w:szCs w:val="24"/>
              </w:rPr>
              <w:t>5 класс (201</w:t>
            </w:r>
            <w:r w:rsidR="003B67DE">
              <w:rPr>
                <w:rFonts w:ascii="Times New Roman" w:hAnsi="Times New Roman"/>
                <w:sz w:val="24"/>
                <w:szCs w:val="24"/>
              </w:rPr>
              <w:t>5</w:t>
            </w:r>
            <w:r w:rsidRPr="00F77EA0">
              <w:rPr>
                <w:rFonts w:ascii="Times New Roman" w:hAnsi="Times New Roman"/>
                <w:sz w:val="24"/>
                <w:szCs w:val="24"/>
              </w:rPr>
              <w:t>г.)</w:t>
            </w:r>
          </w:p>
        </w:tc>
        <w:tc>
          <w:tcPr>
            <w:tcW w:w="2092" w:type="dxa"/>
          </w:tcPr>
          <w:p w:rsidR="00870661" w:rsidRPr="00F77EA0" w:rsidRDefault="00870661" w:rsidP="003B67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EA0">
              <w:rPr>
                <w:rFonts w:ascii="Times New Roman" w:hAnsi="Times New Roman"/>
                <w:sz w:val="24"/>
                <w:szCs w:val="24"/>
              </w:rPr>
              <w:t>6 класс (201</w:t>
            </w:r>
            <w:r w:rsidR="003B67DE">
              <w:rPr>
                <w:rFonts w:ascii="Times New Roman" w:hAnsi="Times New Roman"/>
                <w:sz w:val="24"/>
                <w:szCs w:val="24"/>
              </w:rPr>
              <w:t>6</w:t>
            </w:r>
            <w:r w:rsidRPr="00F77EA0">
              <w:rPr>
                <w:rFonts w:ascii="Times New Roman" w:hAnsi="Times New Roman"/>
                <w:sz w:val="24"/>
                <w:szCs w:val="24"/>
              </w:rPr>
              <w:t xml:space="preserve">г.) </w:t>
            </w:r>
          </w:p>
        </w:tc>
      </w:tr>
      <w:tr w:rsidR="00870661" w:rsidRPr="00F77EA0" w:rsidTr="009D65F8">
        <w:tc>
          <w:tcPr>
            <w:tcW w:w="5353" w:type="dxa"/>
          </w:tcPr>
          <w:p w:rsidR="00870661" w:rsidRPr="00F77EA0" w:rsidRDefault="00870661" w:rsidP="009D65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F77EA0">
              <w:rPr>
                <w:rFonts w:ascii="Times New Roman" w:hAnsi="Times New Roman"/>
                <w:i/>
                <w:sz w:val="24"/>
                <w:szCs w:val="24"/>
              </w:rPr>
              <w:t>1.Участники исследования</w:t>
            </w:r>
          </w:p>
        </w:tc>
        <w:tc>
          <w:tcPr>
            <w:tcW w:w="2126" w:type="dxa"/>
            <w:gridSpan w:val="2"/>
          </w:tcPr>
          <w:p w:rsidR="00870661" w:rsidRPr="003B67DE" w:rsidRDefault="003B67DE" w:rsidP="009D65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7DE">
              <w:rPr>
                <w:rFonts w:ascii="Times New Roman" w:hAnsi="Times New Roman"/>
                <w:sz w:val="24"/>
                <w:szCs w:val="24"/>
              </w:rPr>
              <w:t>2669</w:t>
            </w:r>
            <w:r w:rsidR="00870661" w:rsidRPr="003B67DE">
              <w:rPr>
                <w:rFonts w:ascii="Times New Roman" w:hAnsi="Times New Roman"/>
                <w:sz w:val="24"/>
                <w:szCs w:val="24"/>
              </w:rPr>
              <w:t xml:space="preserve"> чел. </w:t>
            </w:r>
          </w:p>
        </w:tc>
        <w:tc>
          <w:tcPr>
            <w:tcW w:w="2092" w:type="dxa"/>
          </w:tcPr>
          <w:p w:rsidR="00870661" w:rsidRPr="003B67DE" w:rsidRDefault="003B67DE" w:rsidP="009D65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7DE">
              <w:rPr>
                <w:rFonts w:ascii="Times New Roman" w:hAnsi="Times New Roman"/>
                <w:sz w:val="24"/>
                <w:szCs w:val="24"/>
              </w:rPr>
              <w:t>2708</w:t>
            </w:r>
            <w:r w:rsidR="00870661" w:rsidRPr="003B67DE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870661" w:rsidRPr="00F77EA0" w:rsidTr="009D65F8">
        <w:tc>
          <w:tcPr>
            <w:tcW w:w="5353" w:type="dxa"/>
          </w:tcPr>
          <w:p w:rsidR="00870661" w:rsidRPr="00F77EA0" w:rsidRDefault="00870661" w:rsidP="009D65F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7EA0">
              <w:rPr>
                <w:rFonts w:ascii="Times New Roman" w:hAnsi="Times New Roman"/>
                <w:i/>
                <w:sz w:val="24"/>
                <w:szCs w:val="24"/>
              </w:rPr>
              <w:t>2.Успешность выполнения (% от максимального балла) всей работы</w:t>
            </w:r>
          </w:p>
        </w:tc>
        <w:tc>
          <w:tcPr>
            <w:tcW w:w="2126" w:type="dxa"/>
            <w:gridSpan w:val="2"/>
          </w:tcPr>
          <w:p w:rsidR="00870661" w:rsidRPr="003B67DE" w:rsidRDefault="003B67DE" w:rsidP="009D65F8">
            <w:pPr>
              <w:jc w:val="center"/>
            </w:pPr>
            <w:r w:rsidRPr="003B67DE">
              <w:rPr>
                <w:rFonts w:ascii="Times New Roman" w:hAnsi="Times New Roman"/>
                <w:sz w:val="24"/>
                <w:szCs w:val="24"/>
              </w:rPr>
              <w:t>47,2</w:t>
            </w:r>
            <w:r w:rsidR="00870661" w:rsidRPr="003B67D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92" w:type="dxa"/>
          </w:tcPr>
          <w:p w:rsidR="00870661" w:rsidRPr="003B67DE" w:rsidRDefault="003B67DE" w:rsidP="00642E5B">
            <w:pPr>
              <w:jc w:val="center"/>
            </w:pPr>
            <w:r w:rsidRPr="003B67DE">
              <w:rPr>
                <w:rFonts w:ascii="Times New Roman" w:hAnsi="Times New Roman"/>
                <w:sz w:val="24"/>
                <w:szCs w:val="24"/>
              </w:rPr>
              <w:t>48,</w:t>
            </w:r>
            <w:r w:rsidR="00642E5B">
              <w:rPr>
                <w:rFonts w:ascii="Times New Roman" w:hAnsi="Times New Roman"/>
                <w:sz w:val="24"/>
                <w:szCs w:val="24"/>
              </w:rPr>
              <w:t>4</w:t>
            </w:r>
            <w:r w:rsidR="00870661" w:rsidRPr="003B67D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70661" w:rsidRPr="00F77EA0" w:rsidTr="009D65F8">
        <w:tc>
          <w:tcPr>
            <w:tcW w:w="9571" w:type="dxa"/>
            <w:gridSpan w:val="4"/>
          </w:tcPr>
          <w:p w:rsidR="00870661" w:rsidRPr="00F77EA0" w:rsidRDefault="00870661" w:rsidP="009D65F8">
            <w:pPr>
              <w:rPr>
                <w:i/>
              </w:rPr>
            </w:pPr>
            <w:r w:rsidRPr="00F77EA0">
              <w:rPr>
                <w:rFonts w:ascii="Times New Roman" w:hAnsi="Times New Roman"/>
                <w:i/>
                <w:sz w:val="24"/>
                <w:szCs w:val="24"/>
              </w:rPr>
              <w:t>3.Успешность выполнения заданий по предметным областям</w:t>
            </w:r>
          </w:p>
        </w:tc>
      </w:tr>
      <w:tr w:rsidR="00870661" w:rsidRPr="00F77EA0" w:rsidTr="009D65F8">
        <w:tc>
          <w:tcPr>
            <w:tcW w:w="5495" w:type="dxa"/>
            <w:gridSpan w:val="2"/>
          </w:tcPr>
          <w:p w:rsidR="00870661" w:rsidRPr="00F77EA0" w:rsidRDefault="00870661" w:rsidP="009D65F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EA0">
              <w:rPr>
                <w:rFonts w:ascii="Times New Roman" w:hAnsi="Times New Roman"/>
                <w:sz w:val="24"/>
                <w:szCs w:val="24"/>
              </w:rPr>
              <w:t>-математика</w:t>
            </w:r>
          </w:p>
        </w:tc>
        <w:tc>
          <w:tcPr>
            <w:tcW w:w="1984" w:type="dxa"/>
          </w:tcPr>
          <w:p w:rsidR="00870661" w:rsidRPr="003B67DE" w:rsidRDefault="003B67DE" w:rsidP="009D65F8">
            <w:pPr>
              <w:jc w:val="center"/>
            </w:pPr>
            <w:r w:rsidRPr="003B67DE">
              <w:rPr>
                <w:rFonts w:ascii="Times New Roman" w:hAnsi="Times New Roman"/>
                <w:sz w:val="24"/>
                <w:szCs w:val="24"/>
              </w:rPr>
              <w:t>45,7</w:t>
            </w:r>
            <w:r w:rsidR="00870661" w:rsidRPr="003B67D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92" w:type="dxa"/>
          </w:tcPr>
          <w:p w:rsidR="00870661" w:rsidRPr="003B67DE" w:rsidRDefault="003B67DE" w:rsidP="00642E5B">
            <w:pPr>
              <w:jc w:val="center"/>
            </w:pPr>
            <w:r w:rsidRPr="003B67DE">
              <w:rPr>
                <w:rFonts w:ascii="Times New Roman" w:hAnsi="Times New Roman"/>
                <w:sz w:val="24"/>
                <w:szCs w:val="24"/>
              </w:rPr>
              <w:t>50,</w:t>
            </w:r>
            <w:r w:rsidR="00642E5B">
              <w:rPr>
                <w:rFonts w:ascii="Times New Roman" w:hAnsi="Times New Roman"/>
                <w:sz w:val="24"/>
                <w:szCs w:val="24"/>
              </w:rPr>
              <w:t>7</w:t>
            </w:r>
            <w:r w:rsidR="00870661" w:rsidRPr="003B67D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70661" w:rsidRPr="00F77EA0" w:rsidTr="009D65F8">
        <w:tc>
          <w:tcPr>
            <w:tcW w:w="5495" w:type="dxa"/>
            <w:gridSpan w:val="2"/>
          </w:tcPr>
          <w:p w:rsidR="00870661" w:rsidRPr="00F77EA0" w:rsidRDefault="00870661" w:rsidP="009D65F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EA0">
              <w:rPr>
                <w:rFonts w:ascii="Times New Roman" w:hAnsi="Times New Roman"/>
                <w:sz w:val="24"/>
                <w:szCs w:val="24"/>
              </w:rPr>
              <w:t>-русский язык</w:t>
            </w:r>
          </w:p>
        </w:tc>
        <w:tc>
          <w:tcPr>
            <w:tcW w:w="1984" w:type="dxa"/>
          </w:tcPr>
          <w:p w:rsidR="00870661" w:rsidRPr="003B67DE" w:rsidRDefault="003B67DE" w:rsidP="009D65F8">
            <w:pPr>
              <w:jc w:val="center"/>
            </w:pPr>
            <w:r w:rsidRPr="003B67DE">
              <w:rPr>
                <w:rFonts w:ascii="Times New Roman" w:hAnsi="Times New Roman"/>
                <w:sz w:val="24"/>
                <w:szCs w:val="24"/>
              </w:rPr>
              <w:t>40,5</w:t>
            </w:r>
            <w:r w:rsidR="00870661" w:rsidRPr="003B67D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92" w:type="dxa"/>
          </w:tcPr>
          <w:p w:rsidR="00870661" w:rsidRPr="003B67DE" w:rsidRDefault="003B67DE" w:rsidP="00642E5B">
            <w:pPr>
              <w:jc w:val="center"/>
            </w:pPr>
            <w:r w:rsidRPr="003B67DE">
              <w:rPr>
                <w:rFonts w:ascii="Times New Roman" w:hAnsi="Times New Roman"/>
                <w:sz w:val="24"/>
                <w:szCs w:val="24"/>
              </w:rPr>
              <w:t>43,</w:t>
            </w:r>
            <w:r w:rsidR="00642E5B">
              <w:rPr>
                <w:rFonts w:ascii="Times New Roman" w:hAnsi="Times New Roman"/>
                <w:sz w:val="24"/>
                <w:szCs w:val="24"/>
              </w:rPr>
              <w:t>5</w:t>
            </w:r>
            <w:r w:rsidR="00870661" w:rsidRPr="003B67D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70661" w:rsidRPr="00F77EA0" w:rsidTr="009D65F8">
        <w:tc>
          <w:tcPr>
            <w:tcW w:w="5495" w:type="dxa"/>
            <w:gridSpan w:val="2"/>
          </w:tcPr>
          <w:p w:rsidR="00870661" w:rsidRPr="00F77EA0" w:rsidRDefault="00870661" w:rsidP="009D65F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EA0">
              <w:rPr>
                <w:rFonts w:ascii="Times New Roman" w:hAnsi="Times New Roman"/>
                <w:sz w:val="24"/>
                <w:szCs w:val="24"/>
              </w:rPr>
              <w:t>-естествознание</w:t>
            </w:r>
          </w:p>
        </w:tc>
        <w:tc>
          <w:tcPr>
            <w:tcW w:w="1984" w:type="dxa"/>
          </w:tcPr>
          <w:p w:rsidR="00870661" w:rsidRPr="003B67DE" w:rsidRDefault="003B67DE" w:rsidP="003B67DE">
            <w:pPr>
              <w:jc w:val="center"/>
            </w:pPr>
            <w:r w:rsidRPr="003B67DE">
              <w:rPr>
                <w:rFonts w:ascii="Times New Roman" w:hAnsi="Times New Roman"/>
                <w:sz w:val="24"/>
                <w:szCs w:val="24"/>
              </w:rPr>
              <w:t>56,8</w:t>
            </w:r>
            <w:r w:rsidR="00870661" w:rsidRPr="003B67D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92" w:type="dxa"/>
          </w:tcPr>
          <w:p w:rsidR="00870661" w:rsidRPr="003B67DE" w:rsidRDefault="003B67DE" w:rsidP="009D65F8">
            <w:pPr>
              <w:jc w:val="center"/>
            </w:pPr>
            <w:r w:rsidRPr="003B67DE">
              <w:rPr>
                <w:rFonts w:ascii="Times New Roman" w:hAnsi="Times New Roman"/>
                <w:sz w:val="24"/>
                <w:szCs w:val="24"/>
              </w:rPr>
              <w:t>48,0</w:t>
            </w:r>
            <w:r w:rsidR="00870661" w:rsidRPr="003B67D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70661" w:rsidRPr="00F77EA0" w:rsidTr="009D65F8">
        <w:tc>
          <w:tcPr>
            <w:tcW w:w="5495" w:type="dxa"/>
            <w:gridSpan w:val="2"/>
          </w:tcPr>
          <w:p w:rsidR="00870661" w:rsidRPr="00F77EA0" w:rsidRDefault="00870661" w:rsidP="009D65F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EA0">
              <w:rPr>
                <w:rFonts w:ascii="Times New Roman" w:hAnsi="Times New Roman"/>
                <w:sz w:val="24"/>
                <w:szCs w:val="24"/>
              </w:rPr>
              <w:t>-история и обществознание</w:t>
            </w:r>
          </w:p>
        </w:tc>
        <w:tc>
          <w:tcPr>
            <w:tcW w:w="1984" w:type="dxa"/>
          </w:tcPr>
          <w:p w:rsidR="00870661" w:rsidRPr="003B67DE" w:rsidRDefault="003B67DE" w:rsidP="009D65F8">
            <w:pPr>
              <w:jc w:val="center"/>
            </w:pPr>
            <w:r w:rsidRPr="003B67DE">
              <w:rPr>
                <w:rFonts w:ascii="Times New Roman" w:hAnsi="Times New Roman"/>
                <w:sz w:val="24"/>
                <w:szCs w:val="24"/>
              </w:rPr>
              <w:t>45,2</w:t>
            </w:r>
            <w:r w:rsidR="00870661" w:rsidRPr="003B67D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92" w:type="dxa"/>
          </w:tcPr>
          <w:p w:rsidR="00870661" w:rsidRPr="003B67DE" w:rsidRDefault="003B67DE" w:rsidP="00642E5B">
            <w:pPr>
              <w:jc w:val="center"/>
            </w:pPr>
            <w:r w:rsidRPr="003B67DE">
              <w:rPr>
                <w:rFonts w:ascii="Times New Roman" w:hAnsi="Times New Roman"/>
                <w:sz w:val="24"/>
                <w:szCs w:val="24"/>
              </w:rPr>
              <w:t>52,</w:t>
            </w:r>
            <w:r w:rsidR="00642E5B">
              <w:rPr>
                <w:rFonts w:ascii="Times New Roman" w:hAnsi="Times New Roman"/>
                <w:sz w:val="24"/>
                <w:szCs w:val="24"/>
              </w:rPr>
              <w:t>4</w:t>
            </w:r>
            <w:r w:rsidR="00870661" w:rsidRPr="003B67D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70661" w:rsidRPr="00F77EA0" w:rsidTr="009D65F8">
        <w:tc>
          <w:tcPr>
            <w:tcW w:w="9571" w:type="dxa"/>
            <w:gridSpan w:val="4"/>
          </w:tcPr>
          <w:p w:rsidR="00870661" w:rsidRPr="00F77EA0" w:rsidRDefault="00870661" w:rsidP="009D65F8">
            <w:pPr>
              <w:rPr>
                <w:i/>
              </w:rPr>
            </w:pPr>
            <w:r w:rsidRPr="00F77EA0">
              <w:rPr>
                <w:rFonts w:ascii="Times New Roman" w:hAnsi="Times New Roman"/>
                <w:i/>
                <w:sz w:val="24"/>
                <w:szCs w:val="24"/>
              </w:rPr>
              <w:t>4.Успешность выполнения заданий по группам умений</w:t>
            </w:r>
          </w:p>
        </w:tc>
      </w:tr>
      <w:tr w:rsidR="00870661" w:rsidRPr="00F77EA0" w:rsidTr="009D65F8">
        <w:tc>
          <w:tcPr>
            <w:tcW w:w="5495" w:type="dxa"/>
            <w:gridSpan w:val="2"/>
          </w:tcPr>
          <w:p w:rsidR="00870661" w:rsidRPr="00F77EA0" w:rsidRDefault="00870661" w:rsidP="009D65F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EA0">
              <w:rPr>
                <w:rFonts w:ascii="Times New Roman" w:hAnsi="Times New Roman"/>
                <w:sz w:val="24"/>
                <w:szCs w:val="24"/>
              </w:rPr>
              <w:t>-общее понимание текста, ориентация в тексте       (</w:t>
            </w:r>
            <w:r w:rsidRPr="00F77EA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77EA0">
              <w:rPr>
                <w:rFonts w:ascii="Times New Roman" w:hAnsi="Times New Roman"/>
                <w:sz w:val="24"/>
                <w:szCs w:val="24"/>
              </w:rPr>
              <w:t xml:space="preserve"> группа)</w:t>
            </w:r>
          </w:p>
        </w:tc>
        <w:tc>
          <w:tcPr>
            <w:tcW w:w="1984" w:type="dxa"/>
          </w:tcPr>
          <w:p w:rsidR="00870661" w:rsidRPr="003B67DE" w:rsidRDefault="003B67DE" w:rsidP="009D65F8">
            <w:pPr>
              <w:jc w:val="center"/>
            </w:pPr>
            <w:r w:rsidRPr="003B67DE">
              <w:rPr>
                <w:rFonts w:ascii="Times New Roman" w:hAnsi="Times New Roman"/>
                <w:sz w:val="24"/>
                <w:szCs w:val="24"/>
              </w:rPr>
              <w:t>63,9</w:t>
            </w:r>
            <w:r w:rsidR="00870661" w:rsidRPr="003B67D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92" w:type="dxa"/>
          </w:tcPr>
          <w:p w:rsidR="00870661" w:rsidRPr="003B67DE" w:rsidRDefault="003B67DE" w:rsidP="00642E5B">
            <w:pPr>
              <w:jc w:val="center"/>
            </w:pPr>
            <w:r w:rsidRPr="003B67DE">
              <w:rPr>
                <w:rFonts w:ascii="Times New Roman" w:hAnsi="Times New Roman"/>
                <w:sz w:val="24"/>
                <w:szCs w:val="24"/>
              </w:rPr>
              <w:t>55,</w:t>
            </w:r>
            <w:r w:rsidR="00642E5B">
              <w:rPr>
                <w:rFonts w:ascii="Times New Roman" w:hAnsi="Times New Roman"/>
                <w:sz w:val="24"/>
                <w:szCs w:val="24"/>
              </w:rPr>
              <w:t>9</w:t>
            </w:r>
            <w:r w:rsidR="00870661" w:rsidRPr="003B67D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70661" w:rsidRPr="00F77EA0" w:rsidTr="009D65F8">
        <w:tc>
          <w:tcPr>
            <w:tcW w:w="5495" w:type="dxa"/>
            <w:gridSpan w:val="2"/>
          </w:tcPr>
          <w:p w:rsidR="00870661" w:rsidRPr="00F77EA0" w:rsidRDefault="00870661" w:rsidP="009D65F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EA0">
              <w:rPr>
                <w:rFonts w:ascii="Times New Roman" w:hAnsi="Times New Roman"/>
                <w:sz w:val="24"/>
                <w:szCs w:val="24"/>
              </w:rPr>
              <w:t>-</w:t>
            </w:r>
            <w:r w:rsidRPr="00F77EA0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глубокое и детальное понимание содержания и формы текста (</w:t>
            </w:r>
            <w:r w:rsidRPr="00F77E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77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группа)</w:t>
            </w:r>
          </w:p>
        </w:tc>
        <w:tc>
          <w:tcPr>
            <w:tcW w:w="1984" w:type="dxa"/>
          </w:tcPr>
          <w:p w:rsidR="00870661" w:rsidRPr="003B67DE" w:rsidRDefault="003B67DE" w:rsidP="009D65F8">
            <w:pPr>
              <w:jc w:val="center"/>
            </w:pPr>
            <w:r w:rsidRPr="003B67DE">
              <w:rPr>
                <w:rFonts w:ascii="Times New Roman" w:hAnsi="Times New Roman"/>
                <w:sz w:val="24"/>
                <w:szCs w:val="24"/>
              </w:rPr>
              <w:t>45,7</w:t>
            </w:r>
            <w:r w:rsidR="00870661" w:rsidRPr="003B67D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92" w:type="dxa"/>
          </w:tcPr>
          <w:p w:rsidR="00870661" w:rsidRPr="003B67DE" w:rsidRDefault="003B67DE" w:rsidP="00642E5B">
            <w:pPr>
              <w:jc w:val="center"/>
            </w:pPr>
            <w:r w:rsidRPr="003B67DE">
              <w:rPr>
                <w:rFonts w:ascii="Times New Roman" w:hAnsi="Times New Roman"/>
                <w:sz w:val="24"/>
                <w:szCs w:val="24"/>
              </w:rPr>
              <w:t>49,</w:t>
            </w:r>
            <w:r w:rsidR="00642E5B">
              <w:rPr>
                <w:rFonts w:ascii="Times New Roman" w:hAnsi="Times New Roman"/>
                <w:sz w:val="24"/>
                <w:szCs w:val="24"/>
              </w:rPr>
              <w:t>9</w:t>
            </w:r>
            <w:r w:rsidR="00870661" w:rsidRPr="003B67D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70661" w:rsidRPr="00F77EA0" w:rsidTr="009D65F8">
        <w:tc>
          <w:tcPr>
            <w:tcW w:w="5495" w:type="dxa"/>
            <w:gridSpan w:val="2"/>
          </w:tcPr>
          <w:p w:rsidR="00870661" w:rsidRPr="00F77EA0" w:rsidRDefault="00870661" w:rsidP="009D65F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EA0">
              <w:rPr>
                <w:rFonts w:ascii="Times New Roman" w:hAnsi="Times New Roman"/>
                <w:sz w:val="24"/>
                <w:szCs w:val="24"/>
              </w:rPr>
              <w:t>-</w:t>
            </w:r>
            <w:r w:rsidRPr="00F77EA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информации из текста для различных целей (</w:t>
            </w:r>
            <w:r w:rsidRPr="00F77E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77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группа)</w:t>
            </w:r>
          </w:p>
        </w:tc>
        <w:tc>
          <w:tcPr>
            <w:tcW w:w="1984" w:type="dxa"/>
          </w:tcPr>
          <w:p w:rsidR="00870661" w:rsidRPr="003B67DE" w:rsidRDefault="003B67DE" w:rsidP="009D65F8">
            <w:pPr>
              <w:jc w:val="center"/>
            </w:pPr>
            <w:r w:rsidRPr="003B67DE">
              <w:rPr>
                <w:rFonts w:ascii="Times New Roman" w:hAnsi="Times New Roman"/>
                <w:sz w:val="24"/>
                <w:szCs w:val="24"/>
              </w:rPr>
              <w:t>38,1</w:t>
            </w:r>
            <w:r w:rsidR="00870661" w:rsidRPr="003B67D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92" w:type="dxa"/>
          </w:tcPr>
          <w:p w:rsidR="00870661" w:rsidRPr="003B67DE" w:rsidRDefault="003B67DE" w:rsidP="00642E5B">
            <w:pPr>
              <w:jc w:val="center"/>
            </w:pPr>
            <w:r w:rsidRPr="003B67DE">
              <w:rPr>
                <w:rFonts w:ascii="Times New Roman" w:hAnsi="Times New Roman"/>
                <w:sz w:val="24"/>
                <w:szCs w:val="24"/>
              </w:rPr>
              <w:t>36,</w:t>
            </w:r>
            <w:r w:rsidR="00642E5B">
              <w:rPr>
                <w:rFonts w:ascii="Times New Roman" w:hAnsi="Times New Roman"/>
                <w:sz w:val="24"/>
                <w:szCs w:val="24"/>
              </w:rPr>
              <w:t>1</w:t>
            </w:r>
            <w:r w:rsidR="00870661" w:rsidRPr="003B67D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70661" w:rsidRPr="00F77EA0" w:rsidTr="009D65F8">
        <w:tc>
          <w:tcPr>
            <w:tcW w:w="9571" w:type="dxa"/>
            <w:gridSpan w:val="4"/>
          </w:tcPr>
          <w:p w:rsidR="00870661" w:rsidRPr="00F77EA0" w:rsidRDefault="00870661" w:rsidP="009D65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F77EA0">
              <w:rPr>
                <w:rFonts w:ascii="Times New Roman" w:hAnsi="Times New Roman"/>
                <w:i/>
                <w:sz w:val="24"/>
                <w:szCs w:val="24"/>
              </w:rPr>
              <w:t>5.Уровни достижений</w:t>
            </w:r>
          </w:p>
        </w:tc>
      </w:tr>
      <w:tr w:rsidR="00870661" w:rsidRPr="00F77EA0" w:rsidTr="009D65F8">
        <w:tc>
          <w:tcPr>
            <w:tcW w:w="5495" w:type="dxa"/>
            <w:gridSpan w:val="2"/>
          </w:tcPr>
          <w:p w:rsidR="00870661" w:rsidRPr="00F77EA0" w:rsidRDefault="00870661" w:rsidP="009D65F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EA0">
              <w:rPr>
                <w:rFonts w:ascii="Times New Roman" w:hAnsi="Times New Roman"/>
                <w:sz w:val="24"/>
                <w:szCs w:val="24"/>
              </w:rPr>
              <w:t>-повышенный</w:t>
            </w:r>
          </w:p>
        </w:tc>
        <w:tc>
          <w:tcPr>
            <w:tcW w:w="1984" w:type="dxa"/>
          </w:tcPr>
          <w:p w:rsidR="00870661" w:rsidRPr="003B67DE" w:rsidRDefault="00C77B8F" w:rsidP="009D65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19,9</w:t>
            </w:r>
            <w:r w:rsidR="00870661" w:rsidRPr="003B67D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92" w:type="dxa"/>
          </w:tcPr>
          <w:p w:rsidR="00870661" w:rsidRPr="00C77B8F" w:rsidRDefault="00C77B8F" w:rsidP="00C77B8F">
            <w:pPr>
              <w:jc w:val="center"/>
            </w:pPr>
            <w:r w:rsidRPr="00C77B8F">
              <w:rPr>
                <w:rFonts w:ascii="Times New Roman" w:hAnsi="Times New Roman"/>
                <w:sz w:val="24"/>
                <w:szCs w:val="24"/>
              </w:rPr>
              <w:t>20,6</w:t>
            </w:r>
            <w:r w:rsidR="00870661" w:rsidRPr="00C77B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70661" w:rsidRPr="00F77EA0" w:rsidTr="009D65F8">
        <w:tc>
          <w:tcPr>
            <w:tcW w:w="5495" w:type="dxa"/>
            <w:gridSpan w:val="2"/>
          </w:tcPr>
          <w:p w:rsidR="00870661" w:rsidRPr="00F77EA0" w:rsidRDefault="00870661" w:rsidP="009D65F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EA0">
              <w:rPr>
                <w:rFonts w:ascii="Times New Roman" w:hAnsi="Times New Roman"/>
                <w:sz w:val="24"/>
                <w:szCs w:val="24"/>
              </w:rPr>
              <w:t>-базовый</w:t>
            </w:r>
          </w:p>
        </w:tc>
        <w:tc>
          <w:tcPr>
            <w:tcW w:w="1984" w:type="dxa"/>
          </w:tcPr>
          <w:p w:rsidR="00870661" w:rsidRPr="003B67DE" w:rsidRDefault="003B67DE" w:rsidP="00C77B8F">
            <w:pPr>
              <w:jc w:val="center"/>
            </w:pPr>
            <w:r w:rsidRPr="003B67DE">
              <w:rPr>
                <w:rFonts w:ascii="Times New Roman" w:hAnsi="Times New Roman"/>
                <w:sz w:val="24"/>
                <w:szCs w:val="24"/>
              </w:rPr>
              <w:t>5</w:t>
            </w:r>
            <w:r w:rsidR="00C77B8F">
              <w:rPr>
                <w:rFonts w:ascii="Times New Roman" w:hAnsi="Times New Roman"/>
                <w:sz w:val="24"/>
                <w:szCs w:val="24"/>
              </w:rPr>
              <w:t>6,5</w:t>
            </w:r>
            <w:r w:rsidR="00870661" w:rsidRPr="003B67D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92" w:type="dxa"/>
          </w:tcPr>
          <w:p w:rsidR="00870661" w:rsidRPr="00C77B8F" w:rsidRDefault="00C77B8F" w:rsidP="009D65F8">
            <w:pPr>
              <w:jc w:val="center"/>
            </w:pPr>
            <w:r w:rsidRPr="00C77B8F">
              <w:rPr>
                <w:rFonts w:ascii="Times New Roman" w:hAnsi="Times New Roman"/>
                <w:sz w:val="24"/>
                <w:szCs w:val="24"/>
              </w:rPr>
              <w:t>55,6</w:t>
            </w:r>
            <w:r w:rsidR="00870661" w:rsidRPr="00C77B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70661" w:rsidRPr="00F77EA0" w:rsidTr="009D65F8">
        <w:tc>
          <w:tcPr>
            <w:tcW w:w="5495" w:type="dxa"/>
            <w:gridSpan w:val="2"/>
          </w:tcPr>
          <w:p w:rsidR="00870661" w:rsidRPr="00F77EA0" w:rsidRDefault="00870661" w:rsidP="009D65F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EA0">
              <w:rPr>
                <w:rFonts w:ascii="Times New Roman" w:hAnsi="Times New Roman"/>
                <w:sz w:val="24"/>
                <w:szCs w:val="24"/>
              </w:rPr>
              <w:t>-пониженный</w:t>
            </w:r>
          </w:p>
        </w:tc>
        <w:tc>
          <w:tcPr>
            <w:tcW w:w="1984" w:type="dxa"/>
          </w:tcPr>
          <w:p w:rsidR="00870661" w:rsidRPr="003B67DE" w:rsidRDefault="003B67DE" w:rsidP="009D65F8">
            <w:pPr>
              <w:jc w:val="center"/>
            </w:pPr>
            <w:r w:rsidRPr="003B67DE">
              <w:rPr>
                <w:rFonts w:ascii="Times New Roman" w:hAnsi="Times New Roman"/>
                <w:sz w:val="24"/>
                <w:szCs w:val="24"/>
              </w:rPr>
              <w:t>20</w:t>
            </w:r>
            <w:r w:rsidR="00C77B8F">
              <w:rPr>
                <w:rFonts w:ascii="Times New Roman" w:hAnsi="Times New Roman"/>
                <w:sz w:val="24"/>
                <w:szCs w:val="24"/>
              </w:rPr>
              <w:t>,4</w:t>
            </w:r>
            <w:r w:rsidR="00870661" w:rsidRPr="003B67D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92" w:type="dxa"/>
          </w:tcPr>
          <w:p w:rsidR="00870661" w:rsidRPr="00C77B8F" w:rsidRDefault="00C77B8F" w:rsidP="009D65F8">
            <w:pPr>
              <w:jc w:val="center"/>
            </w:pPr>
            <w:r w:rsidRPr="00C77B8F">
              <w:rPr>
                <w:rFonts w:ascii="Times New Roman" w:hAnsi="Times New Roman"/>
                <w:sz w:val="24"/>
                <w:szCs w:val="24"/>
              </w:rPr>
              <w:t>21,8</w:t>
            </w:r>
            <w:r w:rsidR="00870661" w:rsidRPr="00C77B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70661" w:rsidRPr="00F77EA0" w:rsidTr="009D65F8">
        <w:tc>
          <w:tcPr>
            <w:tcW w:w="5495" w:type="dxa"/>
            <w:gridSpan w:val="2"/>
          </w:tcPr>
          <w:p w:rsidR="00870661" w:rsidRPr="00F77EA0" w:rsidRDefault="00870661" w:rsidP="009D65F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EA0">
              <w:rPr>
                <w:rFonts w:ascii="Times New Roman" w:hAnsi="Times New Roman"/>
                <w:sz w:val="24"/>
                <w:szCs w:val="24"/>
              </w:rPr>
              <w:t>-недостаточный</w:t>
            </w:r>
          </w:p>
        </w:tc>
        <w:tc>
          <w:tcPr>
            <w:tcW w:w="1984" w:type="dxa"/>
          </w:tcPr>
          <w:p w:rsidR="00870661" w:rsidRPr="003B67DE" w:rsidRDefault="003B67DE" w:rsidP="009D65F8">
            <w:pPr>
              <w:jc w:val="center"/>
            </w:pPr>
            <w:r w:rsidRPr="003B67DE">
              <w:rPr>
                <w:rFonts w:ascii="Times New Roman" w:hAnsi="Times New Roman"/>
                <w:sz w:val="24"/>
                <w:szCs w:val="24"/>
              </w:rPr>
              <w:t>3</w:t>
            </w:r>
            <w:r w:rsidR="00C77B8F">
              <w:rPr>
                <w:rFonts w:ascii="Times New Roman" w:hAnsi="Times New Roman"/>
                <w:sz w:val="24"/>
                <w:szCs w:val="24"/>
              </w:rPr>
              <w:t>,3</w:t>
            </w:r>
            <w:r w:rsidR="00870661" w:rsidRPr="003B67D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92" w:type="dxa"/>
          </w:tcPr>
          <w:p w:rsidR="00870661" w:rsidRPr="00C77B8F" w:rsidRDefault="00C77B8F" w:rsidP="009D65F8">
            <w:pPr>
              <w:jc w:val="center"/>
            </w:pPr>
            <w:r w:rsidRPr="00C77B8F">
              <w:rPr>
                <w:rFonts w:ascii="Times New Roman" w:hAnsi="Times New Roman"/>
                <w:sz w:val="24"/>
                <w:szCs w:val="24"/>
              </w:rPr>
              <w:t>2,0</w:t>
            </w:r>
            <w:r w:rsidR="00870661" w:rsidRPr="00C77B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870661" w:rsidRDefault="00870661" w:rsidP="006902E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0433D" w:rsidRPr="00F77EA0" w:rsidRDefault="00B0433D" w:rsidP="00B0433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77EA0">
        <w:rPr>
          <w:rFonts w:ascii="Times New Roman" w:hAnsi="Times New Roman"/>
          <w:sz w:val="28"/>
          <w:szCs w:val="28"/>
        </w:rPr>
        <w:t>Сравнительный анализ результатов шестиклассников  с их результатами в 201</w:t>
      </w:r>
      <w:r>
        <w:rPr>
          <w:rFonts w:ascii="Times New Roman" w:hAnsi="Times New Roman"/>
          <w:sz w:val="28"/>
          <w:szCs w:val="28"/>
        </w:rPr>
        <w:t>5</w:t>
      </w:r>
      <w:r w:rsidRPr="00F77EA0">
        <w:rPr>
          <w:rFonts w:ascii="Times New Roman" w:hAnsi="Times New Roman"/>
          <w:sz w:val="28"/>
          <w:szCs w:val="28"/>
        </w:rPr>
        <w:t xml:space="preserve"> году </w:t>
      </w:r>
      <w:r w:rsidR="004121BD">
        <w:rPr>
          <w:rFonts w:ascii="Times New Roman" w:hAnsi="Times New Roman"/>
          <w:sz w:val="28"/>
          <w:szCs w:val="28"/>
        </w:rPr>
        <w:t xml:space="preserve">в 5-х классах </w:t>
      </w:r>
      <w:r w:rsidRPr="00F77EA0">
        <w:rPr>
          <w:rFonts w:ascii="Times New Roman" w:hAnsi="Times New Roman"/>
          <w:sz w:val="28"/>
          <w:szCs w:val="28"/>
        </w:rPr>
        <w:t>показал следующее:</w:t>
      </w:r>
    </w:p>
    <w:p w:rsidR="00B0433D" w:rsidRPr="00F77EA0" w:rsidRDefault="00B0433D" w:rsidP="00B0433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77EA0">
        <w:rPr>
          <w:rFonts w:ascii="Times New Roman" w:hAnsi="Times New Roman"/>
          <w:sz w:val="28"/>
          <w:szCs w:val="28"/>
        </w:rPr>
        <w:t>-</w:t>
      </w:r>
      <w:r w:rsidR="009D65F8">
        <w:rPr>
          <w:rFonts w:ascii="Times New Roman" w:hAnsi="Times New Roman"/>
          <w:sz w:val="28"/>
          <w:szCs w:val="28"/>
        </w:rPr>
        <w:t xml:space="preserve"> незначительно</w:t>
      </w:r>
      <w:r w:rsidR="00DD7640">
        <w:rPr>
          <w:rFonts w:ascii="Times New Roman" w:hAnsi="Times New Roman"/>
          <w:sz w:val="28"/>
          <w:szCs w:val="28"/>
        </w:rPr>
        <w:t xml:space="preserve"> (на </w:t>
      </w:r>
      <w:r w:rsidR="00642E5B">
        <w:rPr>
          <w:rFonts w:ascii="Times New Roman" w:hAnsi="Times New Roman"/>
          <w:sz w:val="28"/>
          <w:szCs w:val="28"/>
        </w:rPr>
        <w:t>1,2</w:t>
      </w:r>
      <w:r w:rsidR="00DD7640">
        <w:rPr>
          <w:rFonts w:ascii="Times New Roman" w:hAnsi="Times New Roman"/>
          <w:sz w:val="28"/>
          <w:szCs w:val="28"/>
        </w:rPr>
        <w:t>%)</w:t>
      </w:r>
      <w:r w:rsidR="009D65F8">
        <w:rPr>
          <w:rFonts w:ascii="Times New Roman" w:hAnsi="Times New Roman"/>
          <w:sz w:val="28"/>
          <w:szCs w:val="28"/>
        </w:rPr>
        <w:t xml:space="preserve"> </w:t>
      </w:r>
      <w:r w:rsidRPr="00F77EA0">
        <w:rPr>
          <w:rFonts w:ascii="Times New Roman" w:hAnsi="Times New Roman"/>
          <w:sz w:val="28"/>
          <w:szCs w:val="28"/>
        </w:rPr>
        <w:t>выросла ус</w:t>
      </w:r>
      <w:r w:rsidR="00DD7640">
        <w:rPr>
          <w:rFonts w:ascii="Times New Roman" w:hAnsi="Times New Roman"/>
          <w:sz w:val="28"/>
          <w:szCs w:val="28"/>
        </w:rPr>
        <w:t>пешность выполнения всей работы</w:t>
      </w:r>
      <w:r>
        <w:rPr>
          <w:rFonts w:ascii="Times New Roman" w:hAnsi="Times New Roman"/>
          <w:sz w:val="28"/>
          <w:szCs w:val="28"/>
        </w:rPr>
        <w:t xml:space="preserve"> - с 4</w:t>
      </w:r>
      <w:r w:rsidR="009D65F8">
        <w:rPr>
          <w:rFonts w:ascii="Times New Roman" w:hAnsi="Times New Roman"/>
          <w:sz w:val="28"/>
          <w:szCs w:val="28"/>
        </w:rPr>
        <w:t>7,2</w:t>
      </w:r>
      <w:r>
        <w:rPr>
          <w:rFonts w:ascii="Times New Roman" w:hAnsi="Times New Roman"/>
          <w:sz w:val="28"/>
          <w:szCs w:val="28"/>
        </w:rPr>
        <w:t>% в 201</w:t>
      </w:r>
      <w:r w:rsidR="009D65F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до </w:t>
      </w:r>
      <w:r w:rsidR="009D65F8">
        <w:rPr>
          <w:rFonts w:ascii="Times New Roman" w:hAnsi="Times New Roman"/>
          <w:sz w:val="28"/>
          <w:szCs w:val="28"/>
        </w:rPr>
        <w:t>48,</w:t>
      </w:r>
      <w:r w:rsidR="00642E5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% в 201</w:t>
      </w:r>
      <w:r w:rsidR="009D65F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F77EA0">
        <w:rPr>
          <w:rFonts w:ascii="Times New Roman" w:hAnsi="Times New Roman"/>
          <w:sz w:val="28"/>
          <w:szCs w:val="28"/>
        </w:rPr>
        <w:t>;</w:t>
      </w:r>
    </w:p>
    <w:p w:rsidR="00B0433D" w:rsidRPr="00F77EA0" w:rsidRDefault="00B0433D" w:rsidP="00B0433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77EA0">
        <w:rPr>
          <w:rFonts w:ascii="Times New Roman" w:hAnsi="Times New Roman"/>
          <w:sz w:val="28"/>
          <w:szCs w:val="28"/>
        </w:rPr>
        <w:t xml:space="preserve">-увеличилась успешность выполнения заданий по </w:t>
      </w:r>
      <w:r w:rsidR="009D65F8">
        <w:rPr>
          <w:rFonts w:ascii="Times New Roman" w:hAnsi="Times New Roman"/>
          <w:sz w:val="28"/>
          <w:szCs w:val="28"/>
        </w:rPr>
        <w:t xml:space="preserve">математике на </w:t>
      </w:r>
      <w:r w:rsidR="00642E5B">
        <w:rPr>
          <w:rFonts w:ascii="Times New Roman" w:hAnsi="Times New Roman"/>
          <w:sz w:val="28"/>
          <w:szCs w:val="28"/>
        </w:rPr>
        <w:t>5</w:t>
      </w:r>
      <w:r w:rsidR="009D65F8">
        <w:rPr>
          <w:rFonts w:ascii="Times New Roman" w:hAnsi="Times New Roman"/>
          <w:sz w:val="28"/>
          <w:szCs w:val="28"/>
        </w:rPr>
        <w:t>% (с 45,7</w:t>
      </w:r>
      <w:r w:rsidR="00B076CA">
        <w:rPr>
          <w:rFonts w:ascii="Times New Roman" w:hAnsi="Times New Roman"/>
          <w:sz w:val="28"/>
          <w:szCs w:val="28"/>
        </w:rPr>
        <w:t>% в 2015 году</w:t>
      </w:r>
      <w:r w:rsidR="009D65F8">
        <w:rPr>
          <w:rFonts w:ascii="Times New Roman" w:hAnsi="Times New Roman"/>
          <w:sz w:val="28"/>
          <w:szCs w:val="28"/>
        </w:rPr>
        <w:t xml:space="preserve"> до 50,</w:t>
      </w:r>
      <w:r w:rsidR="00642E5B">
        <w:rPr>
          <w:rFonts w:ascii="Times New Roman" w:hAnsi="Times New Roman"/>
          <w:sz w:val="28"/>
          <w:szCs w:val="28"/>
        </w:rPr>
        <w:t>7</w:t>
      </w:r>
      <w:r w:rsidR="009D65F8">
        <w:rPr>
          <w:rFonts w:ascii="Times New Roman" w:hAnsi="Times New Roman"/>
          <w:sz w:val="28"/>
          <w:szCs w:val="28"/>
        </w:rPr>
        <w:t>%</w:t>
      </w:r>
      <w:r w:rsidR="00B076CA">
        <w:rPr>
          <w:rFonts w:ascii="Times New Roman" w:hAnsi="Times New Roman"/>
          <w:sz w:val="28"/>
          <w:szCs w:val="28"/>
        </w:rPr>
        <w:t xml:space="preserve"> в 2016 году</w:t>
      </w:r>
      <w:r w:rsidR="009D65F8">
        <w:rPr>
          <w:rFonts w:ascii="Times New Roman" w:hAnsi="Times New Roman"/>
          <w:sz w:val="28"/>
          <w:szCs w:val="28"/>
        </w:rPr>
        <w:t xml:space="preserve">), </w:t>
      </w:r>
      <w:r w:rsidRPr="00F77EA0">
        <w:rPr>
          <w:rFonts w:ascii="Times New Roman" w:hAnsi="Times New Roman"/>
          <w:sz w:val="28"/>
          <w:szCs w:val="28"/>
        </w:rPr>
        <w:t>русскому языку</w:t>
      </w:r>
      <w:r w:rsidR="009D65F8">
        <w:rPr>
          <w:rFonts w:ascii="Times New Roman" w:hAnsi="Times New Roman"/>
          <w:sz w:val="28"/>
          <w:szCs w:val="28"/>
        </w:rPr>
        <w:t xml:space="preserve"> - </w:t>
      </w:r>
      <w:r w:rsidRPr="00F77EA0">
        <w:rPr>
          <w:rFonts w:ascii="Times New Roman" w:hAnsi="Times New Roman"/>
          <w:sz w:val="28"/>
          <w:szCs w:val="28"/>
        </w:rPr>
        <w:t xml:space="preserve">на </w:t>
      </w:r>
      <w:r w:rsidR="00642E5B">
        <w:rPr>
          <w:rFonts w:ascii="Times New Roman" w:hAnsi="Times New Roman"/>
          <w:sz w:val="28"/>
          <w:szCs w:val="28"/>
        </w:rPr>
        <w:t>3</w:t>
      </w:r>
      <w:r w:rsidRPr="00F77EA0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(с </w:t>
      </w:r>
      <w:r w:rsidR="009D65F8">
        <w:rPr>
          <w:rFonts w:ascii="Times New Roman" w:hAnsi="Times New Roman"/>
          <w:sz w:val="28"/>
          <w:szCs w:val="28"/>
        </w:rPr>
        <w:t>40,5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9D65F8">
        <w:rPr>
          <w:rFonts w:ascii="Times New Roman" w:hAnsi="Times New Roman"/>
          <w:sz w:val="28"/>
          <w:szCs w:val="28"/>
        </w:rPr>
        <w:t>43,</w:t>
      </w:r>
      <w:r w:rsidR="00642E5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%),</w:t>
      </w:r>
      <w:r w:rsidRPr="00F77EA0">
        <w:rPr>
          <w:rFonts w:ascii="Times New Roman" w:hAnsi="Times New Roman"/>
          <w:sz w:val="28"/>
          <w:szCs w:val="28"/>
        </w:rPr>
        <w:t xml:space="preserve"> истории/обществознанию</w:t>
      </w:r>
      <w:r w:rsidR="009D65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9D65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77EA0">
        <w:rPr>
          <w:rFonts w:ascii="Times New Roman" w:hAnsi="Times New Roman"/>
          <w:sz w:val="28"/>
          <w:szCs w:val="28"/>
        </w:rPr>
        <w:t>на</w:t>
      </w:r>
      <w:proofErr w:type="gramEnd"/>
      <w:r w:rsidRPr="00F77EA0">
        <w:rPr>
          <w:rFonts w:ascii="Times New Roman" w:hAnsi="Times New Roman"/>
          <w:sz w:val="28"/>
          <w:szCs w:val="28"/>
        </w:rPr>
        <w:t xml:space="preserve"> </w:t>
      </w:r>
      <w:r w:rsidR="00642E5B">
        <w:rPr>
          <w:rFonts w:ascii="Times New Roman" w:hAnsi="Times New Roman"/>
          <w:sz w:val="28"/>
          <w:szCs w:val="28"/>
        </w:rPr>
        <w:t>7,2</w:t>
      </w:r>
      <w:r w:rsidRPr="00F77EA0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(с </w:t>
      </w:r>
      <w:r w:rsidR="009D65F8">
        <w:rPr>
          <w:rFonts w:ascii="Times New Roman" w:hAnsi="Times New Roman"/>
          <w:sz w:val="28"/>
          <w:szCs w:val="28"/>
        </w:rPr>
        <w:t>45,2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9D65F8">
        <w:rPr>
          <w:rFonts w:ascii="Times New Roman" w:hAnsi="Times New Roman"/>
          <w:sz w:val="28"/>
          <w:szCs w:val="28"/>
        </w:rPr>
        <w:t>52,</w:t>
      </w:r>
      <w:r w:rsidR="00642E5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%); уменьшилась</w:t>
      </w:r>
      <w:r w:rsidRPr="00F77EA0">
        <w:rPr>
          <w:rFonts w:ascii="Times New Roman" w:hAnsi="Times New Roman"/>
          <w:sz w:val="28"/>
          <w:szCs w:val="28"/>
        </w:rPr>
        <w:t xml:space="preserve"> </w:t>
      </w:r>
      <w:r w:rsidR="009D65F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D65F8">
        <w:rPr>
          <w:rFonts w:ascii="Times New Roman" w:hAnsi="Times New Roman"/>
          <w:sz w:val="28"/>
          <w:szCs w:val="28"/>
        </w:rPr>
        <w:t xml:space="preserve">по естествознанию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9D65F8">
        <w:rPr>
          <w:rFonts w:ascii="Times New Roman" w:hAnsi="Times New Roman"/>
          <w:sz w:val="28"/>
          <w:szCs w:val="28"/>
        </w:rPr>
        <w:t>8,8</w:t>
      </w:r>
      <w:r>
        <w:rPr>
          <w:rFonts w:ascii="Times New Roman" w:hAnsi="Times New Roman"/>
          <w:sz w:val="28"/>
          <w:szCs w:val="28"/>
        </w:rPr>
        <w:t xml:space="preserve">% (с </w:t>
      </w:r>
      <w:r w:rsidR="009D65F8">
        <w:rPr>
          <w:rFonts w:ascii="Times New Roman" w:hAnsi="Times New Roman"/>
          <w:sz w:val="28"/>
          <w:szCs w:val="28"/>
        </w:rPr>
        <w:t>56,8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9D65F8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>%)</w:t>
      </w:r>
      <w:r w:rsidRPr="00F77EA0">
        <w:rPr>
          <w:rFonts w:ascii="Times New Roman" w:hAnsi="Times New Roman"/>
          <w:sz w:val="28"/>
          <w:szCs w:val="28"/>
        </w:rPr>
        <w:t>;</w:t>
      </w:r>
    </w:p>
    <w:p w:rsidR="00B0433D" w:rsidRPr="00F77EA0" w:rsidRDefault="00B0433D" w:rsidP="00B0433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7EA0">
        <w:rPr>
          <w:rFonts w:ascii="Times New Roman" w:hAnsi="Times New Roman"/>
          <w:sz w:val="28"/>
          <w:szCs w:val="28"/>
        </w:rPr>
        <w:t xml:space="preserve">-повысилась успешность выполнения заданий </w:t>
      </w:r>
      <w:r w:rsidRPr="00F77EA0">
        <w:rPr>
          <w:rFonts w:ascii="Times New Roman" w:hAnsi="Times New Roman"/>
          <w:sz w:val="28"/>
          <w:szCs w:val="28"/>
          <w:lang w:val="en-US"/>
        </w:rPr>
        <w:t>II</w:t>
      </w:r>
      <w:r w:rsidRPr="00F77EA0">
        <w:rPr>
          <w:rFonts w:ascii="Times New Roman" w:hAnsi="Times New Roman"/>
          <w:sz w:val="28"/>
          <w:szCs w:val="28"/>
        </w:rPr>
        <w:t xml:space="preserve"> группы умений на </w:t>
      </w:r>
      <w:r w:rsidR="009D65F8">
        <w:rPr>
          <w:rFonts w:ascii="Times New Roman" w:hAnsi="Times New Roman"/>
          <w:sz w:val="28"/>
          <w:szCs w:val="28"/>
        </w:rPr>
        <w:t>4</w:t>
      </w:r>
      <w:r w:rsidR="00642E5B">
        <w:rPr>
          <w:rFonts w:ascii="Times New Roman" w:hAnsi="Times New Roman"/>
          <w:sz w:val="28"/>
          <w:szCs w:val="28"/>
        </w:rPr>
        <w:t>,2</w:t>
      </w:r>
      <w:r w:rsidRPr="00F77EA0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(с </w:t>
      </w:r>
      <w:r w:rsidR="009D65F8">
        <w:rPr>
          <w:rFonts w:ascii="Times New Roman" w:hAnsi="Times New Roman"/>
          <w:sz w:val="28"/>
          <w:szCs w:val="28"/>
        </w:rPr>
        <w:t>45,7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9D65F8">
        <w:rPr>
          <w:rFonts w:ascii="Times New Roman" w:hAnsi="Times New Roman"/>
          <w:sz w:val="28"/>
          <w:szCs w:val="28"/>
        </w:rPr>
        <w:t>49,</w:t>
      </w:r>
      <w:r w:rsidR="00642E5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%)</w:t>
      </w:r>
      <w:r w:rsidRPr="00F77EA0">
        <w:rPr>
          <w:rFonts w:ascii="Times New Roman" w:hAnsi="Times New Roman"/>
          <w:sz w:val="28"/>
          <w:szCs w:val="28"/>
        </w:rPr>
        <w:t xml:space="preserve">, снизилась </w:t>
      </w:r>
      <w:r>
        <w:rPr>
          <w:rFonts w:ascii="Times New Roman" w:hAnsi="Times New Roman"/>
          <w:sz w:val="28"/>
          <w:szCs w:val="28"/>
        </w:rPr>
        <w:t>успешность выполнения заданий</w:t>
      </w:r>
      <w:r w:rsidRPr="00F77EA0">
        <w:rPr>
          <w:rFonts w:ascii="Times New Roman" w:hAnsi="Times New Roman"/>
          <w:sz w:val="28"/>
          <w:szCs w:val="28"/>
        </w:rPr>
        <w:t xml:space="preserve"> </w:t>
      </w:r>
      <w:r w:rsidRPr="00F77EA0">
        <w:rPr>
          <w:rFonts w:ascii="Times New Roman" w:hAnsi="Times New Roman"/>
          <w:sz w:val="28"/>
          <w:szCs w:val="28"/>
          <w:lang w:val="en-US"/>
        </w:rPr>
        <w:t>I</w:t>
      </w:r>
      <w:r w:rsidRPr="00F77E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группы </w:t>
      </w:r>
      <w:r w:rsidRPr="00F77EA0">
        <w:rPr>
          <w:rFonts w:ascii="Times New Roman" w:hAnsi="Times New Roman"/>
          <w:sz w:val="28"/>
          <w:szCs w:val="28"/>
        </w:rPr>
        <w:t xml:space="preserve">(на </w:t>
      </w:r>
      <w:r w:rsidR="00642E5B">
        <w:rPr>
          <w:rFonts w:ascii="Times New Roman" w:hAnsi="Times New Roman"/>
          <w:sz w:val="28"/>
          <w:szCs w:val="28"/>
        </w:rPr>
        <w:t>8</w:t>
      </w:r>
      <w:r w:rsidRPr="00F77EA0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- с </w:t>
      </w:r>
      <w:r w:rsidR="00DD7640">
        <w:rPr>
          <w:rFonts w:ascii="Times New Roman" w:hAnsi="Times New Roman"/>
          <w:sz w:val="28"/>
          <w:szCs w:val="28"/>
        </w:rPr>
        <w:t>63,9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DD7640">
        <w:rPr>
          <w:rFonts w:ascii="Times New Roman" w:hAnsi="Times New Roman"/>
          <w:sz w:val="28"/>
          <w:szCs w:val="28"/>
        </w:rPr>
        <w:t>55,</w:t>
      </w:r>
      <w:r w:rsidR="00642E5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%</w:t>
      </w:r>
      <w:r w:rsidRPr="00F77EA0">
        <w:rPr>
          <w:rFonts w:ascii="Times New Roman" w:hAnsi="Times New Roman"/>
          <w:sz w:val="28"/>
          <w:szCs w:val="28"/>
        </w:rPr>
        <w:t xml:space="preserve">) и </w:t>
      </w:r>
      <w:r w:rsidRPr="00F77EA0">
        <w:rPr>
          <w:rFonts w:ascii="Times New Roman" w:hAnsi="Times New Roman"/>
          <w:sz w:val="28"/>
          <w:szCs w:val="28"/>
          <w:lang w:val="en-US"/>
        </w:rPr>
        <w:t>III</w:t>
      </w:r>
      <w:r w:rsidR="00642E5B">
        <w:rPr>
          <w:rFonts w:ascii="Times New Roman" w:hAnsi="Times New Roman"/>
          <w:sz w:val="28"/>
          <w:szCs w:val="28"/>
        </w:rPr>
        <w:t xml:space="preserve"> (на 2</w:t>
      </w:r>
      <w:r w:rsidRPr="00F77EA0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- с </w:t>
      </w:r>
      <w:r w:rsidR="00DD7640">
        <w:rPr>
          <w:rFonts w:ascii="Times New Roman" w:hAnsi="Times New Roman"/>
          <w:sz w:val="28"/>
          <w:szCs w:val="28"/>
        </w:rPr>
        <w:t>38,1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DD7640">
        <w:rPr>
          <w:rFonts w:ascii="Times New Roman" w:hAnsi="Times New Roman"/>
          <w:sz w:val="28"/>
          <w:szCs w:val="28"/>
        </w:rPr>
        <w:t>36</w:t>
      </w:r>
      <w:r w:rsidR="00642E5B">
        <w:rPr>
          <w:rFonts w:ascii="Times New Roman" w:hAnsi="Times New Roman"/>
          <w:sz w:val="28"/>
          <w:szCs w:val="28"/>
        </w:rPr>
        <w:t>,1</w:t>
      </w:r>
      <w:r>
        <w:rPr>
          <w:rFonts w:ascii="Times New Roman" w:hAnsi="Times New Roman"/>
          <w:sz w:val="28"/>
          <w:szCs w:val="28"/>
        </w:rPr>
        <w:t>%</w:t>
      </w:r>
      <w:r w:rsidRPr="00F77EA0">
        <w:rPr>
          <w:rFonts w:ascii="Times New Roman" w:hAnsi="Times New Roman"/>
          <w:sz w:val="28"/>
          <w:szCs w:val="28"/>
        </w:rPr>
        <w:t>) групп</w:t>
      </w:r>
      <w:r>
        <w:rPr>
          <w:rFonts w:ascii="Times New Roman" w:hAnsi="Times New Roman"/>
          <w:sz w:val="28"/>
          <w:szCs w:val="28"/>
        </w:rPr>
        <w:t>ы</w:t>
      </w:r>
      <w:r w:rsidRPr="00F77EA0">
        <w:rPr>
          <w:rFonts w:ascii="Times New Roman" w:hAnsi="Times New Roman"/>
          <w:sz w:val="28"/>
          <w:szCs w:val="28"/>
        </w:rPr>
        <w:t xml:space="preserve"> умений;</w:t>
      </w:r>
      <w:proofErr w:type="gramEnd"/>
    </w:p>
    <w:p w:rsidR="00B0433D" w:rsidRPr="00DE063A" w:rsidRDefault="00B0433D" w:rsidP="00B0433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7B8F">
        <w:rPr>
          <w:rFonts w:ascii="Times New Roman" w:hAnsi="Times New Roman"/>
          <w:sz w:val="28"/>
          <w:szCs w:val="28"/>
        </w:rPr>
        <w:t xml:space="preserve">- </w:t>
      </w:r>
      <w:r w:rsidR="00C77B8F" w:rsidRPr="00C77B8F">
        <w:rPr>
          <w:rFonts w:ascii="Times New Roman" w:hAnsi="Times New Roman"/>
          <w:sz w:val="28"/>
          <w:szCs w:val="28"/>
        </w:rPr>
        <w:t>осталась на прежнем уровне</w:t>
      </w:r>
      <w:r w:rsidRPr="00C77B8F">
        <w:rPr>
          <w:rFonts w:ascii="Times New Roman" w:hAnsi="Times New Roman"/>
          <w:sz w:val="28"/>
          <w:szCs w:val="28"/>
        </w:rPr>
        <w:t xml:space="preserve"> доля обучающихся, достигших базового и повышенного уровней овладения читательской грамотностью  –</w:t>
      </w:r>
      <w:r w:rsidR="00DD7640" w:rsidRPr="00C77B8F">
        <w:rPr>
          <w:rFonts w:ascii="Times New Roman" w:hAnsi="Times New Roman"/>
          <w:sz w:val="28"/>
          <w:szCs w:val="28"/>
        </w:rPr>
        <w:t>7</w:t>
      </w:r>
      <w:r w:rsidR="00C77B8F" w:rsidRPr="00C77B8F">
        <w:rPr>
          <w:rFonts w:ascii="Times New Roman" w:hAnsi="Times New Roman"/>
          <w:sz w:val="28"/>
          <w:szCs w:val="28"/>
        </w:rPr>
        <w:t>6%.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C2D86" w:rsidRPr="00B95CB6" w:rsidRDefault="00B0433D" w:rsidP="006902E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D7640">
        <w:rPr>
          <w:rFonts w:ascii="Times New Roman" w:hAnsi="Times New Roman"/>
          <w:sz w:val="28"/>
          <w:szCs w:val="28"/>
        </w:rPr>
        <w:t xml:space="preserve">       В целом при сравнении результатов за 2 года не зафиксировано значительных изменений в освоении </w:t>
      </w:r>
      <w:proofErr w:type="gramStart"/>
      <w:r w:rsidR="00C77B8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C77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7640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DD7640">
        <w:rPr>
          <w:rFonts w:ascii="Times New Roman" w:hAnsi="Times New Roman"/>
          <w:sz w:val="28"/>
          <w:szCs w:val="28"/>
        </w:rPr>
        <w:t xml:space="preserve"> результатов </w:t>
      </w:r>
      <w:r w:rsidR="00C77B8F">
        <w:rPr>
          <w:rFonts w:ascii="Times New Roman" w:hAnsi="Times New Roman"/>
          <w:sz w:val="28"/>
          <w:szCs w:val="28"/>
        </w:rPr>
        <w:t xml:space="preserve">в области </w:t>
      </w:r>
      <w:r w:rsidR="00DD7640">
        <w:rPr>
          <w:rFonts w:ascii="Times New Roman" w:hAnsi="Times New Roman"/>
          <w:sz w:val="28"/>
          <w:szCs w:val="28"/>
        </w:rPr>
        <w:t>смыслового чтения и умения работать с информацией</w:t>
      </w:r>
      <w:r w:rsidR="00B95CB6">
        <w:rPr>
          <w:rFonts w:ascii="Times New Roman" w:hAnsi="Times New Roman"/>
          <w:sz w:val="28"/>
          <w:szCs w:val="28"/>
        </w:rPr>
        <w:t>.</w:t>
      </w:r>
    </w:p>
    <w:p w:rsidR="006B2B3B" w:rsidRDefault="006B2B3B" w:rsidP="00BA04FD">
      <w:pPr>
        <w:spacing w:before="2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02E0" w:rsidRPr="006902E0" w:rsidRDefault="00B135A0" w:rsidP="00A43C20">
      <w:pPr>
        <w:spacing w:before="2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6902E0" w:rsidRPr="00F77EA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="006902E0" w:rsidRPr="00F77EA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445C2">
        <w:rPr>
          <w:rFonts w:ascii="Times New Roman" w:hAnsi="Times New Roman" w:cs="Times New Roman"/>
          <w:i/>
          <w:sz w:val="28"/>
          <w:szCs w:val="28"/>
        </w:rPr>
        <w:t>Анализ о</w:t>
      </w:r>
      <w:r w:rsidR="006902E0" w:rsidRPr="00F77EA0">
        <w:rPr>
          <w:rFonts w:ascii="Times New Roman" w:hAnsi="Times New Roman" w:cs="Times New Roman"/>
          <w:i/>
          <w:sz w:val="28"/>
          <w:szCs w:val="28"/>
        </w:rPr>
        <w:t>сновны</w:t>
      </w:r>
      <w:r w:rsidR="00A445C2">
        <w:rPr>
          <w:rFonts w:ascii="Times New Roman" w:hAnsi="Times New Roman" w:cs="Times New Roman"/>
          <w:i/>
          <w:sz w:val="28"/>
          <w:szCs w:val="28"/>
        </w:rPr>
        <w:t>х</w:t>
      </w:r>
      <w:r w:rsidR="006902E0" w:rsidRPr="00F77EA0">
        <w:rPr>
          <w:rFonts w:ascii="Times New Roman" w:hAnsi="Times New Roman" w:cs="Times New Roman"/>
          <w:i/>
          <w:sz w:val="28"/>
          <w:szCs w:val="28"/>
        </w:rPr>
        <w:t xml:space="preserve"> результат</w:t>
      </w:r>
      <w:r w:rsidR="00A445C2">
        <w:rPr>
          <w:rFonts w:ascii="Times New Roman" w:hAnsi="Times New Roman" w:cs="Times New Roman"/>
          <w:i/>
          <w:sz w:val="28"/>
          <w:szCs w:val="28"/>
        </w:rPr>
        <w:t>ов</w:t>
      </w:r>
      <w:r w:rsidR="006902E0" w:rsidRPr="00F77EA0">
        <w:rPr>
          <w:rFonts w:ascii="Times New Roman" w:hAnsi="Times New Roman" w:cs="Times New Roman"/>
          <w:i/>
          <w:sz w:val="28"/>
          <w:szCs w:val="28"/>
        </w:rPr>
        <w:t xml:space="preserve"> исследования в 201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="006902E0" w:rsidRPr="00F77EA0">
        <w:rPr>
          <w:rFonts w:ascii="Times New Roman" w:hAnsi="Times New Roman" w:cs="Times New Roman"/>
          <w:i/>
          <w:sz w:val="28"/>
          <w:szCs w:val="28"/>
        </w:rPr>
        <w:t xml:space="preserve"> году</w:t>
      </w:r>
    </w:p>
    <w:p w:rsidR="00B135A0" w:rsidRDefault="00BA04FD" w:rsidP="006333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135A0" w:rsidRDefault="00B135A0" w:rsidP="00B135A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2016 году оценка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</w:p>
    <w:p w:rsidR="00B135A0" w:rsidRDefault="00B135A0" w:rsidP="00C53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результатов образования - читательской грамотности обучающи</w:t>
      </w:r>
      <w:r w:rsidR="00C539B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 6-х классов проводилась в 125 образовательных организациях 43</w:t>
      </w:r>
      <w:r w:rsidRPr="00380731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в 11 школах-пилотах по опережающему введению </w:t>
      </w:r>
      <w:r w:rsidRPr="00DC2474">
        <w:rPr>
          <w:rFonts w:ascii="Times New Roman" w:hAnsi="Times New Roman" w:cs="Times New Roman"/>
          <w:sz w:val="28"/>
          <w:szCs w:val="28"/>
        </w:rPr>
        <w:t xml:space="preserve">ФГОС </w:t>
      </w:r>
      <w:r w:rsidR="002B20E5">
        <w:rPr>
          <w:rFonts w:ascii="Times New Roman" w:hAnsi="Times New Roman" w:cs="Times New Roman"/>
          <w:sz w:val="28"/>
          <w:szCs w:val="28"/>
        </w:rPr>
        <w:t xml:space="preserve">НОО и ФГОС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C2474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C24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777B" w:rsidRDefault="00EF5185" w:rsidP="008C63E9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C63E9" w:rsidRPr="007D777B">
        <w:rPr>
          <w:rFonts w:ascii="Times New Roman" w:hAnsi="Times New Roman"/>
          <w:sz w:val="28"/>
          <w:szCs w:val="28"/>
        </w:rPr>
        <w:t xml:space="preserve">        </w:t>
      </w:r>
      <w:r w:rsidR="00DE6C09">
        <w:rPr>
          <w:rFonts w:ascii="Times New Roman" w:hAnsi="Times New Roman"/>
          <w:sz w:val="28"/>
          <w:szCs w:val="28"/>
        </w:rPr>
        <w:t xml:space="preserve"> </w:t>
      </w:r>
      <w:r w:rsidR="004121BD">
        <w:rPr>
          <w:rFonts w:ascii="Times New Roman" w:hAnsi="Times New Roman"/>
          <w:sz w:val="28"/>
          <w:szCs w:val="28"/>
        </w:rPr>
        <w:t>В течение двух лет (2015, 2016)</w:t>
      </w:r>
      <w:r w:rsidR="007D7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777B">
        <w:rPr>
          <w:rFonts w:ascii="Times New Roman" w:hAnsi="Times New Roman"/>
          <w:sz w:val="28"/>
          <w:szCs w:val="28"/>
        </w:rPr>
        <w:t>среднерегиональный</w:t>
      </w:r>
      <w:proofErr w:type="spellEnd"/>
      <w:r w:rsidR="007D777B">
        <w:rPr>
          <w:rFonts w:ascii="Times New Roman" w:hAnsi="Times New Roman"/>
          <w:sz w:val="28"/>
          <w:szCs w:val="28"/>
        </w:rPr>
        <w:t xml:space="preserve"> показатель </w:t>
      </w:r>
      <w:r w:rsidR="007D777B" w:rsidRPr="007D777B">
        <w:rPr>
          <w:rFonts w:ascii="Times New Roman" w:hAnsi="Times New Roman"/>
          <w:sz w:val="28"/>
          <w:szCs w:val="28"/>
        </w:rPr>
        <w:t>успешност</w:t>
      </w:r>
      <w:r w:rsidR="007D777B">
        <w:rPr>
          <w:rFonts w:ascii="Times New Roman" w:hAnsi="Times New Roman"/>
          <w:sz w:val="28"/>
          <w:szCs w:val="28"/>
        </w:rPr>
        <w:t>и</w:t>
      </w:r>
      <w:r w:rsidR="007D777B" w:rsidRPr="007D777B">
        <w:rPr>
          <w:rFonts w:ascii="Times New Roman" w:hAnsi="Times New Roman"/>
          <w:sz w:val="28"/>
          <w:szCs w:val="28"/>
        </w:rPr>
        <w:t xml:space="preserve"> выполнения всей работы состав</w:t>
      </w:r>
      <w:r w:rsidR="002B20E5">
        <w:rPr>
          <w:rFonts w:ascii="Times New Roman" w:hAnsi="Times New Roman"/>
          <w:sz w:val="28"/>
          <w:szCs w:val="28"/>
        </w:rPr>
        <w:t>ляет</w:t>
      </w:r>
      <w:r w:rsidR="007D777B">
        <w:rPr>
          <w:rFonts w:ascii="Times New Roman" w:hAnsi="Times New Roman"/>
          <w:sz w:val="28"/>
          <w:szCs w:val="28"/>
        </w:rPr>
        <w:t xml:space="preserve"> менее 50%, это</w:t>
      </w:r>
      <w:r w:rsidR="007D777B" w:rsidRPr="007D777B">
        <w:rPr>
          <w:rFonts w:ascii="Times New Roman" w:hAnsi="Times New Roman"/>
          <w:sz w:val="28"/>
          <w:szCs w:val="28"/>
        </w:rPr>
        <w:t xml:space="preserve"> означает, что в среднем обучающиеся успешно выполн</w:t>
      </w:r>
      <w:r w:rsidR="002B20E5">
        <w:rPr>
          <w:rFonts w:ascii="Times New Roman" w:hAnsi="Times New Roman"/>
          <w:sz w:val="28"/>
          <w:szCs w:val="28"/>
        </w:rPr>
        <w:t>яют</w:t>
      </w:r>
      <w:r w:rsidR="007D777B" w:rsidRPr="007D777B">
        <w:rPr>
          <w:rFonts w:ascii="Times New Roman" w:hAnsi="Times New Roman"/>
          <w:sz w:val="28"/>
          <w:szCs w:val="28"/>
        </w:rPr>
        <w:t xml:space="preserve"> менее половины заданий предложенной работы</w:t>
      </w:r>
      <w:r w:rsidR="007D777B">
        <w:rPr>
          <w:rFonts w:ascii="Times New Roman" w:hAnsi="Times New Roman"/>
          <w:sz w:val="28"/>
          <w:szCs w:val="28"/>
        </w:rPr>
        <w:t>: 2016г.-48,</w:t>
      </w:r>
      <w:r w:rsidR="00323D96">
        <w:rPr>
          <w:rFonts w:ascii="Times New Roman" w:hAnsi="Times New Roman"/>
          <w:sz w:val="28"/>
          <w:szCs w:val="28"/>
        </w:rPr>
        <w:t>4</w:t>
      </w:r>
      <w:r w:rsidR="007D777B">
        <w:rPr>
          <w:rFonts w:ascii="Times New Roman" w:hAnsi="Times New Roman"/>
          <w:sz w:val="28"/>
          <w:szCs w:val="28"/>
        </w:rPr>
        <w:t>%; 2015г. – 47,2%.</w:t>
      </w:r>
    </w:p>
    <w:p w:rsidR="00B741D8" w:rsidRPr="00DE6C09" w:rsidRDefault="008C63E9" w:rsidP="008C63E9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D777B">
        <w:rPr>
          <w:rFonts w:ascii="Times New Roman" w:hAnsi="Times New Roman"/>
          <w:sz w:val="28"/>
          <w:szCs w:val="28"/>
        </w:rPr>
        <w:t xml:space="preserve"> </w:t>
      </w:r>
      <w:r w:rsidR="00DE6C09">
        <w:rPr>
          <w:rFonts w:ascii="Times New Roman" w:hAnsi="Times New Roman"/>
          <w:sz w:val="28"/>
          <w:szCs w:val="28"/>
        </w:rPr>
        <w:t xml:space="preserve">       </w:t>
      </w:r>
      <w:r w:rsidR="00B741D8" w:rsidRPr="007D777B">
        <w:rPr>
          <w:rFonts w:ascii="Times New Roman" w:hAnsi="Times New Roman"/>
          <w:sz w:val="28"/>
          <w:szCs w:val="28"/>
        </w:rPr>
        <w:t xml:space="preserve">Успешнее всего </w:t>
      </w:r>
      <w:r w:rsidR="009C5FF4" w:rsidRPr="007D777B">
        <w:rPr>
          <w:rFonts w:ascii="Times New Roman" w:hAnsi="Times New Roman"/>
          <w:sz w:val="28"/>
          <w:szCs w:val="28"/>
        </w:rPr>
        <w:t>шес</w:t>
      </w:r>
      <w:r w:rsidR="00B741D8" w:rsidRPr="007D777B">
        <w:rPr>
          <w:rFonts w:ascii="Times New Roman" w:hAnsi="Times New Roman"/>
          <w:sz w:val="28"/>
          <w:szCs w:val="28"/>
        </w:rPr>
        <w:t xml:space="preserve">тиклассники справились с заданиями по </w:t>
      </w:r>
      <w:r w:rsidR="007D777B" w:rsidRPr="007D777B">
        <w:rPr>
          <w:rFonts w:ascii="Times New Roman" w:hAnsi="Times New Roman"/>
          <w:sz w:val="28"/>
          <w:szCs w:val="28"/>
        </w:rPr>
        <w:t>истории/обществознанию</w:t>
      </w:r>
      <w:r w:rsidR="00B741D8" w:rsidRPr="007D777B">
        <w:rPr>
          <w:rFonts w:ascii="Times New Roman" w:hAnsi="Times New Roman"/>
          <w:sz w:val="28"/>
          <w:szCs w:val="28"/>
        </w:rPr>
        <w:t xml:space="preserve"> – </w:t>
      </w:r>
      <w:r w:rsidR="007D777B" w:rsidRPr="007D777B">
        <w:rPr>
          <w:rFonts w:ascii="Times New Roman" w:hAnsi="Times New Roman"/>
          <w:sz w:val="28"/>
          <w:szCs w:val="28"/>
        </w:rPr>
        <w:t>52,</w:t>
      </w:r>
      <w:r w:rsidR="00323D96">
        <w:rPr>
          <w:rFonts w:ascii="Times New Roman" w:hAnsi="Times New Roman"/>
          <w:sz w:val="28"/>
          <w:szCs w:val="28"/>
        </w:rPr>
        <w:t>4</w:t>
      </w:r>
      <w:r w:rsidR="00B741D8" w:rsidRPr="007D777B">
        <w:rPr>
          <w:rFonts w:ascii="Times New Roman" w:hAnsi="Times New Roman"/>
          <w:sz w:val="28"/>
          <w:szCs w:val="28"/>
        </w:rPr>
        <w:t>% выполненных заданий</w:t>
      </w:r>
      <w:r w:rsidR="007D777B" w:rsidRPr="007D777B">
        <w:rPr>
          <w:rFonts w:ascii="Times New Roman" w:hAnsi="Times New Roman"/>
          <w:sz w:val="28"/>
          <w:szCs w:val="28"/>
        </w:rPr>
        <w:t>, по математике – 50,</w:t>
      </w:r>
      <w:r w:rsidR="00323D96">
        <w:rPr>
          <w:rFonts w:ascii="Times New Roman" w:hAnsi="Times New Roman"/>
          <w:sz w:val="28"/>
          <w:szCs w:val="28"/>
        </w:rPr>
        <w:t>7</w:t>
      </w:r>
      <w:r w:rsidR="007D777B" w:rsidRPr="007D777B">
        <w:rPr>
          <w:rFonts w:ascii="Times New Roman" w:hAnsi="Times New Roman"/>
          <w:sz w:val="28"/>
          <w:szCs w:val="28"/>
        </w:rPr>
        <w:t>%</w:t>
      </w:r>
      <w:r w:rsidR="000B7CC5" w:rsidRPr="007D777B">
        <w:rPr>
          <w:rFonts w:ascii="Times New Roman" w:hAnsi="Times New Roman"/>
          <w:sz w:val="28"/>
          <w:szCs w:val="28"/>
        </w:rPr>
        <w:t xml:space="preserve">. Менее успешно – с заданиями по </w:t>
      </w:r>
      <w:r w:rsidR="007D777B" w:rsidRPr="007D777B">
        <w:rPr>
          <w:rFonts w:ascii="Times New Roman" w:hAnsi="Times New Roman"/>
          <w:sz w:val="28"/>
          <w:szCs w:val="28"/>
        </w:rPr>
        <w:t>ест</w:t>
      </w:r>
      <w:r w:rsidR="000B7CC5" w:rsidRPr="007D777B">
        <w:rPr>
          <w:rFonts w:ascii="Times New Roman" w:hAnsi="Times New Roman"/>
          <w:sz w:val="28"/>
          <w:szCs w:val="28"/>
        </w:rPr>
        <w:t xml:space="preserve">ествознанию – </w:t>
      </w:r>
      <w:r w:rsidR="007D777B" w:rsidRPr="007D777B">
        <w:rPr>
          <w:rFonts w:ascii="Times New Roman" w:hAnsi="Times New Roman"/>
          <w:sz w:val="28"/>
          <w:szCs w:val="28"/>
        </w:rPr>
        <w:t>48%.</w:t>
      </w:r>
      <w:r w:rsidR="000B7CC5" w:rsidRPr="007D777B">
        <w:rPr>
          <w:rFonts w:ascii="Times New Roman" w:hAnsi="Times New Roman"/>
          <w:sz w:val="28"/>
          <w:szCs w:val="28"/>
        </w:rPr>
        <w:t xml:space="preserve"> </w:t>
      </w:r>
      <w:r w:rsidR="007D777B">
        <w:rPr>
          <w:rFonts w:ascii="Times New Roman" w:hAnsi="Times New Roman"/>
          <w:sz w:val="28"/>
          <w:szCs w:val="28"/>
        </w:rPr>
        <w:t xml:space="preserve">В течение двух лет самыми низкими показателями по решаемости заданий остается </w:t>
      </w:r>
      <w:r w:rsidR="00DE6C09">
        <w:rPr>
          <w:rFonts w:ascii="Times New Roman" w:hAnsi="Times New Roman"/>
          <w:sz w:val="28"/>
          <w:szCs w:val="28"/>
        </w:rPr>
        <w:t>предметная область «</w:t>
      </w:r>
      <w:r w:rsidR="002B20E5">
        <w:rPr>
          <w:rFonts w:ascii="Times New Roman" w:hAnsi="Times New Roman"/>
          <w:sz w:val="28"/>
          <w:szCs w:val="28"/>
        </w:rPr>
        <w:t>Р</w:t>
      </w:r>
      <w:r w:rsidR="000B7CC5" w:rsidRPr="00DE6C09">
        <w:rPr>
          <w:rFonts w:ascii="Times New Roman" w:hAnsi="Times New Roman"/>
          <w:sz w:val="28"/>
          <w:szCs w:val="28"/>
        </w:rPr>
        <w:t>усск</w:t>
      </w:r>
      <w:r w:rsidR="007D777B" w:rsidRPr="00DE6C09">
        <w:rPr>
          <w:rFonts w:ascii="Times New Roman" w:hAnsi="Times New Roman"/>
          <w:sz w:val="28"/>
          <w:szCs w:val="28"/>
        </w:rPr>
        <w:t>ий</w:t>
      </w:r>
      <w:r w:rsidR="000B7CC5" w:rsidRPr="00DE6C09">
        <w:rPr>
          <w:rFonts w:ascii="Times New Roman" w:hAnsi="Times New Roman"/>
          <w:sz w:val="28"/>
          <w:szCs w:val="28"/>
        </w:rPr>
        <w:t xml:space="preserve"> язык</w:t>
      </w:r>
      <w:r w:rsidR="00DE6C09">
        <w:rPr>
          <w:rFonts w:ascii="Times New Roman" w:hAnsi="Times New Roman"/>
          <w:sz w:val="28"/>
          <w:szCs w:val="28"/>
        </w:rPr>
        <w:t>»</w:t>
      </w:r>
      <w:r w:rsidR="007D777B" w:rsidRPr="00DE6C09">
        <w:rPr>
          <w:rFonts w:ascii="Times New Roman" w:hAnsi="Times New Roman"/>
          <w:sz w:val="28"/>
          <w:szCs w:val="28"/>
        </w:rPr>
        <w:t>: 2016г. -43,</w:t>
      </w:r>
      <w:r w:rsidR="00323D96">
        <w:rPr>
          <w:rFonts w:ascii="Times New Roman" w:hAnsi="Times New Roman"/>
          <w:sz w:val="28"/>
          <w:szCs w:val="28"/>
        </w:rPr>
        <w:t>5</w:t>
      </w:r>
      <w:r w:rsidR="007D777B" w:rsidRPr="00DE6C09">
        <w:rPr>
          <w:rFonts w:ascii="Times New Roman" w:hAnsi="Times New Roman"/>
          <w:sz w:val="28"/>
          <w:szCs w:val="28"/>
        </w:rPr>
        <w:t>%, 2015г. – 40,5%</w:t>
      </w:r>
      <w:r w:rsidR="000B7CC5" w:rsidRPr="00DE6C09">
        <w:rPr>
          <w:rFonts w:ascii="Times New Roman" w:hAnsi="Times New Roman"/>
          <w:sz w:val="28"/>
          <w:szCs w:val="28"/>
        </w:rPr>
        <w:t>.</w:t>
      </w:r>
    </w:p>
    <w:p w:rsidR="008C63E9" w:rsidRPr="00DE6C09" w:rsidRDefault="008C63E9" w:rsidP="008C63E9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E6C09">
        <w:rPr>
          <w:rFonts w:ascii="Times New Roman" w:hAnsi="Times New Roman"/>
          <w:sz w:val="28"/>
          <w:szCs w:val="28"/>
        </w:rPr>
        <w:t xml:space="preserve">Данные, представленные в таблице 3, демонстрируют </w:t>
      </w:r>
      <w:r w:rsidRPr="00DE6C09">
        <w:rPr>
          <w:rFonts w:ascii="Times New Roman" w:hAnsi="Times New Roman"/>
          <w:bCs/>
          <w:sz w:val="28"/>
          <w:szCs w:val="28"/>
        </w:rPr>
        <w:t>значительную</w:t>
      </w:r>
      <w:r w:rsidRPr="00DE6C09">
        <w:rPr>
          <w:rFonts w:ascii="Times New Roman" w:hAnsi="Times New Roman"/>
          <w:sz w:val="28"/>
          <w:szCs w:val="28"/>
        </w:rPr>
        <w:t xml:space="preserve"> </w:t>
      </w:r>
      <w:r w:rsidRPr="00DE6C09">
        <w:rPr>
          <w:rFonts w:ascii="Times New Roman" w:hAnsi="Times New Roman"/>
          <w:bCs/>
          <w:sz w:val="28"/>
          <w:szCs w:val="28"/>
        </w:rPr>
        <w:t>неоднородность результатов школ</w:t>
      </w:r>
      <w:r w:rsidRPr="00DE6C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E6C09">
        <w:rPr>
          <w:rFonts w:ascii="Times New Roman" w:hAnsi="Times New Roman"/>
          <w:sz w:val="28"/>
          <w:szCs w:val="28"/>
        </w:rPr>
        <w:t>в овладении умениями читать и</w:t>
      </w:r>
      <w:r w:rsidRPr="00DE6C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E6C09">
        <w:rPr>
          <w:rFonts w:ascii="Times New Roman" w:hAnsi="Times New Roman"/>
          <w:sz w:val="28"/>
          <w:szCs w:val="28"/>
        </w:rPr>
        <w:t xml:space="preserve">понимать информационные тексты. </w:t>
      </w:r>
      <w:proofErr w:type="gramStart"/>
      <w:r w:rsidRPr="00DE6C09">
        <w:rPr>
          <w:rFonts w:ascii="Times New Roman" w:hAnsi="Times New Roman"/>
          <w:sz w:val="28"/>
          <w:szCs w:val="28"/>
        </w:rPr>
        <w:t xml:space="preserve">При среднем результате успешности выполнения работы в </w:t>
      </w:r>
      <w:r w:rsidR="00DE6C09" w:rsidRPr="00DE6C09">
        <w:rPr>
          <w:rFonts w:ascii="Times New Roman" w:hAnsi="Times New Roman"/>
          <w:sz w:val="28"/>
          <w:szCs w:val="28"/>
        </w:rPr>
        <w:t>48,</w:t>
      </w:r>
      <w:r w:rsidR="00323D96">
        <w:rPr>
          <w:rFonts w:ascii="Times New Roman" w:hAnsi="Times New Roman"/>
          <w:sz w:val="28"/>
          <w:szCs w:val="28"/>
        </w:rPr>
        <w:t>4</w:t>
      </w:r>
      <w:r w:rsidRPr="00DE6C09">
        <w:rPr>
          <w:rFonts w:ascii="Times New Roman" w:hAnsi="Times New Roman"/>
          <w:sz w:val="28"/>
          <w:szCs w:val="28"/>
        </w:rPr>
        <w:t xml:space="preserve">% по всей выборке разброс в средних результатах по отдельным </w:t>
      </w:r>
      <w:r w:rsidR="00BA04FD" w:rsidRPr="00DE6C09">
        <w:rPr>
          <w:rFonts w:ascii="Times New Roman" w:hAnsi="Times New Roman"/>
          <w:sz w:val="28"/>
          <w:szCs w:val="28"/>
        </w:rPr>
        <w:lastRenderedPageBreak/>
        <w:t>школам</w:t>
      </w:r>
      <w:r w:rsidRPr="00DE6C09">
        <w:rPr>
          <w:rFonts w:ascii="Times New Roman" w:hAnsi="Times New Roman"/>
          <w:sz w:val="28"/>
          <w:szCs w:val="28"/>
        </w:rPr>
        <w:t xml:space="preserve"> составляет</w:t>
      </w:r>
      <w:r w:rsidR="00DE6C09">
        <w:rPr>
          <w:rFonts w:ascii="Times New Roman" w:hAnsi="Times New Roman"/>
          <w:sz w:val="28"/>
          <w:szCs w:val="28"/>
        </w:rPr>
        <w:t xml:space="preserve"> 65</w:t>
      </w:r>
      <w:r w:rsidR="00DE6C09" w:rsidRPr="00DE6C09">
        <w:rPr>
          <w:rFonts w:ascii="Times New Roman" w:hAnsi="Times New Roman"/>
          <w:sz w:val="28"/>
          <w:szCs w:val="28"/>
        </w:rPr>
        <w:t>%</w:t>
      </w:r>
      <w:r w:rsidRPr="00DE6C09">
        <w:rPr>
          <w:rFonts w:ascii="Times New Roman" w:hAnsi="Times New Roman"/>
          <w:sz w:val="28"/>
          <w:szCs w:val="28"/>
        </w:rPr>
        <w:t xml:space="preserve">  (от </w:t>
      </w:r>
      <w:r w:rsidR="00BA04FD" w:rsidRPr="00DE6C09">
        <w:rPr>
          <w:rFonts w:ascii="Times New Roman" w:hAnsi="Times New Roman"/>
          <w:sz w:val="28"/>
          <w:szCs w:val="28"/>
        </w:rPr>
        <w:t>2</w:t>
      </w:r>
      <w:r w:rsidR="00DE6C09" w:rsidRPr="00DE6C09">
        <w:rPr>
          <w:rFonts w:ascii="Times New Roman" w:hAnsi="Times New Roman"/>
          <w:sz w:val="28"/>
          <w:szCs w:val="28"/>
        </w:rPr>
        <w:t>2</w:t>
      </w:r>
      <w:r w:rsidRPr="00DE6C09">
        <w:rPr>
          <w:rFonts w:ascii="Times New Roman" w:hAnsi="Times New Roman"/>
          <w:sz w:val="28"/>
          <w:szCs w:val="28"/>
        </w:rPr>
        <w:t xml:space="preserve">% до </w:t>
      </w:r>
      <w:r w:rsidR="00BA04FD" w:rsidRPr="00DE6C09">
        <w:rPr>
          <w:rFonts w:ascii="Times New Roman" w:hAnsi="Times New Roman"/>
          <w:sz w:val="28"/>
          <w:szCs w:val="28"/>
        </w:rPr>
        <w:t>8</w:t>
      </w:r>
      <w:r w:rsidR="00DE6C09" w:rsidRPr="00DE6C09">
        <w:rPr>
          <w:rFonts w:ascii="Times New Roman" w:hAnsi="Times New Roman"/>
          <w:sz w:val="28"/>
          <w:szCs w:val="28"/>
        </w:rPr>
        <w:t>7</w:t>
      </w:r>
      <w:r w:rsidRPr="00DE6C09">
        <w:rPr>
          <w:rFonts w:ascii="Times New Roman" w:hAnsi="Times New Roman"/>
          <w:sz w:val="28"/>
          <w:szCs w:val="28"/>
        </w:rPr>
        <w:t xml:space="preserve">%), что явно выявляет </w:t>
      </w:r>
      <w:r w:rsidR="00BA04FD" w:rsidRPr="00DE6C09">
        <w:rPr>
          <w:rFonts w:ascii="Times New Roman" w:hAnsi="Times New Roman"/>
          <w:sz w:val="28"/>
          <w:szCs w:val="28"/>
        </w:rPr>
        <w:t>ОО</w:t>
      </w:r>
      <w:r w:rsidRPr="00DE6C09">
        <w:rPr>
          <w:rFonts w:ascii="Times New Roman" w:hAnsi="Times New Roman"/>
          <w:sz w:val="28"/>
          <w:szCs w:val="28"/>
        </w:rPr>
        <w:t>, требующие значительной методической поддержки в обучении детей чтению с учетом условий работы данной образовательной организации и контингента обучающихся.</w:t>
      </w:r>
      <w:proofErr w:type="gramEnd"/>
      <w:r w:rsidR="00DE6C09" w:rsidRPr="00DE6C09">
        <w:rPr>
          <w:rFonts w:ascii="Times New Roman" w:hAnsi="Times New Roman"/>
          <w:sz w:val="28"/>
          <w:szCs w:val="28"/>
        </w:rPr>
        <w:t xml:space="preserve"> В 2015 году этот показатель бы</w:t>
      </w:r>
      <w:r w:rsidR="00DE6C09">
        <w:rPr>
          <w:rFonts w:ascii="Times New Roman" w:hAnsi="Times New Roman"/>
          <w:sz w:val="28"/>
          <w:szCs w:val="28"/>
        </w:rPr>
        <w:t>л</w:t>
      </w:r>
      <w:r w:rsidR="00DE6C09" w:rsidRPr="00DE6C09">
        <w:rPr>
          <w:rFonts w:ascii="Times New Roman" w:hAnsi="Times New Roman"/>
          <w:sz w:val="28"/>
          <w:szCs w:val="28"/>
        </w:rPr>
        <w:t xml:space="preserve"> равен  6</w:t>
      </w:r>
      <w:r w:rsidR="00DE6C09">
        <w:rPr>
          <w:rFonts w:ascii="Times New Roman" w:hAnsi="Times New Roman"/>
          <w:sz w:val="28"/>
          <w:szCs w:val="28"/>
        </w:rPr>
        <w:t>6</w:t>
      </w:r>
      <w:r w:rsidR="00DE6C09" w:rsidRPr="00DE6C09">
        <w:rPr>
          <w:rFonts w:ascii="Times New Roman" w:hAnsi="Times New Roman"/>
          <w:sz w:val="28"/>
          <w:szCs w:val="28"/>
        </w:rPr>
        <w:t>%</w:t>
      </w:r>
      <w:r w:rsidR="00DE6C09">
        <w:rPr>
          <w:rFonts w:ascii="Times New Roman" w:hAnsi="Times New Roman"/>
          <w:sz w:val="28"/>
          <w:szCs w:val="28"/>
        </w:rPr>
        <w:t xml:space="preserve"> (</w:t>
      </w:r>
      <w:r w:rsidR="00F419FF">
        <w:rPr>
          <w:rFonts w:ascii="Times New Roman" w:hAnsi="Times New Roman"/>
          <w:sz w:val="28"/>
          <w:szCs w:val="28"/>
        </w:rPr>
        <w:t xml:space="preserve">диапазон отклонений - </w:t>
      </w:r>
      <w:r w:rsidR="00DE6C09">
        <w:rPr>
          <w:rFonts w:ascii="Times New Roman" w:hAnsi="Times New Roman"/>
          <w:sz w:val="28"/>
          <w:szCs w:val="28"/>
        </w:rPr>
        <w:t>от 20% до 86%).</w:t>
      </w:r>
    </w:p>
    <w:p w:rsidR="007D777B" w:rsidRPr="00C539BE" w:rsidRDefault="006E54BA" w:rsidP="00063368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E6C09">
        <w:rPr>
          <w:rFonts w:ascii="Times New Roman" w:hAnsi="Times New Roman"/>
          <w:sz w:val="28"/>
          <w:szCs w:val="28"/>
        </w:rPr>
        <w:t>Из 12</w:t>
      </w:r>
      <w:r w:rsidR="00DE6C09" w:rsidRPr="00DE6C09">
        <w:rPr>
          <w:rFonts w:ascii="Times New Roman" w:hAnsi="Times New Roman"/>
          <w:sz w:val="28"/>
          <w:szCs w:val="28"/>
        </w:rPr>
        <w:t>5</w:t>
      </w:r>
      <w:r w:rsidRPr="00DE6C09">
        <w:rPr>
          <w:rFonts w:ascii="Times New Roman" w:hAnsi="Times New Roman"/>
          <w:sz w:val="28"/>
          <w:szCs w:val="28"/>
        </w:rPr>
        <w:t xml:space="preserve"> общеобразовательных организаций, принимавших участие в исследовании, в</w:t>
      </w:r>
      <w:r w:rsidR="00723B59" w:rsidRPr="00DE6C09">
        <w:rPr>
          <w:rFonts w:ascii="Times New Roman" w:hAnsi="Times New Roman"/>
          <w:sz w:val="28"/>
          <w:szCs w:val="28"/>
        </w:rPr>
        <w:t xml:space="preserve">ыше </w:t>
      </w:r>
      <w:proofErr w:type="spellStart"/>
      <w:r w:rsidR="00723B59" w:rsidRPr="00DE6C09">
        <w:rPr>
          <w:rFonts w:ascii="Times New Roman" w:hAnsi="Times New Roman"/>
          <w:sz w:val="28"/>
          <w:szCs w:val="28"/>
        </w:rPr>
        <w:t>среднерегиональных</w:t>
      </w:r>
      <w:proofErr w:type="spellEnd"/>
      <w:r w:rsidR="00723B59" w:rsidRPr="00DE6C09">
        <w:rPr>
          <w:rFonts w:ascii="Times New Roman" w:hAnsi="Times New Roman"/>
          <w:sz w:val="28"/>
          <w:szCs w:val="28"/>
        </w:rPr>
        <w:t xml:space="preserve"> результатов </w:t>
      </w:r>
      <w:r w:rsidR="008C63E9" w:rsidRPr="00DE6C09">
        <w:rPr>
          <w:rFonts w:ascii="Times New Roman" w:hAnsi="Times New Roman"/>
          <w:sz w:val="28"/>
          <w:szCs w:val="28"/>
          <w:u w:val="single"/>
        </w:rPr>
        <w:t>по всем показателям</w:t>
      </w:r>
      <w:r w:rsidR="008C63E9" w:rsidRPr="00DE6C09">
        <w:rPr>
          <w:rFonts w:ascii="Times New Roman" w:hAnsi="Times New Roman"/>
          <w:sz w:val="28"/>
          <w:szCs w:val="28"/>
        </w:rPr>
        <w:t xml:space="preserve"> продемонстрировали обучающиеся </w:t>
      </w:r>
      <w:r w:rsidR="002F23BE" w:rsidRPr="00DD08AB">
        <w:rPr>
          <w:rFonts w:ascii="Times New Roman" w:hAnsi="Times New Roman"/>
          <w:sz w:val="28"/>
          <w:szCs w:val="28"/>
        </w:rPr>
        <w:t>3</w:t>
      </w:r>
      <w:r w:rsidR="00323D96">
        <w:rPr>
          <w:rFonts w:ascii="Times New Roman" w:hAnsi="Times New Roman"/>
          <w:sz w:val="28"/>
          <w:szCs w:val="28"/>
        </w:rPr>
        <w:t>7</w:t>
      </w:r>
      <w:r w:rsidR="008C63E9" w:rsidRPr="00DD08AB">
        <w:rPr>
          <w:rFonts w:ascii="Times New Roman" w:hAnsi="Times New Roman"/>
          <w:sz w:val="28"/>
          <w:szCs w:val="28"/>
        </w:rPr>
        <w:t xml:space="preserve"> (</w:t>
      </w:r>
      <w:r w:rsidR="00323D96">
        <w:rPr>
          <w:rFonts w:ascii="Times New Roman" w:hAnsi="Times New Roman"/>
          <w:sz w:val="28"/>
          <w:szCs w:val="28"/>
        </w:rPr>
        <w:t>30</w:t>
      </w:r>
      <w:r w:rsidR="00063368">
        <w:rPr>
          <w:rFonts w:ascii="Times New Roman" w:hAnsi="Times New Roman"/>
          <w:sz w:val="28"/>
          <w:szCs w:val="28"/>
        </w:rPr>
        <w:t>%) ОО; в</w:t>
      </w:r>
      <w:r w:rsidR="00DE6C09" w:rsidRPr="00DD08AB">
        <w:rPr>
          <w:rFonts w:ascii="Times New Roman" w:hAnsi="Times New Roman"/>
          <w:sz w:val="28"/>
          <w:szCs w:val="28"/>
        </w:rPr>
        <w:t xml:space="preserve"> 2015 г. </w:t>
      </w:r>
      <w:r w:rsidR="00063368">
        <w:rPr>
          <w:rFonts w:ascii="Times New Roman" w:hAnsi="Times New Roman"/>
          <w:sz w:val="28"/>
          <w:szCs w:val="28"/>
        </w:rPr>
        <w:t>–</w:t>
      </w:r>
      <w:r w:rsidR="00323D96">
        <w:rPr>
          <w:rFonts w:ascii="Times New Roman" w:hAnsi="Times New Roman"/>
          <w:sz w:val="28"/>
          <w:szCs w:val="28"/>
        </w:rPr>
        <w:t xml:space="preserve"> </w:t>
      </w:r>
      <w:r w:rsidR="00DE6C09" w:rsidRPr="00DD08AB">
        <w:rPr>
          <w:rFonts w:ascii="Times New Roman" w:hAnsi="Times New Roman"/>
          <w:sz w:val="28"/>
          <w:szCs w:val="28"/>
        </w:rPr>
        <w:t>36 (29%) ОО.</w:t>
      </w:r>
      <w:r w:rsidR="00063368">
        <w:rPr>
          <w:rFonts w:ascii="Times New Roman" w:hAnsi="Times New Roman"/>
          <w:sz w:val="28"/>
          <w:szCs w:val="28"/>
        </w:rPr>
        <w:t xml:space="preserve"> </w:t>
      </w:r>
      <w:r w:rsidR="00723B59" w:rsidRPr="00DD08AB">
        <w:rPr>
          <w:rFonts w:ascii="Times New Roman" w:hAnsi="Times New Roman"/>
          <w:sz w:val="28"/>
          <w:szCs w:val="28"/>
        </w:rPr>
        <w:t xml:space="preserve">Ниже </w:t>
      </w:r>
      <w:proofErr w:type="spellStart"/>
      <w:r w:rsidR="00723B59" w:rsidRPr="00DD08AB">
        <w:rPr>
          <w:rFonts w:ascii="Times New Roman" w:hAnsi="Times New Roman"/>
          <w:sz w:val="28"/>
          <w:szCs w:val="28"/>
        </w:rPr>
        <w:t>среднерегиональных</w:t>
      </w:r>
      <w:proofErr w:type="spellEnd"/>
      <w:r w:rsidR="00723B59" w:rsidRPr="00DD08AB">
        <w:rPr>
          <w:rFonts w:ascii="Times New Roman" w:hAnsi="Times New Roman"/>
          <w:sz w:val="28"/>
          <w:szCs w:val="28"/>
        </w:rPr>
        <w:t xml:space="preserve"> - результаты в </w:t>
      </w:r>
      <w:r w:rsidR="00DD08AB" w:rsidRPr="00DD08AB">
        <w:rPr>
          <w:rFonts w:ascii="Times New Roman" w:hAnsi="Times New Roman"/>
          <w:sz w:val="28"/>
          <w:szCs w:val="28"/>
        </w:rPr>
        <w:t>3</w:t>
      </w:r>
      <w:r w:rsidR="003C4263">
        <w:rPr>
          <w:rFonts w:ascii="Times New Roman" w:hAnsi="Times New Roman"/>
          <w:sz w:val="28"/>
          <w:szCs w:val="28"/>
        </w:rPr>
        <w:t>7</w:t>
      </w:r>
      <w:r w:rsidR="00DD08AB" w:rsidRPr="00DD08AB">
        <w:rPr>
          <w:rFonts w:ascii="Times New Roman" w:hAnsi="Times New Roman"/>
          <w:sz w:val="28"/>
          <w:szCs w:val="28"/>
        </w:rPr>
        <w:t xml:space="preserve"> ОО (3</w:t>
      </w:r>
      <w:r w:rsidR="003C4263">
        <w:rPr>
          <w:rFonts w:ascii="Times New Roman" w:hAnsi="Times New Roman"/>
          <w:sz w:val="28"/>
          <w:szCs w:val="28"/>
        </w:rPr>
        <w:t>0</w:t>
      </w:r>
      <w:r w:rsidR="00063368">
        <w:rPr>
          <w:rFonts w:ascii="Times New Roman" w:hAnsi="Times New Roman"/>
          <w:sz w:val="28"/>
          <w:szCs w:val="28"/>
        </w:rPr>
        <w:t>%); в</w:t>
      </w:r>
      <w:r w:rsidR="00DD08AB" w:rsidRPr="00DD08AB">
        <w:rPr>
          <w:rFonts w:ascii="Times New Roman" w:hAnsi="Times New Roman"/>
          <w:sz w:val="28"/>
          <w:szCs w:val="28"/>
        </w:rPr>
        <w:t xml:space="preserve"> 2015г. – в </w:t>
      </w:r>
      <w:r w:rsidR="00723B59" w:rsidRPr="00DD08AB">
        <w:rPr>
          <w:rFonts w:ascii="Times New Roman" w:hAnsi="Times New Roman"/>
          <w:sz w:val="28"/>
          <w:szCs w:val="28"/>
        </w:rPr>
        <w:t>41 (33%) ОО.</w:t>
      </w:r>
      <w:r w:rsidR="0025738A">
        <w:rPr>
          <w:rFonts w:ascii="Times New Roman" w:hAnsi="Times New Roman"/>
          <w:sz w:val="28"/>
          <w:szCs w:val="28"/>
        </w:rPr>
        <w:t xml:space="preserve"> </w:t>
      </w:r>
    </w:p>
    <w:p w:rsidR="007D777B" w:rsidRPr="00C539BE" w:rsidRDefault="007D777B" w:rsidP="007D777B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539BE">
        <w:rPr>
          <w:rFonts w:ascii="Times New Roman" w:hAnsi="Times New Roman"/>
          <w:sz w:val="28"/>
          <w:szCs w:val="28"/>
        </w:rPr>
        <w:t xml:space="preserve">В течение двух лет стабильно высокие результаты демонстрируют обучающиеся </w:t>
      </w:r>
      <w:r w:rsidR="00F419FF">
        <w:rPr>
          <w:rFonts w:ascii="Times New Roman" w:hAnsi="Times New Roman"/>
          <w:sz w:val="28"/>
          <w:szCs w:val="28"/>
        </w:rPr>
        <w:t>2</w:t>
      </w:r>
      <w:r w:rsidR="00323D96">
        <w:rPr>
          <w:rFonts w:ascii="Times New Roman" w:hAnsi="Times New Roman"/>
          <w:sz w:val="28"/>
          <w:szCs w:val="28"/>
        </w:rPr>
        <w:t>3</w:t>
      </w:r>
      <w:r w:rsidR="00EC156E">
        <w:rPr>
          <w:rFonts w:ascii="Times New Roman" w:hAnsi="Times New Roman"/>
          <w:sz w:val="28"/>
          <w:szCs w:val="28"/>
        </w:rPr>
        <w:t xml:space="preserve"> (18%) ОО.</w:t>
      </w:r>
    </w:p>
    <w:p w:rsidR="007D777B" w:rsidRPr="002C2927" w:rsidRDefault="007D777B" w:rsidP="002C292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869F9">
        <w:rPr>
          <w:rFonts w:ascii="Times New Roman" w:hAnsi="Times New Roman"/>
          <w:sz w:val="28"/>
          <w:szCs w:val="28"/>
        </w:rPr>
        <w:t xml:space="preserve">            Стабильно низкие результаты в течение двух лет показывают обучающиеся </w:t>
      </w:r>
      <w:r w:rsidR="00A869F9" w:rsidRPr="00A869F9">
        <w:rPr>
          <w:rFonts w:ascii="Times New Roman" w:hAnsi="Times New Roman"/>
          <w:sz w:val="28"/>
          <w:szCs w:val="28"/>
        </w:rPr>
        <w:t>23</w:t>
      </w:r>
      <w:r w:rsidRPr="00A869F9">
        <w:rPr>
          <w:rFonts w:ascii="Times New Roman" w:hAnsi="Times New Roman"/>
          <w:sz w:val="28"/>
          <w:szCs w:val="28"/>
        </w:rPr>
        <w:t xml:space="preserve"> (1</w:t>
      </w:r>
      <w:r w:rsidR="00A869F9" w:rsidRPr="00A869F9">
        <w:rPr>
          <w:rFonts w:ascii="Times New Roman" w:hAnsi="Times New Roman"/>
          <w:sz w:val="28"/>
          <w:szCs w:val="28"/>
        </w:rPr>
        <w:t>8</w:t>
      </w:r>
      <w:r w:rsidR="00EC156E">
        <w:rPr>
          <w:rFonts w:ascii="Times New Roman" w:hAnsi="Times New Roman"/>
          <w:sz w:val="28"/>
          <w:szCs w:val="28"/>
        </w:rPr>
        <w:t>%) ОО.</w:t>
      </w:r>
    </w:p>
    <w:p w:rsidR="002C2927" w:rsidRDefault="002C2927" w:rsidP="002C292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Необходимо отметить, что средние показатели  школ, реализующих основные образовательные программы в рамка</w:t>
      </w:r>
      <w:r w:rsidR="002B20E5">
        <w:rPr>
          <w:rFonts w:ascii="Times New Roman" w:hAnsi="Times New Roman"/>
          <w:sz w:val="28"/>
          <w:szCs w:val="28"/>
        </w:rPr>
        <w:t>х опережающего введения ФГОС</w:t>
      </w:r>
      <w:r>
        <w:rPr>
          <w:rFonts w:ascii="Times New Roman" w:hAnsi="Times New Roman"/>
          <w:sz w:val="28"/>
          <w:szCs w:val="28"/>
        </w:rPr>
        <w:t xml:space="preserve">, выше </w:t>
      </w:r>
      <w:proofErr w:type="spellStart"/>
      <w:r>
        <w:rPr>
          <w:rFonts w:ascii="Times New Roman" w:hAnsi="Times New Roman"/>
          <w:sz w:val="28"/>
          <w:szCs w:val="28"/>
        </w:rPr>
        <w:t>среднерегиональ</w:t>
      </w:r>
      <w:r w:rsidR="00D745DF">
        <w:rPr>
          <w:rFonts w:ascii="Times New Roman" w:hAnsi="Times New Roman"/>
          <w:sz w:val="28"/>
          <w:szCs w:val="28"/>
        </w:rPr>
        <w:t>ных</w:t>
      </w:r>
      <w:proofErr w:type="spellEnd"/>
      <w:r w:rsidR="00D745DF">
        <w:rPr>
          <w:rFonts w:ascii="Times New Roman" w:hAnsi="Times New Roman"/>
          <w:sz w:val="28"/>
          <w:szCs w:val="28"/>
        </w:rPr>
        <w:t xml:space="preserve"> значений в течение двух лет. П</w:t>
      </w:r>
      <w:r>
        <w:rPr>
          <w:rFonts w:ascii="Times New Roman" w:hAnsi="Times New Roman"/>
          <w:sz w:val="28"/>
          <w:szCs w:val="28"/>
        </w:rPr>
        <w:t>о</w:t>
      </w:r>
      <w:r w:rsidRPr="00B55F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54841">
        <w:rPr>
          <w:rFonts w:ascii="Times New Roman" w:hAnsi="Times New Roman"/>
          <w:sz w:val="28"/>
          <w:szCs w:val="28"/>
        </w:rPr>
        <w:t>отдельным показат</w:t>
      </w:r>
      <w:r>
        <w:rPr>
          <w:rFonts w:ascii="Times New Roman" w:hAnsi="Times New Roman"/>
          <w:sz w:val="28"/>
          <w:szCs w:val="28"/>
        </w:rPr>
        <w:t xml:space="preserve">елям превышение составляет от </w:t>
      </w:r>
      <w:r w:rsidR="00D745D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D745DF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% (2015 г. – от 8 до 10%).</w:t>
      </w:r>
    </w:p>
    <w:p w:rsidR="002C2927" w:rsidRDefault="002C2927" w:rsidP="002C292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целом результаты выполнения всей работы, отдельных заданий по четырем предметным областям и группам умений (за исключением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группы умений) выше 50%, что </w:t>
      </w:r>
      <w:r w:rsidRPr="00B93044">
        <w:rPr>
          <w:rFonts w:ascii="Times New Roman" w:hAnsi="Times New Roman" w:cs="Times New Roman"/>
          <w:sz w:val="28"/>
          <w:szCs w:val="28"/>
        </w:rPr>
        <w:t xml:space="preserve">соответствует успешной </w:t>
      </w:r>
      <w:proofErr w:type="spellStart"/>
      <w:r w:rsidRPr="00B9304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93044">
        <w:rPr>
          <w:rFonts w:ascii="Times New Roman" w:hAnsi="Times New Roman" w:cs="Times New Roman"/>
          <w:sz w:val="28"/>
          <w:szCs w:val="28"/>
        </w:rPr>
        <w:t xml:space="preserve"> умений работать с текстами и информацией.</w:t>
      </w:r>
      <w:r w:rsidRPr="002C2927">
        <w:rPr>
          <w:rFonts w:ascii="Times New Roman" w:hAnsi="Times New Roman"/>
          <w:sz w:val="28"/>
          <w:szCs w:val="28"/>
        </w:rPr>
        <w:t xml:space="preserve"> </w:t>
      </w:r>
      <w:r w:rsidR="008C170A">
        <w:rPr>
          <w:rFonts w:ascii="Times New Roman" w:hAnsi="Times New Roman"/>
          <w:sz w:val="28"/>
          <w:szCs w:val="28"/>
        </w:rPr>
        <w:t xml:space="preserve">Но при этом имеются образовательные организации (классы ФГОС), в которых успешность выполнения комплексной работы менее 50%, это </w:t>
      </w:r>
      <w:r w:rsidR="00D745DF">
        <w:rPr>
          <w:rFonts w:ascii="Times New Roman" w:hAnsi="Times New Roman"/>
          <w:sz w:val="28"/>
          <w:szCs w:val="28"/>
        </w:rPr>
        <w:t>4</w:t>
      </w:r>
      <w:r w:rsidR="008C170A">
        <w:rPr>
          <w:rFonts w:ascii="Times New Roman" w:hAnsi="Times New Roman"/>
          <w:sz w:val="28"/>
          <w:szCs w:val="28"/>
        </w:rPr>
        <w:t xml:space="preserve"> (</w:t>
      </w:r>
      <w:r w:rsidR="00D745DF">
        <w:rPr>
          <w:rFonts w:ascii="Times New Roman" w:hAnsi="Times New Roman"/>
          <w:sz w:val="28"/>
          <w:szCs w:val="28"/>
        </w:rPr>
        <w:t>36</w:t>
      </w:r>
      <w:r w:rsidR="008C170A">
        <w:rPr>
          <w:rFonts w:ascii="Times New Roman" w:hAnsi="Times New Roman"/>
          <w:sz w:val="28"/>
          <w:szCs w:val="28"/>
        </w:rPr>
        <w:t>%) из 11 ОО.</w:t>
      </w:r>
    </w:p>
    <w:p w:rsidR="00D30764" w:rsidRDefault="00D30764" w:rsidP="00D30764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77B8F">
        <w:rPr>
          <w:rFonts w:ascii="Times New Roman" w:hAnsi="Times New Roman"/>
          <w:bCs/>
          <w:sz w:val="28"/>
          <w:szCs w:val="28"/>
        </w:rPr>
        <w:t xml:space="preserve">Успешное освоение </w:t>
      </w:r>
      <w:proofErr w:type="spellStart"/>
      <w:r w:rsidRPr="00C77B8F">
        <w:rPr>
          <w:rFonts w:ascii="Times New Roman" w:hAnsi="Times New Roman"/>
          <w:bCs/>
          <w:sz w:val="28"/>
          <w:szCs w:val="28"/>
        </w:rPr>
        <w:t>метапредметных</w:t>
      </w:r>
      <w:proofErr w:type="spellEnd"/>
      <w:r w:rsidRPr="00C77B8F">
        <w:rPr>
          <w:rFonts w:ascii="Times New Roman" w:hAnsi="Times New Roman"/>
          <w:bCs/>
          <w:sz w:val="28"/>
          <w:szCs w:val="28"/>
        </w:rPr>
        <w:t xml:space="preserve"> результатов (умение учиться) продемонстрировали 76</w:t>
      </w:r>
      <w:r w:rsidR="00C77B8F" w:rsidRPr="00C77B8F">
        <w:rPr>
          <w:rFonts w:ascii="Times New Roman" w:hAnsi="Times New Roman"/>
          <w:bCs/>
          <w:sz w:val="28"/>
          <w:szCs w:val="28"/>
        </w:rPr>
        <w:t>,2</w:t>
      </w:r>
      <w:r w:rsidRPr="00C77B8F">
        <w:rPr>
          <w:rFonts w:ascii="Times New Roman" w:hAnsi="Times New Roman"/>
          <w:bCs/>
          <w:sz w:val="28"/>
          <w:szCs w:val="28"/>
        </w:rPr>
        <w:t>% обучающихся, в том числе повышенный уровень освоения продемонстрировали 20</w:t>
      </w:r>
      <w:r w:rsidR="00C77B8F" w:rsidRPr="00C77B8F">
        <w:rPr>
          <w:rFonts w:ascii="Times New Roman" w:hAnsi="Times New Roman"/>
          <w:bCs/>
          <w:sz w:val="28"/>
          <w:szCs w:val="28"/>
        </w:rPr>
        <w:t>,6</w:t>
      </w:r>
      <w:r w:rsidRPr="00C77B8F">
        <w:rPr>
          <w:rFonts w:ascii="Times New Roman" w:hAnsi="Times New Roman"/>
          <w:bCs/>
          <w:sz w:val="28"/>
          <w:szCs w:val="28"/>
        </w:rPr>
        <w:t>%. В 2015 году – 7</w:t>
      </w:r>
      <w:r w:rsidR="00C77B8F" w:rsidRPr="00C77B8F">
        <w:rPr>
          <w:rFonts w:ascii="Times New Roman" w:hAnsi="Times New Roman"/>
          <w:bCs/>
          <w:sz w:val="28"/>
          <w:szCs w:val="28"/>
        </w:rPr>
        <w:t>6,4</w:t>
      </w:r>
      <w:r w:rsidRPr="00C77B8F">
        <w:rPr>
          <w:rFonts w:ascii="Times New Roman" w:hAnsi="Times New Roman"/>
          <w:bCs/>
          <w:sz w:val="28"/>
          <w:szCs w:val="28"/>
        </w:rPr>
        <w:t xml:space="preserve">% и </w:t>
      </w:r>
      <w:r w:rsidR="00C77B8F" w:rsidRPr="00C77B8F">
        <w:rPr>
          <w:rFonts w:ascii="Times New Roman" w:hAnsi="Times New Roman"/>
          <w:bCs/>
          <w:sz w:val="28"/>
          <w:szCs w:val="28"/>
        </w:rPr>
        <w:t>19,9</w:t>
      </w:r>
      <w:r w:rsidRPr="00C77B8F">
        <w:rPr>
          <w:rFonts w:ascii="Times New Roman" w:hAnsi="Times New Roman"/>
          <w:bCs/>
          <w:sz w:val="28"/>
          <w:szCs w:val="28"/>
        </w:rPr>
        <w:t>% соответственно.</w:t>
      </w:r>
    </w:p>
    <w:p w:rsidR="00D30764" w:rsidRDefault="008C63E9" w:rsidP="00B741D8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2C49">
        <w:rPr>
          <w:rFonts w:ascii="Times New Roman" w:hAnsi="Times New Roman"/>
          <w:sz w:val="28"/>
          <w:szCs w:val="28"/>
        </w:rPr>
        <w:t xml:space="preserve">Несмотря на удовлетворительные в среднем результаты, </w:t>
      </w:r>
      <w:r w:rsidR="00D30764">
        <w:rPr>
          <w:rFonts w:ascii="Times New Roman" w:hAnsi="Times New Roman"/>
          <w:sz w:val="28"/>
          <w:szCs w:val="28"/>
        </w:rPr>
        <w:t xml:space="preserve">24% обучающихся </w:t>
      </w:r>
      <w:r w:rsidR="00997A74">
        <w:rPr>
          <w:rFonts w:ascii="Times New Roman" w:hAnsi="Times New Roman"/>
          <w:sz w:val="28"/>
          <w:szCs w:val="28"/>
        </w:rPr>
        <w:t xml:space="preserve">могут </w:t>
      </w:r>
      <w:r w:rsidR="00D30764">
        <w:rPr>
          <w:rFonts w:ascii="Times New Roman" w:hAnsi="Times New Roman"/>
          <w:sz w:val="28"/>
          <w:szCs w:val="28"/>
        </w:rPr>
        <w:t>испытыва</w:t>
      </w:r>
      <w:r w:rsidR="00997A74">
        <w:rPr>
          <w:rFonts w:ascii="Times New Roman" w:hAnsi="Times New Roman"/>
          <w:sz w:val="28"/>
          <w:szCs w:val="28"/>
        </w:rPr>
        <w:t>ть</w:t>
      </w:r>
      <w:r w:rsidR="00D30764">
        <w:rPr>
          <w:rFonts w:ascii="Times New Roman" w:hAnsi="Times New Roman"/>
          <w:sz w:val="28"/>
          <w:szCs w:val="28"/>
        </w:rPr>
        <w:t xml:space="preserve"> значительные трудности в обучении в связи с </w:t>
      </w:r>
      <w:proofErr w:type="spellStart"/>
      <w:r w:rsidR="00D30764">
        <w:rPr>
          <w:rFonts w:ascii="Times New Roman" w:hAnsi="Times New Roman"/>
          <w:sz w:val="28"/>
          <w:szCs w:val="28"/>
        </w:rPr>
        <w:t>несформированностью</w:t>
      </w:r>
      <w:proofErr w:type="spellEnd"/>
      <w:r w:rsidR="00D30764">
        <w:rPr>
          <w:rFonts w:ascii="Times New Roman" w:hAnsi="Times New Roman"/>
          <w:sz w:val="28"/>
          <w:szCs w:val="28"/>
        </w:rPr>
        <w:t xml:space="preserve"> у них читательской грамотности, умений читать и понимать научно-популярные тексты, т.е. тексты учебников. В 2015 году таких детей было </w:t>
      </w:r>
      <w:r w:rsidR="00C77B8F">
        <w:rPr>
          <w:rFonts w:ascii="Times New Roman" w:hAnsi="Times New Roman"/>
          <w:sz w:val="28"/>
          <w:szCs w:val="28"/>
        </w:rPr>
        <w:t xml:space="preserve">также </w:t>
      </w:r>
      <w:r w:rsidR="00D30764">
        <w:rPr>
          <w:rFonts w:ascii="Times New Roman" w:hAnsi="Times New Roman"/>
          <w:sz w:val="28"/>
          <w:szCs w:val="28"/>
        </w:rPr>
        <w:t>2</w:t>
      </w:r>
      <w:r w:rsidR="00C77B8F">
        <w:rPr>
          <w:rFonts w:ascii="Times New Roman" w:hAnsi="Times New Roman"/>
          <w:sz w:val="28"/>
          <w:szCs w:val="28"/>
        </w:rPr>
        <w:t>4</w:t>
      </w:r>
      <w:r w:rsidR="00D30764">
        <w:rPr>
          <w:rFonts w:ascii="Times New Roman" w:hAnsi="Times New Roman"/>
          <w:sz w:val="28"/>
          <w:szCs w:val="28"/>
        </w:rPr>
        <w:t>%.</w:t>
      </w:r>
    </w:p>
    <w:p w:rsidR="006E54BA" w:rsidRDefault="008C63E9" w:rsidP="00B741D8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2C49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успешного продолжения обучения в основной школе с этими учащимися необходимо организовать коррекционную работу по </w:t>
      </w:r>
      <w:r w:rsidR="00283C6C">
        <w:rPr>
          <w:rFonts w:ascii="Times New Roman" w:hAnsi="Times New Roman"/>
          <w:sz w:val="28"/>
          <w:szCs w:val="28"/>
        </w:rPr>
        <w:t>овладению приемами смыслового чтения как основы для обучения</w:t>
      </w:r>
      <w:r>
        <w:rPr>
          <w:rFonts w:ascii="Times New Roman" w:hAnsi="Times New Roman"/>
          <w:sz w:val="28"/>
          <w:szCs w:val="28"/>
        </w:rPr>
        <w:t>.</w:t>
      </w:r>
      <w:r w:rsidR="00283C6C">
        <w:rPr>
          <w:rFonts w:ascii="Times New Roman" w:hAnsi="Times New Roman"/>
          <w:sz w:val="28"/>
          <w:szCs w:val="28"/>
        </w:rPr>
        <w:t xml:space="preserve"> Также особое внимание необходимо уделить тем отдельным умениям или группам умений, которые сформированы менее чем у половины обучающихся класса. </w:t>
      </w:r>
      <w:proofErr w:type="gramStart"/>
      <w:r w:rsidR="00283C6C">
        <w:rPr>
          <w:rFonts w:ascii="Times New Roman" w:hAnsi="Times New Roman"/>
          <w:sz w:val="28"/>
          <w:szCs w:val="28"/>
        </w:rPr>
        <w:t xml:space="preserve">Для </w:t>
      </w:r>
      <w:r w:rsidR="00283C6C">
        <w:rPr>
          <w:rFonts w:ascii="Times New Roman" w:hAnsi="Times New Roman"/>
          <w:sz w:val="28"/>
          <w:szCs w:val="28"/>
        </w:rPr>
        <w:lastRenderedPageBreak/>
        <w:t>оказания целенаправленной помощи обучающимся с низкими результатами необходимо провести диагностику</w:t>
      </w:r>
      <w:r w:rsidR="00997A74">
        <w:rPr>
          <w:rFonts w:ascii="Times New Roman" w:hAnsi="Times New Roman"/>
          <w:sz w:val="28"/>
          <w:szCs w:val="28"/>
        </w:rPr>
        <w:t xml:space="preserve"> результатов каждого ученика по сравнению с классом и относительно самого себя, сравнив результаты исследования за 2 года.</w:t>
      </w:r>
      <w:proofErr w:type="gramEnd"/>
    </w:p>
    <w:p w:rsidR="00D21A47" w:rsidRPr="001D4194" w:rsidRDefault="00637619" w:rsidP="008C63E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D4194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8C6847" w:rsidRPr="001D4194">
        <w:rPr>
          <w:rFonts w:ascii="Times New Roman" w:hAnsi="Times New Roman"/>
          <w:sz w:val="28"/>
          <w:szCs w:val="28"/>
        </w:rPr>
        <w:t xml:space="preserve">В </w:t>
      </w:r>
      <w:r w:rsidR="008534ED" w:rsidRPr="001D4194">
        <w:rPr>
          <w:rFonts w:ascii="Times New Roman" w:hAnsi="Times New Roman"/>
          <w:sz w:val="28"/>
          <w:szCs w:val="28"/>
        </w:rPr>
        <w:t>31 (25%) из 12</w:t>
      </w:r>
      <w:r w:rsidR="006F4796" w:rsidRPr="001D4194">
        <w:rPr>
          <w:rFonts w:ascii="Times New Roman" w:hAnsi="Times New Roman"/>
          <w:sz w:val="28"/>
          <w:szCs w:val="28"/>
        </w:rPr>
        <w:t>5</w:t>
      </w:r>
      <w:r w:rsidR="008534ED" w:rsidRPr="001D4194">
        <w:rPr>
          <w:rFonts w:ascii="Times New Roman" w:hAnsi="Times New Roman"/>
          <w:sz w:val="28"/>
          <w:szCs w:val="28"/>
        </w:rPr>
        <w:t xml:space="preserve"> ОО </w:t>
      </w:r>
      <w:r w:rsidR="008534ED" w:rsidRPr="001D4194">
        <w:rPr>
          <w:rFonts w:ascii="Times New Roman" w:hAnsi="Times New Roman"/>
          <w:i/>
          <w:sz w:val="28"/>
          <w:szCs w:val="28"/>
          <w:u w:val="single"/>
        </w:rPr>
        <w:t>нет обучающихся, показавших результат ниже базового уровня</w:t>
      </w:r>
      <w:r w:rsidR="00D21A47" w:rsidRPr="001D4194">
        <w:rPr>
          <w:rFonts w:ascii="Times New Roman" w:hAnsi="Times New Roman"/>
          <w:sz w:val="28"/>
          <w:szCs w:val="28"/>
        </w:rPr>
        <w:t xml:space="preserve"> (</w:t>
      </w:r>
      <w:r w:rsidR="008534ED" w:rsidRPr="001D4194">
        <w:rPr>
          <w:rFonts w:ascii="Times New Roman" w:hAnsi="Times New Roman"/>
          <w:sz w:val="28"/>
          <w:szCs w:val="28"/>
        </w:rPr>
        <w:t>2015 г</w:t>
      </w:r>
      <w:r w:rsidR="00D21A47" w:rsidRPr="001D4194">
        <w:rPr>
          <w:rFonts w:ascii="Times New Roman" w:hAnsi="Times New Roman"/>
          <w:sz w:val="28"/>
          <w:szCs w:val="28"/>
        </w:rPr>
        <w:t>.</w:t>
      </w:r>
      <w:r w:rsidR="008534ED" w:rsidRPr="001D4194">
        <w:rPr>
          <w:rFonts w:ascii="Times New Roman" w:hAnsi="Times New Roman"/>
          <w:sz w:val="28"/>
          <w:szCs w:val="28"/>
        </w:rPr>
        <w:t xml:space="preserve">–37 </w:t>
      </w:r>
      <w:r w:rsidR="00D21A47" w:rsidRPr="001D4194">
        <w:rPr>
          <w:rFonts w:ascii="Times New Roman" w:hAnsi="Times New Roman"/>
          <w:sz w:val="28"/>
          <w:szCs w:val="28"/>
        </w:rPr>
        <w:t xml:space="preserve">ОО </w:t>
      </w:r>
      <w:r w:rsidR="008534ED" w:rsidRPr="001D4194">
        <w:rPr>
          <w:rFonts w:ascii="Times New Roman" w:hAnsi="Times New Roman"/>
          <w:sz w:val="28"/>
          <w:szCs w:val="28"/>
        </w:rPr>
        <w:t>(29</w:t>
      </w:r>
      <w:r w:rsidR="001B6B52">
        <w:rPr>
          <w:rFonts w:ascii="Times New Roman" w:hAnsi="Times New Roman"/>
          <w:sz w:val="28"/>
          <w:szCs w:val="28"/>
        </w:rPr>
        <w:t>%</w:t>
      </w:r>
      <w:r w:rsidR="00D21A47" w:rsidRPr="001D4194">
        <w:rPr>
          <w:rFonts w:ascii="Times New Roman" w:hAnsi="Times New Roman"/>
          <w:sz w:val="28"/>
          <w:szCs w:val="28"/>
        </w:rPr>
        <w:t>)</w:t>
      </w:r>
      <w:r w:rsidR="008534ED" w:rsidRPr="001D4194">
        <w:rPr>
          <w:rFonts w:ascii="Times New Roman" w:hAnsi="Times New Roman"/>
          <w:sz w:val="28"/>
          <w:szCs w:val="28"/>
        </w:rPr>
        <w:t>.</w:t>
      </w:r>
      <w:r w:rsidR="00D21A47" w:rsidRPr="001D419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C6847" w:rsidRPr="00116278" w:rsidRDefault="004426AF" w:rsidP="00116278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F4796">
        <w:rPr>
          <w:rFonts w:ascii="Times New Roman" w:hAnsi="Times New Roman"/>
          <w:sz w:val="28"/>
          <w:szCs w:val="28"/>
        </w:rPr>
        <w:t>Вместе с тем, в</w:t>
      </w:r>
      <w:r w:rsidR="008F749E" w:rsidRPr="006F4796">
        <w:rPr>
          <w:rFonts w:ascii="Times New Roman" w:hAnsi="Times New Roman"/>
          <w:sz w:val="28"/>
          <w:szCs w:val="28"/>
        </w:rPr>
        <w:t xml:space="preserve"> </w:t>
      </w:r>
      <w:r w:rsidR="006F4796" w:rsidRPr="006F4796">
        <w:rPr>
          <w:rFonts w:ascii="Times New Roman" w:hAnsi="Times New Roman"/>
          <w:sz w:val="28"/>
          <w:szCs w:val="28"/>
        </w:rPr>
        <w:t>21</w:t>
      </w:r>
      <w:r w:rsidR="008F749E" w:rsidRPr="006F4796">
        <w:rPr>
          <w:rFonts w:ascii="Times New Roman" w:hAnsi="Times New Roman"/>
          <w:sz w:val="28"/>
          <w:szCs w:val="28"/>
        </w:rPr>
        <w:t xml:space="preserve"> (1</w:t>
      </w:r>
      <w:r w:rsidR="006F4796" w:rsidRPr="006F4796">
        <w:rPr>
          <w:rFonts w:ascii="Times New Roman" w:hAnsi="Times New Roman"/>
          <w:sz w:val="28"/>
          <w:szCs w:val="28"/>
        </w:rPr>
        <w:t>7</w:t>
      </w:r>
      <w:r w:rsidR="008F749E" w:rsidRPr="006F4796">
        <w:rPr>
          <w:rFonts w:ascii="Times New Roman" w:hAnsi="Times New Roman"/>
          <w:sz w:val="28"/>
          <w:szCs w:val="28"/>
        </w:rPr>
        <w:t>%) ОО доля обучающихся</w:t>
      </w:r>
      <w:r w:rsidR="00C61B7C">
        <w:rPr>
          <w:rFonts w:ascii="Times New Roman" w:hAnsi="Times New Roman"/>
          <w:sz w:val="28"/>
          <w:szCs w:val="28"/>
        </w:rPr>
        <w:t xml:space="preserve"> с низкими результатами </w:t>
      </w:r>
      <w:r w:rsidR="008F749E" w:rsidRPr="006F4796">
        <w:rPr>
          <w:rFonts w:ascii="Times New Roman" w:hAnsi="Times New Roman"/>
          <w:sz w:val="28"/>
          <w:szCs w:val="28"/>
        </w:rPr>
        <w:t>составила 50% и более</w:t>
      </w:r>
      <w:r w:rsidR="001B6B52">
        <w:rPr>
          <w:rFonts w:ascii="Times New Roman" w:hAnsi="Times New Roman"/>
          <w:sz w:val="28"/>
          <w:szCs w:val="28"/>
        </w:rPr>
        <w:t xml:space="preserve">. </w:t>
      </w:r>
      <w:r w:rsidR="008211EF">
        <w:rPr>
          <w:rFonts w:ascii="Times New Roman" w:hAnsi="Times New Roman"/>
          <w:sz w:val="28"/>
          <w:szCs w:val="28"/>
        </w:rPr>
        <w:t>В 2</w:t>
      </w:r>
      <w:r w:rsidR="001D4194">
        <w:rPr>
          <w:rFonts w:ascii="Times New Roman" w:hAnsi="Times New Roman"/>
          <w:sz w:val="28"/>
          <w:szCs w:val="28"/>
        </w:rPr>
        <w:t>3</w:t>
      </w:r>
      <w:r w:rsidR="008211EF">
        <w:rPr>
          <w:rFonts w:ascii="Times New Roman" w:hAnsi="Times New Roman"/>
          <w:sz w:val="28"/>
          <w:szCs w:val="28"/>
        </w:rPr>
        <w:t xml:space="preserve"> (1</w:t>
      </w:r>
      <w:r w:rsidR="001D4194">
        <w:rPr>
          <w:rFonts w:ascii="Times New Roman" w:hAnsi="Times New Roman"/>
          <w:sz w:val="28"/>
          <w:szCs w:val="28"/>
        </w:rPr>
        <w:t>8</w:t>
      </w:r>
      <w:r w:rsidR="008211EF">
        <w:rPr>
          <w:rFonts w:ascii="Times New Roman" w:hAnsi="Times New Roman"/>
          <w:sz w:val="28"/>
          <w:szCs w:val="28"/>
        </w:rPr>
        <w:t xml:space="preserve">%) ОО доля </w:t>
      </w:r>
      <w:proofErr w:type="gramStart"/>
      <w:r w:rsidR="008211E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211EF">
        <w:rPr>
          <w:rFonts w:ascii="Times New Roman" w:hAnsi="Times New Roman"/>
          <w:sz w:val="28"/>
          <w:szCs w:val="28"/>
        </w:rPr>
        <w:t>, не достигших базового уровня, составила от 32 до 48%.</w:t>
      </w:r>
    </w:p>
    <w:p w:rsidR="00775C14" w:rsidRDefault="00775C14" w:rsidP="00997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2040" w:rsidRDefault="00402040" w:rsidP="004964BF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74876">
        <w:rPr>
          <w:rFonts w:ascii="Times New Roman" w:hAnsi="Times New Roman"/>
          <w:sz w:val="28"/>
          <w:szCs w:val="28"/>
        </w:rPr>
        <w:t>Результаты шестиклассников, обучающихся в</w:t>
      </w:r>
      <w:r w:rsidRPr="00335075">
        <w:rPr>
          <w:rFonts w:ascii="Times New Roman" w:hAnsi="Times New Roman" w:cs="Times New Roman"/>
          <w:sz w:val="28"/>
          <w:szCs w:val="28"/>
        </w:rPr>
        <w:t xml:space="preserve"> школах (классах) ФГОС </w:t>
      </w:r>
      <w:r w:rsidR="00E615F4">
        <w:rPr>
          <w:rFonts w:ascii="Times New Roman" w:hAnsi="Times New Roman" w:cs="Times New Roman"/>
          <w:sz w:val="28"/>
          <w:szCs w:val="28"/>
        </w:rPr>
        <w:t>значительно</w:t>
      </w:r>
      <w:r w:rsidR="00274876">
        <w:rPr>
          <w:rFonts w:ascii="Times New Roman" w:hAnsi="Times New Roman" w:cs="Times New Roman"/>
          <w:sz w:val="28"/>
          <w:szCs w:val="28"/>
        </w:rPr>
        <w:t xml:space="preserve"> выше, чем средние результаты по региону. Д</w:t>
      </w:r>
      <w:r w:rsidR="00CE29D9">
        <w:rPr>
          <w:rFonts w:ascii="Times New Roman" w:hAnsi="Times New Roman" w:cs="Times New Roman"/>
          <w:sz w:val="28"/>
          <w:szCs w:val="28"/>
        </w:rPr>
        <w:t xml:space="preserve">оля </w:t>
      </w:r>
      <w:r w:rsidR="00274876">
        <w:rPr>
          <w:rFonts w:ascii="Times New Roman" w:hAnsi="Times New Roman" w:cs="Times New Roman"/>
          <w:sz w:val="28"/>
          <w:szCs w:val="28"/>
        </w:rPr>
        <w:t>обучающихся</w:t>
      </w:r>
      <w:r w:rsidR="00CE29D9">
        <w:rPr>
          <w:rFonts w:ascii="Times New Roman" w:hAnsi="Times New Roman" w:cs="Times New Roman"/>
          <w:sz w:val="28"/>
          <w:szCs w:val="28"/>
        </w:rPr>
        <w:t>, овладевших читательской грамотностью на базовом уровне, составила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9D9">
        <w:rPr>
          <w:rFonts w:ascii="Times New Roman" w:hAnsi="Times New Roman" w:cs="Times New Roman"/>
          <w:sz w:val="28"/>
          <w:szCs w:val="28"/>
        </w:rPr>
        <w:t>8</w:t>
      </w:r>
      <w:r w:rsidR="00E615F4">
        <w:rPr>
          <w:rFonts w:ascii="Times New Roman" w:hAnsi="Times New Roman" w:cs="Times New Roman"/>
          <w:sz w:val="28"/>
          <w:szCs w:val="28"/>
        </w:rPr>
        <w:t>9</w:t>
      </w:r>
      <w:r w:rsidR="00CE29D9">
        <w:rPr>
          <w:rFonts w:ascii="Times New Roman" w:hAnsi="Times New Roman" w:cs="Times New Roman"/>
          <w:sz w:val="28"/>
          <w:szCs w:val="28"/>
        </w:rPr>
        <w:t>% при среднем региональном показателе 76</w:t>
      </w:r>
      <w:r w:rsidR="00E615F4">
        <w:rPr>
          <w:rFonts w:ascii="Times New Roman" w:hAnsi="Times New Roman" w:cs="Times New Roman"/>
          <w:sz w:val="28"/>
          <w:szCs w:val="28"/>
        </w:rPr>
        <w:t>,2</w:t>
      </w:r>
      <w:r w:rsidR="00CE29D9">
        <w:rPr>
          <w:rFonts w:ascii="Times New Roman" w:hAnsi="Times New Roman" w:cs="Times New Roman"/>
          <w:sz w:val="28"/>
          <w:szCs w:val="28"/>
        </w:rPr>
        <w:t>%</w:t>
      </w:r>
      <w:r w:rsidRPr="003350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9D9">
        <w:rPr>
          <w:rFonts w:ascii="Times New Roman" w:hAnsi="Times New Roman" w:cs="Times New Roman"/>
          <w:sz w:val="28"/>
          <w:szCs w:val="28"/>
        </w:rPr>
        <w:t>В 2015 г. – 87% при среднем региональном показателе 7</w:t>
      </w:r>
      <w:r w:rsidR="00E615F4">
        <w:rPr>
          <w:rFonts w:ascii="Times New Roman" w:hAnsi="Times New Roman" w:cs="Times New Roman"/>
          <w:sz w:val="28"/>
          <w:szCs w:val="28"/>
        </w:rPr>
        <w:t>6,4</w:t>
      </w:r>
      <w:r w:rsidR="00CE29D9">
        <w:rPr>
          <w:rFonts w:ascii="Times New Roman" w:hAnsi="Times New Roman" w:cs="Times New Roman"/>
          <w:sz w:val="28"/>
          <w:szCs w:val="28"/>
        </w:rPr>
        <w:t>%</w:t>
      </w:r>
      <w:r w:rsidR="00CE29D9" w:rsidRPr="00335075">
        <w:rPr>
          <w:rFonts w:ascii="Times New Roman" w:hAnsi="Times New Roman" w:cs="Times New Roman"/>
          <w:sz w:val="28"/>
          <w:szCs w:val="28"/>
        </w:rPr>
        <w:t>.</w:t>
      </w:r>
    </w:p>
    <w:p w:rsidR="00426FD7" w:rsidRDefault="00402040" w:rsidP="004964BF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4 (36%) из 11 ОО 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ре</w:t>
      </w:r>
      <w:r w:rsidR="00094AC7">
        <w:rPr>
          <w:rFonts w:ascii="Times New Roman" w:hAnsi="Times New Roman" w:cs="Times New Roman"/>
          <w:sz w:val="28"/>
          <w:szCs w:val="28"/>
        </w:rPr>
        <w:t>зультатами ниже базового уровня.</w:t>
      </w:r>
      <w:r w:rsidR="00274876">
        <w:rPr>
          <w:rFonts w:ascii="Times New Roman" w:hAnsi="Times New Roman" w:cs="Times New Roman"/>
          <w:sz w:val="28"/>
          <w:szCs w:val="28"/>
        </w:rPr>
        <w:t xml:space="preserve"> </w:t>
      </w:r>
      <w:r w:rsidR="0007121D">
        <w:rPr>
          <w:rFonts w:ascii="Times New Roman" w:hAnsi="Times New Roman" w:cs="Times New Roman"/>
          <w:sz w:val="28"/>
          <w:szCs w:val="28"/>
        </w:rPr>
        <w:t>В</w:t>
      </w:r>
      <w:r w:rsidR="00274876">
        <w:rPr>
          <w:rFonts w:ascii="Times New Roman" w:hAnsi="Times New Roman" w:cs="Times New Roman"/>
          <w:sz w:val="28"/>
          <w:szCs w:val="28"/>
        </w:rPr>
        <w:t xml:space="preserve"> </w:t>
      </w:r>
      <w:r w:rsidR="0007121D">
        <w:rPr>
          <w:rFonts w:ascii="Times New Roman" w:hAnsi="Times New Roman" w:cs="Times New Roman"/>
          <w:sz w:val="28"/>
          <w:szCs w:val="28"/>
        </w:rPr>
        <w:t>7</w:t>
      </w:r>
      <w:r w:rsidR="00274876">
        <w:rPr>
          <w:rFonts w:ascii="Times New Roman" w:hAnsi="Times New Roman" w:cs="Times New Roman"/>
          <w:sz w:val="28"/>
          <w:szCs w:val="28"/>
        </w:rPr>
        <w:t xml:space="preserve"> (</w:t>
      </w:r>
      <w:r w:rsidR="0007121D">
        <w:rPr>
          <w:rFonts w:ascii="Times New Roman" w:hAnsi="Times New Roman" w:cs="Times New Roman"/>
          <w:sz w:val="28"/>
          <w:szCs w:val="28"/>
        </w:rPr>
        <w:t>64</w:t>
      </w:r>
      <w:r w:rsidR="00274876">
        <w:rPr>
          <w:rFonts w:ascii="Times New Roman" w:hAnsi="Times New Roman" w:cs="Times New Roman"/>
          <w:sz w:val="28"/>
          <w:szCs w:val="28"/>
        </w:rPr>
        <w:t xml:space="preserve">%) ОО доля </w:t>
      </w:r>
      <w:proofErr w:type="gramStart"/>
      <w:r w:rsidR="0027487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74876">
        <w:rPr>
          <w:rFonts w:ascii="Times New Roman" w:hAnsi="Times New Roman" w:cs="Times New Roman"/>
          <w:sz w:val="28"/>
          <w:szCs w:val="28"/>
        </w:rPr>
        <w:t xml:space="preserve"> с низкими результатами составила от 4% до 30%.</w:t>
      </w:r>
    </w:p>
    <w:p w:rsidR="00080A50" w:rsidRPr="00080A50" w:rsidRDefault="00080A50" w:rsidP="004964BF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4969" w:rsidRPr="00AC2094" w:rsidRDefault="00673F7C" w:rsidP="004964BF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73F7C">
        <w:rPr>
          <w:rFonts w:ascii="Times New Roman" w:hAnsi="Times New Roman"/>
          <w:i/>
          <w:sz w:val="28"/>
          <w:szCs w:val="28"/>
        </w:rPr>
        <w:t xml:space="preserve">Анализ освоения </w:t>
      </w:r>
      <w:proofErr w:type="gramStart"/>
      <w:r w:rsidRPr="00673F7C">
        <w:rPr>
          <w:rFonts w:ascii="Times New Roman" w:hAnsi="Times New Roman"/>
          <w:i/>
          <w:sz w:val="28"/>
          <w:szCs w:val="28"/>
        </w:rPr>
        <w:t>обучающимися</w:t>
      </w:r>
      <w:proofErr w:type="gramEnd"/>
      <w:r w:rsidRPr="00673F7C">
        <w:rPr>
          <w:rFonts w:ascii="Times New Roman" w:hAnsi="Times New Roman"/>
          <w:i/>
          <w:sz w:val="28"/>
          <w:szCs w:val="28"/>
        </w:rPr>
        <w:t xml:space="preserve"> планируемых результатов</w:t>
      </w:r>
    </w:p>
    <w:p w:rsidR="003C60B5" w:rsidRDefault="005219D7" w:rsidP="004964BF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572F8" w:rsidRPr="005219D7">
        <w:rPr>
          <w:rFonts w:ascii="Times New Roman" w:hAnsi="Times New Roman"/>
          <w:sz w:val="28"/>
          <w:szCs w:val="28"/>
        </w:rPr>
        <w:t>Анализ результатов выполнения отдельных заданий</w:t>
      </w:r>
      <w:r w:rsidR="00D20D93" w:rsidRPr="005219D7">
        <w:rPr>
          <w:rFonts w:ascii="Times New Roman" w:hAnsi="Times New Roman"/>
          <w:sz w:val="28"/>
          <w:szCs w:val="28"/>
        </w:rPr>
        <w:t xml:space="preserve"> </w:t>
      </w:r>
      <w:r w:rsidR="000572F8" w:rsidRPr="005219D7">
        <w:rPr>
          <w:rFonts w:ascii="Times New Roman" w:hAnsi="Times New Roman"/>
          <w:sz w:val="28"/>
          <w:szCs w:val="28"/>
        </w:rPr>
        <w:t>показал</w:t>
      </w:r>
      <w:r w:rsidR="009A5007" w:rsidRPr="005219D7">
        <w:rPr>
          <w:rFonts w:ascii="Times New Roman" w:hAnsi="Times New Roman"/>
          <w:sz w:val="28"/>
          <w:szCs w:val="28"/>
        </w:rPr>
        <w:t xml:space="preserve">, </w:t>
      </w:r>
      <w:r w:rsidR="000157AE" w:rsidRPr="005219D7">
        <w:rPr>
          <w:rFonts w:ascii="Times New Roman" w:hAnsi="Times New Roman"/>
          <w:sz w:val="28"/>
          <w:szCs w:val="28"/>
        </w:rPr>
        <w:t>что шестиклассники</w:t>
      </w:r>
      <w:r w:rsidR="000157AE">
        <w:rPr>
          <w:rFonts w:ascii="Times New Roman" w:hAnsi="Times New Roman"/>
          <w:sz w:val="28"/>
          <w:szCs w:val="28"/>
        </w:rPr>
        <w:t>,</w:t>
      </w:r>
      <w:r w:rsidR="000157AE" w:rsidRPr="005219D7">
        <w:rPr>
          <w:rFonts w:ascii="Times New Roman" w:hAnsi="Times New Roman"/>
          <w:sz w:val="28"/>
          <w:szCs w:val="28"/>
        </w:rPr>
        <w:t xml:space="preserve"> </w:t>
      </w:r>
      <w:r w:rsidR="009A5007" w:rsidRPr="005219D7">
        <w:rPr>
          <w:rFonts w:ascii="Times New Roman" w:hAnsi="Times New Roman"/>
          <w:sz w:val="28"/>
          <w:szCs w:val="28"/>
        </w:rPr>
        <w:t xml:space="preserve">как и </w:t>
      </w:r>
      <w:r w:rsidR="000157AE">
        <w:rPr>
          <w:rFonts w:ascii="Times New Roman" w:hAnsi="Times New Roman"/>
          <w:sz w:val="28"/>
          <w:szCs w:val="28"/>
        </w:rPr>
        <w:t>ожидалось</w:t>
      </w:r>
      <w:r w:rsidR="009A5007" w:rsidRPr="005219D7">
        <w:rPr>
          <w:rFonts w:ascii="Times New Roman" w:hAnsi="Times New Roman"/>
          <w:sz w:val="28"/>
          <w:szCs w:val="28"/>
        </w:rPr>
        <w:t xml:space="preserve">, </w:t>
      </w:r>
      <w:r w:rsidR="000157AE">
        <w:rPr>
          <w:rFonts w:ascii="Times New Roman" w:hAnsi="Times New Roman"/>
          <w:sz w:val="28"/>
          <w:szCs w:val="28"/>
        </w:rPr>
        <w:t xml:space="preserve">лучше всего </w:t>
      </w:r>
      <w:r w:rsidR="009A5007" w:rsidRPr="005219D7">
        <w:rPr>
          <w:rFonts w:ascii="Times New Roman" w:hAnsi="Times New Roman"/>
          <w:sz w:val="28"/>
          <w:szCs w:val="28"/>
        </w:rPr>
        <w:t xml:space="preserve">справились с заданиями </w:t>
      </w:r>
      <w:r w:rsidR="000157AE">
        <w:rPr>
          <w:rFonts w:ascii="Times New Roman" w:hAnsi="Times New Roman"/>
          <w:sz w:val="28"/>
          <w:szCs w:val="28"/>
        </w:rPr>
        <w:t xml:space="preserve">на </w:t>
      </w:r>
      <w:r w:rsidR="009A5007" w:rsidRPr="005219D7">
        <w:rPr>
          <w:rFonts w:ascii="Times New Roman" w:hAnsi="Times New Roman"/>
          <w:sz w:val="28"/>
          <w:szCs w:val="28"/>
        </w:rPr>
        <w:t>перв</w:t>
      </w:r>
      <w:r w:rsidR="000157AE">
        <w:rPr>
          <w:rFonts w:ascii="Times New Roman" w:hAnsi="Times New Roman"/>
          <w:sz w:val="28"/>
          <w:szCs w:val="28"/>
        </w:rPr>
        <w:t>ую</w:t>
      </w:r>
      <w:r w:rsidR="009A5007" w:rsidRPr="005219D7">
        <w:rPr>
          <w:rFonts w:ascii="Times New Roman" w:hAnsi="Times New Roman"/>
          <w:sz w:val="28"/>
          <w:szCs w:val="28"/>
        </w:rPr>
        <w:t xml:space="preserve"> групп</w:t>
      </w:r>
      <w:r w:rsidR="000157AE">
        <w:rPr>
          <w:rFonts w:ascii="Times New Roman" w:hAnsi="Times New Roman"/>
          <w:sz w:val="28"/>
          <w:szCs w:val="28"/>
        </w:rPr>
        <w:t xml:space="preserve">у </w:t>
      </w:r>
      <w:r w:rsidR="009A5007" w:rsidRPr="005219D7">
        <w:rPr>
          <w:rFonts w:ascii="Times New Roman" w:hAnsi="Times New Roman"/>
          <w:sz w:val="28"/>
          <w:szCs w:val="28"/>
        </w:rPr>
        <w:t xml:space="preserve">умений </w:t>
      </w:r>
      <w:r w:rsidR="000157AE">
        <w:rPr>
          <w:rFonts w:ascii="Times New Roman" w:hAnsi="Times New Roman"/>
          <w:sz w:val="28"/>
          <w:szCs w:val="28"/>
        </w:rPr>
        <w:t xml:space="preserve">- </w:t>
      </w:r>
      <w:r w:rsidR="009A5007" w:rsidRPr="005219D7">
        <w:rPr>
          <w:rFonts w:ascii="Times New Roman" w:hAnsi="Times New Roman"/>
          <w:sz w:val="28"/>
          <w:szCs w:val="28"/>
        </w:rPr>
        <w:t xml:space="preserve"> общее понимание текста и ориентацию в </w:t>
      </w:r>
      <w:r w:rsidR="000157AE">
        <w:rPr>
          <w:rFonts w:ascii="Times New Roman" w:hAnsi="Times New Roman"/>
          <w:sz w:val="28"/>
          <w:szCs w:val="28"/>
        </w:rPr>
        <w:t>нем</w:t>
      </w:r>
      <w:r w:rsidR="009A5007" w:rsidRPr="005219D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9A5007" w:rsidRPr="005219D7">
        <w:rPr>
          <w:rFonts w:ascii="Times New Roman" w:hAnsi="Times New Roman"/>
          <w:sz w:val="28"/>
          <w:szCs w:val="28"/>
        </w:rPr>
        <w:t xml:space="preserve">Средний процент выполнения этих заданий по всей выборке составил </w:t>
      </w:r>
      <w:r w:rsidRPr="005219D7">
        <w:rPr>
          <w:rFonts w:ascii="Times New Roman" w:hAnsi="Times New Roman"/>
          <w:sz w:val="28"/>
          <w:szCs w:val="28"/>
        </w:rPr>
        <w:t>55,</w:t>
      </w:r>
      <w:r w:rsidR="00B076CA">
        <w:rPr>
          <w:rFonts w:ascii="Times New Roman" w:hAnsi="Times New Roman"/>
          <w:sz w:val="28"/>
          <w:szCs w:val="28"/>
        </w:rPr>
        <w:t>9</w:t>
      </w:r>
      <w:r w:rsidRPr="005219D7">
        <w:rPr>
          <w:rFonts w:ascii="Times New Roman" w:hAnsi="Times New Roman"/>
          <w:sz w:val="28"/>
          <w:szCs w:val="28"/>
        </w:rPr>
        <w:t xml:space="preserve">%, в классах ФГОС – </w:t>
      </w:r>
      <w:r w:rsidR="00B076CA">
        <w:rPr>
          <w:rFonts w:ascii="Times New Roman" w:hAnsi="Times New Roman"/>
          <w:sz w:val="28"/>
          <w:szCs w:val="28"/>
        </w:rPr>
        <w:t>64</w:t>
      </w:r>
      <w:r w:rsidR="003C60B5">
        <w:rPr>
          <w:rFonts w:ascii="Times New Roman" w:hAnsi="Times New Roman"/>
          <w:sz w:val="28"/>
          <w:szCs w:val="28"/>
        </w:rPr>
        <w:t>%</w:t>
      </w:r>
      <w:r w:rsidRPr="005219D7">
        <w:rPr>
          <w:rFonts w:ascii="Times New Roman" w:hAnsi="Times New Roman"/>
          <w:sz w:val="28"/>
          <w:szCs w:val="28"/>
        </w:rPr>
        <w:t xml:space="preserve">. В 2015 году - </w:t>
      </w:r>
      <w:r w:rsidR="009A5007" w:rsidRPr="005219D7">
        <w:rPr>
          <w:rFonts w:ascii="Times New Roman" w:hAnsi="Times New Roman"/>
          <w:sz w:val="28"/>
          <w:szCs w:val="28"/>
        </w:rPr>
        <w:t>6</w:t>
      </w:r>
      <w:r w:rsidR="00326486" w:rsidRPr="005219D7">
        <w:rPr>
          <w:rFonts w:ascii="Times New Roman" w:hAnsi="Times New Roman"/>
          <w:sz w:val="28"/>
          <w:szCs w:val="28"/>
        </w:rPr>
        <w:t>3,9</w:t>
      </w:r>
      <w:r w:rsidR="009A5007" w:rsidRPr="005219D7">
        <w:rPr>
          <w:rFonts w:ascii="Times New Roman" w:hAnsi="Times New Roman"/>
          <w:sz w:val="28"/>
          <w:szCs w:val="28"/>
        </w:rPr>
        <w:t>%</w:t>
      </w:r>
      <w:r w:rsidRPr="005219D7">
        <w:rPr>
          <w:rFonts w:ascii="Times New Roman" w:hAnsi="Times New Roman"/>
          <w:sz w:val="28"/>
          <w:szCs w:val="28"/>
        </w:rPr>
        <w:t xml:space="preserve"> и 74,2% соответственно</w:t>
      </w:r>
      <w:r w:rsidR="009A5007" w:rsidRPr="005219D7">
        <w:rPr>
          <w:rFonts w:ascii="Times New Roman" w:hAnsi="Times New Roman"/>
          <w:sz w:val="28"/>
          <w:szCs w:val="28"/>
        </w:rPr>
        <w:t>.</w:t>
      </w:r>
    </w:p>
    <w:p w:rsidR="00E41AF6" w:rsidRDefault="003C60B5" w:rsidP="004964BF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A5007" w:rsidRPr="005219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A5007" w:rsidRPr="003C60B5">
        <w:rPr>
          <w:rFonts w:ascii="Times New Roman" w:hAnsi="Times New Roman"/>
          <w:sz w:val="28"/>
          <w:szCs w:val="28"/>
        </w:rPr>
        <w:t xml:space="preserve">Средний процент </w:t>
      </w:r>
      <w:r w:rsidR="005219D7" w:rsidRPr="003C60B5">
        <w:rPr>
          <w:rFonts w:ascii="Times New Roman" w:hAnsi="Times New Roman"/>
          <w:sz w:val="28"/>
          <w:szCs w:val="28"/>
        </w:rPr>
        <w:t xml:space="preserve">выполнения </w:t>
      </w:r>
      <w:r w:rsidR="009A5007" w:rsidRPr="003C60B5">
        <w:rPr>
          <w:rFonts w:ascii="Times New Roman" w:hAnsi="Times New Roman"/>
          <w:sz w:val="28"/>
          <w:szCs w:val="28"/>
        </w:rPr>
        <w:t>заданий, оценивающих глубокое и детальное понимание содержания и формы текста</w:t>
      </w:r>
      <w:r w:rsidR="005219D7" w:rsidRPr="003C60B5">
        <w:rPr>
          <w:rFonts w:ascii="Times New Roman" w:hAnsi="Times New Roman"/>
          <w:sz w:val="28"/>
          <w:szCs w:val="28"/>
        </w:rPr>
        <w:t xml:space="preserve"> (</w:t>
      </w:r>
      <w:r w:rsidR="005219D7" w:rsidRPr="003C60B5">
        <w:rPr>
          <w:rFonts w:ascii="Times New Roman" w:hAnsi="Times New Roman"/>
          <w:sz w:val="28"/>
          <w:szCs w:val="28"/>
          <w:lang w:val="en-US"/>
        </w:rPr>
        <w:t>II</w:t>
      </w:r>
      <w:r w:rsidR="005219D7" w:rsidRPr="003C60B5">
        <w:rPr>
          <w:rFonts w:ascii="Times New Roman" w:hAnsi="Times New Roman"/>
          <w:sz w:val="28"/>
          <w:szCs w:val="28"/>
        </w:rPr>
        <w:t xml:space="preserve"> группа умений)</w:t>
      </w:r>
      <w:r w:rsidR="009A5007" w:rsidRPr="003C60B5">
        <w:rPr>
          <w:rFonts w:ascii="Times New Roman" w:hAnsi="Times New Roman"/>
          <w:sz w:val="28"/>
          <w:szCs w:val="28"/>
        </w:rPr>
        <w:t xml:space="preserve"> – </w:t>
      </w:r>
      <w:r w:rsidR="005219D7" w:rsidRPr="003C60B5">
        <w:rPr>
          <w:rFonts w:ascii="Times New Roman" w:hAnsi="Times New Roman"/>
          <w:sz w:val="28"/>
          <w:szCs w:val="28"/>
        </w:rPr>
        <w:t>49,</w:t>
      </w:r>
      <w:r w:rsidR="00B076CA">
        <w:rPr>
          <w:rFonts w:ascii="Times New Roman" w:hAnsi="Times New Roman"/>
          <w:sz w:val="28"/>
          <w:szCs w:val="28"/>
        </w:rPr>
        <w:t>9</w:t>
      </w:r>
      <w:r w:rsidR="005219D7" w:rsidRPr="003C60B5">
        <w:rPr>
          <w:rFonts w:ascii="Times New Roman" w:hAnsi="Times New Roman"/>
          <w:sz w:val="28"/>
          <w:szCs w:val="28"/>
        </w:rPr>
        <w:t xml:space="preserve">%, </w:t>
      </w:r>
      <w:r w:rsidRPr="003C60B5">
        <w:rPr>
          <w:rFonts w:ascii="Times New Roman" w:hAnsi="Times New Roman"/>
          <w:sz w:val="28"/>
          <w:szCs w:val="28"/>
        </w:rPr>
        <w:t xml:space="preserve">в классах ФГОС – </w:t>
      </w:r>
      <w:r w:rsidR="00B076CA">
        <w:rPr>
          <w:rFonts w:ascii="Times New Roman" w:hAnsi="Times New Roman"/>
          <w:sz w:val="28"/>
          <w:szCs w:val="28"/>
        </w:rPr>
        <w:t>61</w:t>
      </w:r>
      <w:r w:rsidRPr="003C60B5">
        <w:rPr>
          <w:rFonts w:ascii="Times New Roman" w:hAnsi="Times New Roman"/>
          <w:sz w:val="28"/>
          <w:szCs w:val="28"/>
        </w:rPr>
        <w:t xml:space="preserve">%. В 2015 году - </w:t>
      </w:r>
      <w:r w:rsidR="00326486" w:rsidRPr="003C60B5">
        <w:rPr>
          <w:rFonts w:ascii="Times New Roman" w:hAnsi="Times New Roman"/>
          <w:sz w:val="28"/>
          <w:szCs w:val="28"/>
        </w:rPr>
        <w:t>45,7</w:t>
      </w:r>
      <w:r w:rsidR="009A5007" w:rsidRPr="003C60B5">
        <w:rPr>
          <w:rFonts w:ascii="Times New Roman" w:hAnsi="Times New Roman"/>
          <w:sz w:val="28"/>
          <w:szCs w:val="28"/>
        </w:rPr>
        <w:t>%</w:t>
      </w:r>
      <w:r w:rsidR="0063581A" w:rsidRPr="003C60B5">
        <w:rPr>
          <w:rFonts w:ascii="Times New Roman" w:hAnsi="Times New Roman"/>
          <w:sz w:val="28"/>
          <w:szCs w:val="28"/>
        </w:rPr>
        <w:t xml:space="preserve"> </w:t>
      </w:r>
      <w:r w:rsidRPr="003C60B5">
        <w:rPr>
          <w:rFonts w:ascii="Times New Roman" w:hAnsi="Times New Roman"/>
          <w:sz w:val="28"/>
          <w:szCs w:val="28"/>
        </w:rPr>
        <w:t>и</w:t>
      </w:r>
      <w:r w:rsidR="0063581A" w:rsidRPr="003C60B5">
        <w:rPr>
          <w:rFonts w:ascii="Times New Roman" w:hAnsi="Times New Roman"/>
          <w:sz w:val="28"/>
          <w:szCs w:val="28"/>
        </w:rPr>
        <w:t xml:space="preserve"> 53,6%</w:t>
      </w:r>
      <w:r w:rsidRPr="003C60B5">
        <w:rPr>
          <w:rFonts w:ascii="Times New Roman" w:hAnsi="Times New Roman"/>
          <w:sz w:val="28"/>
          <w:szCs w:val="28"/>
        </w:rPr>
        <w:t xml:space="preserve"> соответственно.</w:t>
      </w:r>
      <w:r w:rsidR="009A5007" w:rsidRPr="003C60B5">
        <w:rPr>
          <w:rFonts w:ascii="Times New Roman" w:hAnsi="Times New Roman"/>
          <w:sz w:val="28"/>
          <w:szCs w:val="28"/>
        </w:rPr>
        <w:t xml:space="preserve"> </w:t>
      </w:r>
      <w:r w:rsidRPr="003C60B5">
        <w:rPr>
          <w:rFonts w:ascii="Times New Roman" w:hAnsi="Times New Roman"/>
          <w:sz w:val="28"/>
          <w:szCs w:val="28"/>
        </w:rPr>
        <w:t xml:space="preserve">Средний процент выполнения заданий </w:t>
      </w:r>
      <w:r w:rsidR="009A5007" w:rsidRPr="003C60B5">
        <w:rPr>
          <w:rFonts w:ascii="Times New Roman" w:hAnsi="Times New Roman"/>
          <w:sz w:val="28"/>
          <w:szCs w:val="28"/>
        </w:rPr>
        <w:t>по использованию информации из текста для различных целей</w:t>
      </w:r>
      <w:r w:rsidRPr="003C60B5">
        <w:rPr>
          <w:rFonts w:ascii="Times New Roman" w:hAnsi="Times New Roman"/>
          <w:sz w:val="28"/>
          <w:szCs w:val="28"/>
        </w:rPr>
        <w:t xml:space="preserve"> (</w:t>
      </w:r>
      <w:r w:rsidRPr="003C60B5">
        <w:rPr>
          <w:rFonts w:ascii="Times New Roman" w:hAnsi="Times New Roman"/>
          <w:sz w:val="28"/>
          <w:szCs w:val="28"/>
          <w:lang w:val="en-US"/>
        </w:rPr>
        <w:t>III</w:t>
      </w:r>
      <w:r w:rsidRPr="003C60B5">
        <w:rPr>
          <w:rFonts w:ascii="Times New Roman" w:hAnsi="Times New Roman"/>
          <w:sz w:val="28"/>
          <w:szCs w:val="28"/>
        </w:rPr>
        <w:t xml:space="preserve"> группа умений)</w:t>
      </w:r>
      <w:r w:rsidR="009A5007" w:rsidRPr="003C60B5">
        <w:rPr>
          <w:rFonts w:ascii="Times New Roman" w:hAnsi="Times New Roman"/>
          <w:sz w:val="28"/>
          <w:szCs w:val="28"/>
        </w:rPr>
        <w:t xml:space="preserve"> – </w:t>
      </w:r>
      <w:r w:rsidRPr="003C60B5">
        <w:rPr>
          <w:rFonts w:ascii="Times New Roman" w:hAnsi="Times New Roman"/>
          <w:sz w:val="28"/>
          <w:szCs w:val="28"/>
        </w:rPr>
        <w:t>36</w:t>
      </w:r>
      <w:r w:rsidR="00B076CA">
        <w:rPr>
          <w:rFonts w:ascii="Times New Roman" w:hAnsi="Times New Roman"/>
          <w:sz w:val="28"/>
          <w:szCs w:val="28"/>
        </w:rPr>
        <w:t>,1</w:t>
      </w:r>
      <w:r w:rsidRPr="003C60B5">
        <w:rPr>
          <w:rFonts w:ascii="Times New Roman" w:hAnsi="Times New Roman"/>
          <w:sz w:val="28"/>
          <w:szCs w:val="28"/>
        </w:rPr>
        <w:t xml:space="preserve">%, в классах ФГОС – </w:t>
      </w:r>
      <w:r w:rsidR="00B076CA">
        <w:rPr>
          <w:rFonts w:ascii="Times New Roman" w:hAnsi="Times New Roman"/>
          <w:sz w:val="28"/>
          <w:szCs w:val="28"/>
        </w:rPr>
        <w:t>43,3</w:t>
      </w:r>
      <w:r w:rsidRPr="003C60B5">
        <w:rPr>
          <w:rFonts w:ascii="Times New Roman" w:hAnsi="Times New Roman"/>
          <w:sz w:val="28"/>
          <w:szCs w:val="28"/>
        </w:rPr>
        <w:t xml:space="preserve">%. В 2015 году - </w:t>
      </w:r>
      <w:r w:rsidR="00326486" w:rsidRPr="003C60B5">
        <w:rPr>
          <w:rFonts w:ascii="Times New Roman" w:hAnsi="Times New Roman"/>
          <w:sz w:val="28"/>
          <w:szCs w:val="28"/>
        </w:rPr>
        <w:t>38,1</w:t>
      </w:r>
      <w:r w:rsidR="006B26AD" w:rsidRPr="003C60B5">
        <w:rPr>
          <w:rFonts w:ascii="Times New Roman" w:hAnsi="Times New Roman"/>
          <w:sz w:val="28"/>
          <w:szCs w:val="28"/>
        </w:rPr>
        <w:t>%</w:t>
      </w:r>
      <w:r w:rsidR="0063581A" w:rsidRPr="003C60B5">
        <w:rPr>
          <w:rFonts w:ascii="Times New Roman" w:hAnsi="Times New Roman"/>
          <w:sz w:val="28"/>
          <w:szCs w:val="28"/>
        </w:rPr>
        <w:t xml:space="preserve"> </w:t>
      </w:r>
      <w:r w:rsidRPr="003C60B5">
        <w:rPr>
          <w:rFonts w:ascii="Times New Roman" w:hAnsi="Times New Roman"/>
          <w:sz w:val="28"/>
          <w:szCs w:val="28"/>
        </w:rPr>
        <w:t>и</w:t>
      </w:r>
      <w:r w:rsidR="0063581A" w:rsidRPr="003C60B5">
        <w:rPr>
          <w:rFonts w:ascii="Times New Roman" w:hAnsi="Times New Roman"/>
          <w:sz w:val="28"/>
          <w:szCs w:val="28"/>
        </w:rPr>
        <w:t xml:space="preserve"> – 47,5%</w:t>
      </w:r>
      <w:r w:rsidRPr="003C60B5">
        <w:rPr>
          <w:rFonts w:ascii="Times New Roman" w:hAnsi="Times New Roman"/>
          <w:sz w:val="28"/>
          <w:szCs w:val="28"/>
        </w:rPr>
        <w:t xml:space="preserve"> соответственно</w:t>
      </w:r>
      <w:r w:rsidR="006B26AD" w:rsidRPr="003C60B5">
        <w:rPr>
          <w:rFonts w:ascii="Times New Roman" w:hAnsi="Times New Roman"/>
          <w:sz w:val="28"/>
          <w:szCs w:val="28"/>
        </w:rPr>
        <w:t>.</w:t>
      </w:r>
    </w:p>
    <w:p w:rsidR="000157AE" w:rsidRPr="003C60B5" w:rsidRDefault="00063368" w:rsidP="004964BF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8A5B4E" w:rsidRPr="00A35C0B" w:rsidRDefault="008A5B4E" w:rsidP="008A5B4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35C0B">
        <w:rPr>
          <w:rFonts w:ascii="Times New Roman" w:hAnsi="Times New Roman"/>
          <w:sz w:val="28"/>
          <w:szCs w:val="28"/>
        </w:rPr>
        <w:t xml:space="preserve">          Результаты выполнения отдельных заданий </w:t>
      </w:r>
      <w:r w:rsidRPr="00A35C0B">
        <w:rPr>
          <w:rFonts w:ascii="Times New Roman" w:hAnsi="Times New Roman"/>
          <w:sz w:val="28"/>
          <w:szCs w:val="28"/>
          <w:u w:val="single"/>
        </w:rPr>
        <w:t>первой группы</w:t>
      </w:r>
      <w:r w:rsidRPr="00A35C0B">
        <w:rPr>
          <w:rFonts w:ascii="Times New Roman" w:hAnsi="Times New Roman"/>
          <w:sz w:val="28"/>
          <w:szCs w:val="28"/>
        </w:rPr>
        <w:t xml:space="preserve"> колеблются от </w:t>
      </w:r>
      <w:r w:rsidR="003C60B5" w:rsidRPr="00A35C0B">
        <w:rPr>
          <w:rFonts w:ascii="Times New Roman" w:hAnsi="Times New Roman"/>
          <w:sz w:val="28"/>
          <w:szCs w:val="28"/>
        </w:rPr>
        <w:t>32</w:t>
      </w:r>
      <w:r w:rsidRPr="00A35C0B">
        <w:rPr>
          <w:rFonts w:ascii="Times New Roman" w:hAnsi="Times New Roman"/>
          <w:sz w:val="28"/>
          <w:szCs w:val="28"/>
        </w:rPr>
        <w:t xml:space="preserve">% до </w:t>
      </w:r>
      <w:r w:rsidR="00326486" w:rsidRPr="00A35C0B">
        <w:rPr>
          <w:rFonts w:ascii="Times New Roman" w:hAnsi="Times New Roman"/>
          <w:sz w:val="28"/>
          <w:szCs w:val="28"/>
        </w:rPr>
        <w:t>8</w:t>
      </w:r>
      <w:r w:rsidR="003C60B5" w:rsidRPr="00A35C0B">
        <w:rPr>
          <w:rFonts w:ascii="Times New Roman" w:hAnsi="Times New Roman"/>
          <w:sz w:val="28"/>
          <w:szCs w:val="28"/>
        </w:rPr>
        <w:t>6</w:t>
      </w:r>
      <w:r w:rsidRPr="00A35C0B">
        <w:rPr>
          <w:rFonts w:ascii="Times New Roman" w:hAnsi="Times New Roman"/>
          <w:sz w:val="28"/>
          <w:szCs w:val="28"/>
        </w:rPr>
        <w:t xml:space="preserve">%. </w:t>
      </w:r>
      <w:r w:rsidR="003C60B5" w:rsidRPr="00A35C0B">
        <w:rPr>
          <w:rFonts w:ascii="Times New Roman" w:hAnsi="Times New Roman"/>
          <w:sz w:val="28"/>
          <w:szCs w:val="28"/>
        </w:rPr>
        <w:t xml:space="preserve">В 2015 году - от </w:t>
      </w:r>
      <w:r w:rsidR="00B15F83">
        <w:rPr>
          <w:rFonts w:ascii="Times New Roman" w:hAnsi="Times New Roman"/>
          <w:sz w:val="28"/>
          <w:szCs w:val="28"/>
        </w:rPr>
        <w:t>36</w:t>
      </w:r>
      <w:r w:rsidR="003C60B5" w:rsidRPr="00A35C0B">
        <w:rPr>
          <w:rFonts w:ascii="Times New Roman" w:hAnsi="Times New Roman"/>
          <w:sz w:val="28"/>
          <w:szCs w:val="28"/>
        </w:rPr>
        <w:t>% до 89%.</w:t>
      </w:r>
    </w:p>
    <w:p w:rsidR="00A25CB3" w:rsidRDefault="008A5B4E" w:rsidP="008A5B4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35C0B">
        <w:rPr>
          <w:rFonts w:ascii="Times New Roman" w:hAnsi="Times New Roman"/>
          <w:sz w:val="28"/>
          <w:szCs w:val="28"/>
        </w:rPr>
        <w:t xml:space="preserve">            Наибо</w:t>
      </w:r>
      <w:r w:rsidR="00B076CA">
        <w:rPr>
          <w:rFonts w:ascii="Times New Roman" w:hAnsi="Times New Roman"/>
          <w:sz w:val="28"/>
          <w:szCs w:val="28"/>
        </w:rPr>
        <w:t>лее успешно сформированы умения</w:t>
      </w:r>
      <w:r w:rsidR="00403B11">
        <w:rPr>
          <w:rFonts w:ascii="Times New Roman" w:hAnsi="Times New Roman"/>
          <w:sz w:val="28"/>
          <w:szCs w:val="28"/>
        </w:rPr>
        <w:t xml:space="preserve"> находить информацию фактического характер</w:t>
      </w:r>
      <w:r w:rsidR="00B076CA">
        <w:rPr>
          <w:rFonts w:ascii="Times New Roman" w:hAnsi="Times New Roman"/>
          <w:sz w:val="28"/>
          <w:szCs w:val="28"/>
        </w:rPr>
        <w:t>а, явно представленную в тексте;</w:t>
      </w:r>
      <w:r w:rsidR="00403B11">
        <w:rPr>
          <w:rFonts w:ascii="Times New Roman" w:hAnsi="Times New Roman"/>
          <w:sz w:val="28"/>
          <w:szCs w:val="28"/>
        </w:rPr>
        <w:t xml:space="preserve"> </w:t>
      </w:r>
      <w:r w:rsidR="00A35C0B" w:rsidRPr="00C7664F">
        <w:rPr>
          <w:rFonts w:ascii="Times New Roman" w:hAnsi="Times New Roman"/>
          <w:sz w:val="28"/>
          <w:szCs w:val="28"/>
        </w:rPr>
        <w:t>находить и извлекать информацию из текста, формулировать прямой вывод на ее основе</w:t>
      </w:r>
      <w:r w:rsidRPr="00C7664F">
        <w:rPr>
          <w:rFonts w:ascii="Times New Roman" w:hAnsi="Times New Roman"/>
          <w:sz w:val="28"/>
          <w:szCs w:val="28"/>
        </w:rPr>
        <w:t>;</w:t>
      </w:r>
      <w:r w:rsidR="00326486" w:rsidRPr="00C7664F">
        <w:rPr>
          <w:rFonts w:ascii="Times New Roman" w:hAnsi="Times New Roman"/>
          <w:sz w:val="28"/>
          <w:szCs w:val="28"/>
        </w:rPr>
        <w:t xml:space="preserve"> </w:t>
      </w:r>
      <w:r w:rsidR="00C7664F" w:rsidRPr="00C7664F">
        <w:rPr>
          <w:rFonts w:ascii="Times New Roman" w:hAnsi="Times New Roman"/>
          <w:sz w:val="28"/>
          <w:szCs w:val="28"/>
        </w:rPr>
        <w:t>обобщать информацию из</w:t>
      </w:r>
      <w:r w:rsidR="00326486" w:rsidRPr="00C7664F">
        <w:rPr>
          <w:rFonts w:ascii="Times New Roman" w:hAnsi="Times New Roman"/>
          <w:sz w:val="28"/>
          <w:szCs w:val="28"/>
        </w:rPr>
        <w:t xml:space="preserve"> текста</w:t>
      </w:r>
      <w:r w:rsidRPr="00C7664F">
        <w:rPr>
          <w:rFonts w:ascii="Times New Roman" w:hAnsi="Times New Roman"/>
          <w:sz w:val="28"/>
          <w:szCs w:val="28"/>
        </w:rPr>
        <w:t>;</w:t>
      </w:r>
      <w:r w:rsidR="00403B11">
        <w:rPr>
          <w:rFonts w:ascii="Times New Roman" w:hAnsi="Times New Roman"/>
          <w:sz w:val="28"/>
          <w:szCs w:val="28"/>
        </w:rPr>
        <w:t xml:space="preserve"> </w:t>
      </w:r>
      <w:r w:rsidR="00C7664F" w:rsidRPr="00C7664F">
        <w:rPr>
          <w:rFonts w:ascii="Times New Roman" w:hAnsi="Times New Roman"/>
          <w:sz w:val="28"/>
          <w:szCs w:val="28"/>
        </w:rPr>
        <w:t>соотносить понятие из текста с определением, в тексте явно не представленном</w:t>
      </w:r>
      <w:r w:rsidR="00A56ACA" w:rsidRPr="00C7664F">
        <w:rPr>
          <w:rFonts w:ascii="Times New Roman" w:hAnsi="Times New Roman"/>
          <w:sz w:val="28"/>
          <w:szCs w:val="28"/>
        </w:rPr>
        <w:t>.</w:t>
      </w:r>
    </w:p>
    <w:p w:rsidR="00116278" w:rsidRDefault="00116278" w:rsidP="008A5B4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8531F5" w:rsidRPr="008531F5" w:rsidRDefault="008531F5" w:rsidP="008A5B4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531F5">
        <w:rPr>
          <w:rFonts w:ascii="Times New Roman" w:hAnsi="Times New Roman"/>
          <w:i/>
          <w:sz w:val="28"/>
          <w:szCs w:val="28"/>
        </w:rPr>
        <w:lastRenderedPageBreak/>
        <w:t>Примеры заданий, вызвавших наибольшие затруднения:</w:t>
      </w:r>
    </w:p>
    <w:p w:rsidR="00274D12" w:rsidRDefault="008531F5" w:rsidP="008A5B4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зад.</w:t>
      </w:r>
      <w:r w:rsidR="00165AC4">
        <w:rPr>
          <w:rFonts w:ascii="Times New Roman" w:hAnsi="Times New Roman"/>
          <w:sz w:val="28"/>
          <w:szCs w:val="28"/>
        </w:rPr>
        <w:t xml:space="preserve">32 из вар. 4 в </w:t>
      </w:r>
      <w:r w:rsidR="00EC5124">
        <w:rPr>
          <w:rFonts w:ascii="Times New Roman" w:hAnsi="Times New Roman"/>
          <w:sz w:val="28"/>
          <w:szCs w:val="28"/>
        </w:rPr>
        <w:t>содержательной области «И</w:t>
      </w:r>
      <w:r w:rsidR="00165AC4">
        <w:rPr>
          <w:rFonts w:ascii="Times New Roman" w:hAnsi="Times New Roman"/>
          <w:sz w:val="28"/>
          <w:szCs w:val="28"/>
        </w:rPr>
        <w:t>стори</w:t>
      </w:r>
      <w:r w:rsidR="00EC5124">
        <w:rPr>
          <w:rFonts w:ascii="Times New Roman" w:hAnsi="Times New Roman"/>
          <w:sz w:val="28"/>
          <w:szCs w:val="28"/>
        </w:rPr>
        <w:t>я</w:t>
      </w:r>
      <w:r w:rsidR="00165AC4">
        <w:rPr>
          <w:rFonts w:ascii="Times New Roman" w:hAnsi="Times New Roman"/>
          <w:sz w:val="28"/>
          <w:szCs w:val="28"/>
        </w:rPr>
        <w:t xml:space="preserve"> и обществознани</w:t>
      </w:r>
      <w:r w:rsidR="00EC5124">
        <w:rPr>
          <w:rFonts w:ascii="Times New Roman" w:hAnsi="Times New Roman"/>
          <w:sz w:val="28"/>
          <w:szCs w:val="28"/>
        </w:rPr>
        <w:t>е»</w:t>
      </w:r>
      <w:r w:rsidR="00165AC4">
        <w:rPr>
          <w:rFonts w:ascii="Times New Roman" w:hAnsi="Times New Roman"/>
          <w:sz w:val="28"/>
          <w:szCs w:val="28"/>
        </w:rPr>
        <w:t>, предлагавшее  обратиться к части текста, в которой был рисунок, и выписать фразу из текста, иллюстрирующую описанные в тексте события</w:t>
      </w:r>
      <w:r>
        <w:rPr>
          <w:rFonts w:ascii="Times New Roman" w:hAnsi="Times New Roman"/>
          <w:sz w:val="28"/>
          <w:szCs w:val="28"/>
        </w:rPr>
        <w:t xml:space="preserve"> - лишь 20%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дали верный ответ</w:t>
      </w:r>
      <w:r w:rsidR="00165AC4">
        <w:rPr>
          <w:rFonts w:ascii="Times New Roman" w:hAnsi="Times New Roman"/>
          <w:sz w:val="28"/>
          <w:szCs w:val="28"/>
        </w:rPr>
        <w:t>. Возможно, что шестиклассники затрудняются соотносить вербальную и невербальную информацию, определять какую роль она играет в самом задании. В данном случае рисунок показывал, какой абзац следует перечитать для ответа, а самостоятельному анализу и интерпретации он не должен был подвергаться.</w:t>
      </w:r>
    </w:p>
    <w:p w:rsidR="005737F2" w:rsidRPr="008531F5" w:rsidRDefault="008531F5" w:rsidP="00853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53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зад.</w:t>
      </w:r>
      <w:r w:rsidR="004215C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4215CD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вар</w:t>
      </w:r>
      <w:r w:rsidR="00094AC7">
        <w:rPr>
          <w:rFonts w:ascii="Times New Roman" w:hAnsi="Times New Roman" w:cs="Times New Roman"/>
          <w:sz w:val="28"/>
          <w:szCs w:val="28"/>
        </w:rPr>
        <w:t xml:space="preserve">ианта </w:t>
      </w:r>
      <w:r>
        <w:rPr>
          <w:rFonts w:ascii="Times New Roman" w:hAnsi="Times New Roman" w:cs="Times New Roman"/>
          <w:sz w:val="28"/>
          <w:szCs w:val="28"/>
        </w:rPr>
        <w:t xml:space="preserve">4 в </w:t>
      </w:r>
      <w:r>
        <w:rPr>
          <w:rFonts w:ascii="Times New Roman" w:hAnsi="Times New Roman"/>
          <w:sz w:val="28"/>
          <w:szCs w:val="28"/>
        </w:rPr>
        <w:t>содержательной области «Русский язык»</w:t>
      </w:r>
      <w:r>
        <w:rPr>
          <w:rFonts w:ascii="Times New Roman" w:hAnsi="Times New Roman" w:cs="Times New Roman"/>
          <w:sz w:val="28"/>
          <w:szCs w:val="28"/>
        </w:rPr>
        <w:t xml:space="preserve">– «Что часто используется в Интернете для запоминания информации? Дай два ответа, содержащиеся в текстах». Справились с заданием 30% (они привели оба ответа – </w:t>
      </w:r>
      <w:r w:rsidRPr="007132DA">
        <w:rPr>
          <w:rFonts w:ascii="Times New Roman" w:hAnsi="Times New Roman" w:cs="Times New Roman"/>
          <w:i/>
          <w:sz w:val="28"/>
          <w:szCs w:val="28"/>
        </w:rPr>
        <w:t>мультипликация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132DA">
        <w:rPr>
          <w:rFonts w:ascii="Times New Roman" w:hAnsi="Times New Roman" w:cs="Times New Roman"/>
          <w:i/>
          <w:sz w:val="28"/>
          <w:szCs w:val="28"/>
        </w:rPr>
        <w:t>анимация</w:t>
      </w:r>
      <w:r>
        <w:rPr>
          <w:rFonts w:ascii="Times New Roman" w:hAnsi="Times New Roman" w:cs="Times New Roman"/>
          <w:sz w:val="28"/>
          <w:szCs w:val="28"/>
        </w:rPr>
        <w:t xml:space="preserve">). Достаточно частым неверным ответом был </w:t>
      </w:r>
      <w:r w:rsidRPr="007132DA">
        <w:rPr>
          <w:rFonts w:ascii="Times New Roman" w:hAnsi="Times New Roman" w:cs="Times New Roman"/>
          <w:i/>
          <w:sz w:val="28"/>
          <w:szCs w:val="28"/>
        </w:rPr>
        <w:t>комикс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т.к. в тексте было выражение: «нередко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напоминающей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веселые комиксы».</w:t>
      </w:r>
    </w:p>
    <w:p w:rsidR="008A5B4E" w:rsidRDefault="008A5B4E" w:rsidP="008A5B4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Результаты выполнения заданий </w:t>
      </w:r>
      <w:r w:rsidRPr="00C774BA">
        <w:rPr>
          <w:rFonts w:ascii="Times New Roman" w:hAnsi="Times New Roman"/>
          <w:sz w:val="28"/>
          <w:szCs w:val="28"/>
          <w:u w:val="single"/>
        </w:rPr>
        <w:t>второй группы</w:t>
      </w:r>
      <w:r>
        <w:rPr>
          <w:rFonts w:ascii="Times New Roman" w:hAnsi="Times New Roman"/>
          <w:sz w:val="28"/>
          <w:szCs w:val="28"/>
        </w:rPr>
        <w:t xml:space="preserve">, требующих более глубокого понимания текста, его анализ и интерпретацию, а также детальное вычитывание информации из текста для формулирования выводов и оценочных суждений, имеют большой разброс значений </w:t>
      </w:r>
      <w:r w:rsidR="00AC209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3617BE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% правильных ответов до </w:t>
      </w:r>
      <w:r w:rsidR="003617BE">
        <w:rPr>
          <w:rFonts w:ascii="Times New Roman" w:hAnsi="Times New Roman"/>
          <w:sz w:val="28"/>
          <w:szCs w:val="28"/>
        </w:rPr>
        <w:t>85</w:t>
      </w:r>
      <w:r>
        <w:rPr>
          <w:rFonts w:ascii="Times New Roman" w:hAnsi="Times New Roman"/>
          <w:sz w:val="28"/>
          <w:szCs w:val="28"/>
        </w:rPr>
        <w:t>%.</w:t>
      </w:r>
      <w:r w:rsidR="003617BE">
        <w:rPr>
          <w:rFonts w:ascii="Times New Roman" w:hAnsi="Times New Roman"/>
          <w:sz w:val="28"/>
          <w:szCs w:val="28"/>
        </w:rPr>
        <w:t xml:space="preserve"> В 2015 году - от </w:t>
      </w:r>
      <w:r w:rsidR="00DC740E">
        <w:rPr>
          <w:rFonts w:ascii="Times New Roman" w:hAnsi="Times New Roman"/>
          <w:sz w:val="28"/>
          <w:szCs w:val="28"/>
        </w:rPr>
        <w:t>15</w:t>
      </w:r>
      <w:r w:rsidR="003617BE">
        <w:rPr>
          <w:rFonts w:ascii="Times New Roman" w:hAnsi="Times New Roman"/>
          <w:sz w:val="28"/>
          <w:szCs w:val="28"/>
        </w:rPr>
        <w:t>% правильных ответов до 80%.</w:t>
      </w:r>
    </w:p>
    <w:p w:rsidR="008A5B4E" w:rsidRDefault="008A5B4E" w:rsidP="008A5B4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Наиболее успешно выполнены задания, в которых требовалось:</w:t>
      </w:r>
    </w:p>
    <w:p w:rsidR="006312FA" w:rsidRDefault="006312FA" w:rsidP="008A5B4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312FA"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312FA">
        <w:rPr>
          <w:rFonts w:ascii="Times New Roman" w:hAnsi="Times New Roman"/>
          <w:sz w:val="28"/>
          <w:szCs w:val="28"/>
        </w:rPr>
        <w:t>римен</w:t>
      </w:r>
      <w:r>
        <w:rPr>
          <w:rFonts w:ascii="Times New Roman" w:hAnsi="Times New Roman"/>
          <w:sz w:val="28"/>
          <w:szCs w:val="28"/>
        </w:rPr>
        <w:t>и</w:t>
      </w:r>
      <w:r w:rsidRPr="006312FA">
        <w:rPr>
          <w:rFonts w:ascii="Times New Roman" w:hAnsi="Times New Roman"/>
          <w:sz w:val="28"/>
          <w:szCs w:val="28"/>
        </w:rPr>
        <w:t>ть информацию из текста для формулирования прямых выводов и з</w:t>
      </w:r>
      <w:r w:rsidR="00920455">
        <w:rPr>
          <w:rFonts w:ascii="Times New Roman" w:hAnsi="Times New Roman"/>
          <w:sz w:val="28"/>
          <w:szCs w:val="28"/>
        </w:rPr>
        <w:t>аключений</w:t>
      </w:r>
      <w:r>
        <w:rPr>
          <w:rFonts w:ascii="Times New Roman" w:hAnsi="Times New Roman"/>
          <w:sz w:val="28"/>
          <w:szCs w:val="28"/>
        </w:rPr>
        <w:t>;</w:t>
      </w:r>
    </w:p>
    <w:p w:rsidR="006312FA" w:rsidRDefault="006312FA" w:rsidP="008A5B4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-найти</w:t>
      </w:r>
      <w:r w:rsidRPr="006312FA">
        <w:rPr>
          <w:rFonts w:ascii="Times New Roman" w:hAnsi="Times New Roman"/>
          <w:sz w:val="28"/>
          <w:szCs w:val="28"/>
        </w:rPr>
        <w:t xml:space="preserve"> в тексте информацию, </w:t>
      </w:r>
      <w:r w:rsidR="00EC5124">
        <w:rPr>
          <w:rFonts w:ascii="Times New Roman" w:hAnsi="Times New Roman"/>
          <w:sz w:val="28"/>
          <w:szCs w:val="28"/>
        </w:rPr>
        <w:t>помогающую верно понять формулировку задания, применить ее к конкретному случаю</w:t>
      </w:r>
      <w:r>
        <w:rPr>
          <w:rFonts w:ascii="Times New Roman" w:hAnsi="Times New Roman"/>
          <w:sz w:val="28"/>
          <w:szCs w:val="28"/>
        </w:rPr>
        <w:t>;</w:t>
      </w:r>
    </w:p>
    <w:p w:rsidR="00920455" w:rsidRDefault="006312FA" w:rsidP="008A5B4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920455">
        <w:rPr>
          <w:rFonts w:ascii="Times New Roman" w:hAnsi="Times New Roman"/>
          <w:sz w:val="28"/>
          <w:szCs w:val="28"/>
        </w:rPr>
        <w:t>в</w:t>
      </w:r>
      <w:r w:rsidRPr="006312FA">
        <w:rPr>
          <w:rFonts w:ascii="Times New Roman" w:hAnsi="Times New Roman"/>
          <w:sz w:val="28"/>
          <w:szCs w:val="28"/>
        </w:rPr>
        <w:t>осстан</w:t>
      </w:r>
      <w:r w:rsidR="00920455">
        <w:rPr>
          <w:rFonts w:ascii="Times New Roman" w:hAnsi="Times New Roman"/>
          <w:sz w:val="28"/>
          <w:szCs w:val="28"/>
        </w:rPr>
        <w:t>овить фразеологизм</w:t>
      </w:r>
      <w:r w:rsidRPr="006312FA">
        <w:rPr>
          <w:rFonts w:ascii="Times New Roman" w:hAnsi="Times New Roman"/>
          <w:sz w:val="28"/>
          <w:szCs w:val="28"/>
        </w:rPr>
        <w:t xml:space="preserve"> на основе сопоставления информации, предъявленной в невербальной (на рисунках) и вербальной (в тексте) формах</w:t>
      </w:r>
      <w:r w:rsidR="00920455">
        <w:rPr>
          <w:rFonts w:ascii="Times New Roman" w:hAnsi="Times New Roman"/>
          <w:sz w:val="28"/>
          <w:szCs w:val="28"/>
        </w:rPr>
        <w:t>.</w:t>
      </w:r>
      <w:proofErr w:type="gramEnd"/>
    </w:p>
    <w:p w:rsidR="00920455" w:rsidRDefault="00BB52FE" w:rsidP="008A5B4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Половина обучающихся </w:t>
      </w:r>
      <w:r w:rsidR="00B076CA">
        <w:rPr>
          <w:rFonts w:ascii="Times New Roman" w:hAnsi="Times New Roman"/>
          <w:sz w:val="28"/>
          <w:szCs w:val="28"/>
        </w:rPr>
        <w:t>показали умение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920455">
        <w:rPr>
          <w:rFonts w:ascii="Times New Roman" w:hAnsi="Times New Roman"/>
          <w:sz w:val="28"/>
          <w:szCs w:val="28"/>
        </w:rPr>
        <w:t>с</w:t>
      </w:r>
      <w:r w:rsidR="00920455" w:rsidRPr="00920455">
        <w:rPr>
          <w:rFonts w:ascii="Times New Roman" w:hAnsi="Times New Roman"/>
          <w:sz w:val="28"/>
          <w:szCs w:val="28"/>
        </w:rPr>
        <w:t>оотносить содержание прочитанных текстов с содержанием приведенного высказывания с целью выбора соответствующих суждений</w:t>
      </w:r>
      <w:r w:rsidR="00920455">
        <w:rPr>
          <w:rFonts w:ascii="Times New Roman" w:hAnsi="Times New Roman"/>
          <w:sz w:val="28"/>
          <w:szCs w:val="28"/>
        </w:rPr>
        <w:t>, д</w:t>
      </w:r>
      <w:r w:rsidR="00920455" w:rsidRPr="00920455">
        <w:rPr>
          <w:rFonts w:ascii="Times New Roman" w:hAnsi="Times New Roman"/>
          <w:sz w:val="28"/>
          <w:szCs w:val="28"/>
        </w:rPr>
        <w:t>елать вывод по содержанию текста, выявляя причинно-следственные связи</w:t>
      </w:r>
      <w:r w:rsidR="00920455">
        <w:rPr>
          <w:rFonts w:ascii="Times New Roman" w:hAnsi="Times New Roman"/>
          <w:sz w:val="28"/>
          <w:szCs w:val="28"/>
        </w:rPr>
        <w:t>, у</w:t>
      </w:r>
      <w:r w:rsidR="00920455" w:rsidRPr="00920455">
        <w:rPr>
          <w:rFonts w:ascii="Times New Roman" w:hAnsi="Times New Roman"/>
          <w:sz w:val="28"/>
          <w:szCs w:val="28"/>
        </w:rPr>
        <w:t>станавливать порядок действий</w:t>
      </w:r>
      <w:r w:rsidR="00920455">
        <w:rPr>
          <w:rFonts w:ascii="Times New Roman" w:hAnsi="Times New Roman"/>
          <w:sz w:val="28"/>
          <w:szCs w:val="28"/>
        </w:rPr>
        <w:t>, р</w:t>
      </w:r>
      <w:r w:rsidR="00920455" w:rsidRPr="00920455">
        <w:rPr>
          <w:rFonts w:ascii="Times New Roman" w:hAnsi="Times New Roman"/>
          <w:sz w:val="28"/>
          <w:szCs w:val="28"/>
        </w:rPr>
        <w:t>анжировать объекты с использованием табличных данных</w:t>
      </w:r>
      <w:r w:rsidR="00920455">
        <w:rPr>
          <w:rFonts w:ascii="Times New Roman" w:hAnsi="Times New Roman"/>
          <w:sz w:val="28"/>
          <w:szCs w:val="28"/>
        </w:rPr>
        <w:t>,</w:t>
      </w:r>
      <w:r w:rsidR="00920455" w:rsidRPr="00920455">
        <w:t xml:space="preserve"> </w:t>
      </w:r>
      <w:r w:rsidR="00920455">
        <w:rPr>
          <w:rFonts w:ascii="Times New Roman" w:hAnsi="Times New Roman" w:cs="Times New Roman"/>
          <w:sz w:val="28"/>
          <w:szCs w:val="28"/>
        </w:rPr>
        <w:t>в</w:t>
      </w:r>
      <w:r w:rsidR="00920455" w:rsidRPr="00920455">
        <w:rPr>
          <w:rFonts w:ascii="Times New Roman" w:hAnsi="Times New Roman" w:cs="Times New Roman"/>
          <w:sz w:val="28"/>
          <w:szCs w:val="28"/>
        </w:rPr>
        <w:t>ыявлять</w:t>
      </w:r>
      <w:r w:rsidR="00920455" w:rsidRPr="00920455">
        <w:rPr>
          <w:rFonts w:ascii="Times New Roman" w:hAnsi="Times New Roman"/>
          <w:sz w:val="28"/>
          <w:szCs w:val="28"/>
        </w:rPr>
        <w:t xml:space="preserve"> информацию, не соответствующую содержанию текста</w:t>
      </w:r>
      <w:r w:rsidR="00920455">
        <w:rPr>
          <w:rFonts w:ascii="Times New Roman" w:hAnsi="Times New Roman"/>
          <w:sz w:val="28"/>
          <w:szCs w:val="28"/>
        </w:rPr>
        <w:t>.</w:t>
      </w:r>
    </w:p>
    <w:p w:rsidR="008531F5" w:rsidRPr="008531F5" w:rsidRDefault="008A5B4E" w:rsidP="008531F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531F5" w:rsidRPr="008531F5">
        <w:rPr>
          <w:rFonts w:ascii="Times New Roman" w:hAnsi="Times New Roman"/>
          <w:i/>
          <w:sz w:val="28"/>
          <w:szCs w:val="28"/>
        </w:rPr>
        <w:t>Примеры заданий, вызвавших наибольшие затруднения:</w:t>
      </w:r>
    </w:p>
    <w:p w:rsidR="004215CD" w:rsidRDefault="008531F5" w:rsidP="004215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15CD">
        <w:rPr>
          <w:rFonts w:ascii="Times New Roman" w:hAnsi="Times New Roman"/>
          <w:sz w:val="28"/>
          <w:szCs w:val="28"/>
        </w:rPr>
        <w:t>з</w:t>
      </w:r>
      <w:r w:rsidR="004215CD">
        <w:rPr>
          <w:rFonts w:ascii="Times New Roman" w:hAnsi="Times New Roman" w:cs="Times New Roman"/>
          <w:sz w:val="28"/>
          <w:szCs w:val="28"/>
        </w:rPr>
        <w:t>ад.26 из</w:t>
      </w:r>
      <w:r w:rsidR="004215CD" w:rsidRPr="004215CD">
        <w:rPr>
          <w:rFonts w:ascii="Times New Roman" w:hAnsi="Times New Roman" w:cs="Times New Roman"/>
          <w:sz w:val="28"/>
          <w:szCs w:val="28"/>
        </w:rPr>
        <w:t xml:space="preserve"> </w:t>
      </w:r>
      <w:r w:rsidR="004215CD">
        <w:rPr>
          <w:rFonts w:ascii="Times New Roman" w:hAnsi="Times New Roman" w:cs="Times New Roman"/>
          <w:sz w:val="28"/>
          <w:szCs w:val="28"/>
        </w:rPr>
        <w:t>вар</w:t>
      </w:r>
      <w:r w:rsidR="00094AC7">
        <w:rPr>
          <w:rFonts w:ascii="Times New Roman" w:hAnsi="Times New Roman" w:cs="Times New Roman"/>
          <w:sz w:val="28"/>
          <w:szCs w:val="28"/>
        </w:rPr>
        <w:t>ианта</w:t>
      </w:r>
      <w:r w:rsidR="004215CD">
        <w:rPr>
          <w:rFonts w:ascii="Times New Roman" w:hAnsi="Times New Roman" w:cs="Times New Roman"/>
          <w:sz w:val="28"/>
          <w:szCs w:val="28"/>
        </w:rPr>
        <w:t xml:space="preserve">3 в </w:t>
      </w:r>
      <w:r w:rsidR="004215CD">
        <w:rPr>
          <w:rFonts w:ascii="Times New Roman" w:hAnsi="Times New Roman"/>
          <w:sz w:val="28"/>
          <w:szCs w:val="28"/>
        </w:rPr>
        <w:t xml:space="preserve">содержательной области «Русский </w:t>
      </w:r>
      <w:proofErr w:type="gramStart"/>
      <w:r w:rsidR="004215CD">
        <w:rPr>
          <w:rFonts w:ascii="Times New Roman" w:hAnsi="Times New Roman"/>
          <w:sz w:val="28"/>
          <w:szCs w:val="28"/>
        </w:rPr>
        <w:t>язык</w:t>
      </w:r>
      <w:proofErr w:type="gramEnd"/>
      <w:r w:rsidR="004215CD">
        <w:rPr>
          <w:rFonts w:ascii="Times New Roman" w:hAnsi="Times New Roman"/>
          <w:sz w:val="28"/>
          <w:szCs w:val="28"/>
        </w:rPr>
        <w:t>»</w:t>
      </w:r>
      <w:r w:rsidR="004215CD">
        <w:rPr>
          <w:rFonts w:ascii="Times New Roman" w:hAnsi="Times New Roman" w:cs="Times New Roman"/>
          <w:sz w:val="28"/>
          <w:szCs w:val="28"/>
        </w:rPr>
        <w:t xml:space="preserve"> – </w:t>
      </w:r>
      <w:r w:rsidR="00BF1B39">
        <w:rPr>
          <w:rFonts w:ascii="Times New Roman" w:hAnsi="Times New Roman" w:cs="Times New Roman"/>
          <w:sz w:val="28"/>
          <w:szCs w:val="28"/>
        </w:rPr>
        <w:t xml:space="preserve">«Определи </w:t>
      </w:r>
      <w:r w:rsidR="004215CD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4215CD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4215CD">
        <w:rPr>
          <w:rFonts w:ascii="Times New Roman" w:hAnsi="Times New Roman" w:cs="Times New Roman"/>
          <w:sz w:val="28"/>
          <w:szCs w:val="28"/>
        </w:rPr>
        <w:t xml:space="preserve"> целью был написан данный текст</w:t>
      </w:r>
      <w:r w:rsidR="009C4B18">
        <w:rPr>
          <w:rFonts w:ascii="Times New Roman" w:hAnsi="Times New Roman" w:cs="Times New Roman"/>
          <w:sz w:val="28"/>
          <w:szCs w:val="28"/>
        </w:rPr>
        <w:t>? Обведи номер ответа</w:t>
      </w:r>
      <w:r w:rsidR="00BF1B39">
        <w:rPr>
          <w:rFonts w:ascii="Times New Roman" w:hAnsi="Times New Roman" w:cs="Times New Roman"/>
          <w:sz w:val="28"/>
          <w:szCs w:val="28"/>
        </w:rPr>
        <w:t>»</w:t>
      </w:r>
      <w:r w:rsidR="004215CD">
        <w:rPr>
          <w:rFonts w:ascii="Times New Roman" w:hAnsi="Times New Roman" w:cs="Times New Roman"/>
          <w:sz w:val="28"/>
          <w:szCs w:val="28"/>
        </w:rPr>
        <w:t xml:space="preserve"> – решаемость задания 41%. Типичная ошибка - обучающиеся опознают из 4 предложенных вариантов знакомое им понятие </w:t>
      </w:r>
      <w:r w:rsidR="004215CD" w:rsidRPr="00B01BBD">
        <w:rPr>
          <w:rFonts w:ascii="Times New Roman" w:hAnsi="Times New Roman" w:cs="Times New Roman"/>
          <w:i/>
          <w:sz w:val="28"/>
          <w:szCs w:val="28"/>
        </w:rPr>
        <w:t>фразеологизм</w:t>
      </w:r>
      <w:r w:rsidR="004215CD">
        <w:rPr>
          <w:rFonts w:ascii="Times New Roman" w:hAnsi="Times New Roman" w:cs="Times New Roman"/>
          <w:sz w:val="28"/>
          <w:szCs w:val="28"/>
        </w:rPr>
        <w:t xml:space="preserve"> и выбирают </w:t>
      </w:r>
      <w:r w:rsidR="004215CD">
        <w:rPr>
          <w:rFonts w:ascii="Times New Roman" w:hAnsi="Times New Roman" w:cs="Times New Roman"/>
          <w:sz w:val="28"/>
          <w:szCs w:val="28"/>
        </w:rPr>
        <w:lastRenderedPageBreak/>
        <w:t xml:space="preserve">ответ с этим словом как правильный, при </w:t>
      </w:r>
      <w:proofErr w:type="gramStart"/>
      <w:r w:rsidR="004215CD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4215CD">
        <w:rPr>
          <w:rFonts w:ascii="Times New Roman" w:hAnsi="Times New Roman" w:cs="Times New Roman"/>
          <w:sz w:val="28"/>
          <w:szCs w:val="28"/>
        </w:rPr>
        <w:t xml:space="preserve"> не сопоставляя информацию, данную в тексте. Такой способ решения задания </w:t>
      </w:r>
      <w:r w:rsidR="00B076CA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4215CD">
        <w:rPr>
          <w:rFonts w:ascii="Times New Roman" w:hAnsi="Times New Roman" w:cs="Times New Roman"/>
          <w:sz w:val="28"/>
          <w:szCs w:val="28"/>
        </w:rPr>
        <w:t>говорит</w:t>
      </w:r>
      <w:r w:rsidR="00B076CA">
        <w:rPr>
          <w:rFonts w:ascii="Times New Roman" w:hAnsi="Times New Roman" w:cs="Times New Roman"/>
          <w:sz w:val="28"/>
          <w:szCs w:val="28"/>
        </w:rPr>
        <w:t>ь</w:t>
      </w:r>
      <w:r w:rsidR="004215CD">
        <w:rPr>
          <w:rFonts w:ascii="Times New Roman" w:hAnsi="Times New Roman" w:cs="Times New Roman"/>
          <w:sz w:val="28"/>
          <w:szCs w:val="28"/>
        </w:rPr>
        <w:t xml:space="preserve"> о неглубоком, поверхностном понимании текста.</w:t>
      </w:r>
    </w:p>
    <w:p w:rsidR="00BF1B39" w:rsidRPr="00690BDA" w:rsidRDefault="004215CD" w:rsidP="00BF1B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1B39">
        <w:rPr>
          <w:rFonts w:ascii="Times New Roman" w:hAnsi="Times New Roman" w:cs="Times New Roman"/>
          <w:sz w:val="28"/>
          <w:szCs w:val="28"/>
        </w:rPr>
        <w:t xml:space="preserve">зад.11 </w:t>
      </w:r>
      <w:proofErr w:type="gramStart"/>
      <w:r w:rsidR="00BF1B3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BF1B39" w:rsidRPr="004215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1B39">
        <w:rPr>
          <w:rFonts w:ascii="Times New Roman" w:hAnsi="Times New Roman" w:cs="Times New Roman"/>
          <w:sz w:val="28"/>
          <w:szCs w:val="28"/>
        </w:rPr>
        <w:t>вар</w:t>
      </w:r>
      <w:proofErr w:type="gramEnd"/>
      <w:r w:rsidR="00BF1B39">
        <w:rPr>
          <w:rFonts w:ascii="Times New Roman" w:hAnsi="Times New Roman" w:cs="Times New Roman"/>
          <w:sz w:val="28"/>
          <w:szCs w:val="28"/>
        </w:rPr>
        <w:t xml:space="preserve">.4 в </w:t>
      </w:r>
      <w:r w:rsidR="00BF1B39">
        <w:rPr>
          <w:rFonts w:ascii="Times New Roman" w:hAnsi="Times New Roman"/>
          <w:sz w:val="28"/>
          <w:szCs w:val="28"/>
        </w:rPr>
        <w:t>содержательной области «Русский язык»</w:t>
      </w:r>
      <w:r w:rsidR="00BF1B39">
        <w:rPr>
          <w:rFonts w:ascii="Times New Roman" w:hAnsi="Times New Roman" w:cs="Times New Roman"/>
          <w:sz w:val="28"/>
          <w:szCs w:val="28"/>
        </w:rPr>
        <w:t xml:space="preserve"> - «Чем отличается чтение в Интернете от чтения обычной книги? Выпиши из текстов слова, описывающие читательские навыки, необходимые для чтения в Интернете и для чтения обычных художественных книг. Приведи по </w:t>
      </w:r>
      <w:r w:rsidR="00B076CA">
        <w:rPr>
          <w:rFonts w:ascii="Times New Roman" w:hAnsi="Times New Roman" w:cs="Times New Roman"/>
          <w:sz w:val="28"/>
          <w:szCs w:val="28"/>
        </w:rPr>
        <w:t>два</w:t>
      </w:r>
      <w:r w:rsidR="00BF1B39">
        <w:rPr>
          <w:rFonts w:ascii="Times New Roman" w:hAnsi="Times New Roman" w:cs="Times New Roman"/>
          <w:sz w:val="28"/>
          <w:szCs w:val="28"/>
        </w:rPr>
        <w:t xml:space="preserve"> таких описания». Выполняя данное задание, обучающиеся должны были продемонстрировать умение находить в тексте информацию, заданную в явном и неявном виде, сопоставлять информацию из текста по заданным основаниям - 14% </w:t>
      </w:r>
      <w:proofErr w:type="gramStart"/>
      <w:r w:rsidR="0007054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F1B39">
        <w:rPr>
          <w:rFonts w:ascii="Times New Roman" w:hAnsi="Times New Roman" w:cs="Times New Roman"/>
          <w:sz w:val="28"/>
          <w:szCs w:val="28"/>
        </w:rPr>
        <w:t xml:space="preserve"> выполнили это задание полностью, 38% дали частично верный ответ. Следует обратить внимание, что шестиклассники ищут ключевые слова во всех представленных в варианте текстах. Таким образом, информационное поле расширяется, что делает это задание непростым для учеников, не владеющих приемами изучающего, поискового чтения.</w:t>
      </w:r>
    </w:p>
    <w:p w:rsidR="0007054E" w:rsidRDefault="00BF1B39" w:rsidP="000705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1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зад.13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.3 в </w:t>
      </w:r>
      <w:r>
        <w:rPr>
          <w:rFonts w:ascii="Times New Roman" w:hAnsi="Times New Roman"/>
          <w:sz w:val="28"/>
          <w:szCs w:val="28"/>
        </w:rPr>
        <w:t>содержательной области «Математика»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7054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ана задача «В непрозрачном мешке лежат шары, одинаковые на ощупь: 2 белых, 2 черных и 1 красный.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Какое наименьшее число шаров надо вынуть из мешка, чтобы среди вынутых шаров обязательно оказался хотя бы 1 белый шар?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 обоснуй».</w:t>
      </w:r>
      <w:r w:rsidR="0007054E" w:rsidRPr="0007054E">
        <w:rPr>
          <w:rFonts w:ascii="Times New Roman" w:hAnsi="Times New Roman" w:cs="Times New Roman"/>
          <w:sz w:val="28"/>
          <w:szCs w:val="28"/>
        </w:rPr>
        <w:t xml:space="preserve"> </w:t>
      </w:r>
      <w:r w:rsidR="009C4B18" w:rsidRPr="009C4B18">
        <w:rPr>
          <w:rFonts w:ascii="Times New Roman" w:hAnsi="Times New Roman" w:cs="Times New Roman"/>
          <w:i/>
          <w:sz w:val="28"/>
          <w:szCs w:val="28"/>
        </w:rPr>
        <w:t>Примерный текст обоснования и ответ</w:t>
      </w:r>
      <w:r w:rsidR="009C4B18">
        <w:rPr>
          <w:rFonts w:ascii="Times New Roman" w:hAnsi="Times New Roman" w:cs="Times New Roman"/>
          <w:sz w:val="28"/>
          <w:szCs w:val="28"/>
        </w:rPr>
        <w:t xml:space="preserve"> - о</w:t>
      </w:r>
      <w:r w:rsidR="0007054E">
        <w:rPr>
          <w:rFonts w:ascii="Times New Roman" w:hAnsi="Times New Roman" w:cs="Times New Roman"/>
          <w:sz w:val="28"/>
          <w:szCs w:val="28"/>
        </w:rPr>
        <w:t>чевидно</w:t>
      </w:r>
      <w:r>
        <w:rPr>
          <w:rFonts w:ascii="Times New Roman" w:hAnsi="Times New Roman" w:cs="Times New Roman"/>
          <w:sz w:val="28"/>
          <w:szCs w:val="28"/>
        </w:rPr>
        <w:t>, что белый шар можно вынуть с первой попытки, но это будет «счастливый случай». Логика «в худшем случае» - сначала попадаются шары черного и красного цвета, а потом будет вынут шар нужного цвета – белого</w:t>
      </w:r>
      <w:r w:rsidR="009C4B18">
        <w:rPr>
          <w:rFonts w:ascii="Times New Roman" w:hAnsi="Times New Roman" w:cs="Times New Roman"/>
          <w:sz w:val="28"/>
          <w:szCs w:val="28"/>
        </w:rPr>
        <w:t>, поэтому правильный ответ – 4 шара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C4B18">
        <w:rPr>
          <w:rFonts w:ascii="Times New Roman" w:hAnsi="Times New Roman" w:cs="Times New Roman"/>
          <w:sz w:val="28"/>
          <w:szCs w:val="28"/>
        </w:rPr>
        <w:t>Задание на 2 балла: дан правильный ответ и приведено обоснование – 32%; указан только правильный ответ и нет обоснования – 27%.</w:t>
      </w:r>
    </w:p>
    <w:p w:rsidR="0007054E" w:rsidRDefault="0007054E" w:rsidP="000705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B39" w:rsidRDefault="00BF1B39" w:rsidP="000705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1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зад.33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вар</w:t>
      </w:r>
      <w:proofErr w:type="gramEnd"/>
      <w:r>
        <w:rPr>
          <w:rFonts w:ascii="Times New Roman" w:hAnsi="Times New Roman" w:cs="Times New Roman"/>
          <w:sz w:val="28"/>
          <w:szCs w:val="28"/>
        </w:rPr>
        <w:t>.3</w:t>
      </w:r>
      <w:r w:rsidRPr="00BF1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содержательной области «Естествознание»</w:t>
      </w:r>
      <w:r>
        <w:rPr>
          <w:rFonts w:ascii="Times New Roman" w:hAnsi="Times New Roman" w:cs="Times New Roman"/>
          <w:sz w:val="28"/>
          <w:szCs w:val="28"/>
        </w:rPr>
        <w:t xml:space="preserve"> – на преобразование и интерпретацию графической информации.</w:t>
      </w:r>
    </w:p>
    <w:p w:rsidR="00116278" w:rsidRPr="00080A50" w:rsidRDefault="00BF1B39" w:rsidP="00080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задании необходимо было заполнить 3 пропуска в схеме, которая была составлена на основе текста и отражала источники загрязнения природных вод. Соотнести текст и схему и правильно вписать все три слова смогли 20% </w:t>
      </w:r>
      <w:r w:rsidR="0007054E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07054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щихся, частично выполнили задание – 31%. Это задание напрямую связано с умением составлять конспекты в виде схем, отражающих взаимосвязи объектов. Это очень важное умение, которое формируется в рамках естественнонаучных предметов, и этому необходимо уделять более пристальное внимание.</w:t>
      </w:r>
    </w:p>
    <w:p w:rsidR="00827712" w:rsidRDefault="00116278" w:rsidP="008A5B4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A5B4E">
        <w:rPr>
          <w:rFonts w:ascii="Times New Roman" w:hAnsi="Times New Roman"/>
          <w:sz w:val="28"/>
          <w:szCs w:val="28"/>
        </w:rPr>
        <w:t xml:space="preserve">Важной особенностью предложенной работы является включение </w:t>
      </w:r>
      <w:r w:rsidR="008A5B4E">
        <w:rPr>
          <w:rFonts w:ascii="Times New Roman" w:hAnsi="Times New Roman"/>
          <w:sz w:val="28"/>
          <w:szCs w:val="28"/>
        </w:rPr>
        <w:lastRenderedPageBreak/>
        <w:t xml:space="preserve">заданий </w:t>
      </w:r>
      <w:r w:rsidR="008A5B4E" w:rsidRPr="00821D65">
        <w:rPr>
          <w:rFonts w:ascii="Times New Roman" w:hAnsi="Times New Roman"/>
          <w:sz w:val="28"/>
          <w:szCs w:val="28"/>
          <w:u w:val="single"/>
        </w:rPr>
        <w:t>третьей группы</w:t>
      </w:r>
      <w:r w:rsidR="008A5B4E">
        <w:rPr>
          <w:rFonts w:ascii="Times New Roman" w:hAnsi="Times New Roman"/>
          <w:sz w:val="28"/>
          <w:szCs w:val="28"/>
          <w:u w:val="single"/>
        </w:rPr>
        <w:t>,</w:t>
      </w:r>
      <w:r w:rsidR="008A5B4E">
        <w:rPr>
          <w:rFonts w:ascii="Times New Roman" w:hAnsi="Times New Roman"/>
          <w:sz w:val="28"/>
          <w:szCs w:val="28"/>
        </w:rPr>
        <w:t xml:space="preserve"> напрямую не связанных с текстом, но для </w:t>
      </w:r>
      <w:proofErr w:type="gramStart"/>
      <w:r w:rsidR="008A5B4E">
        <w:rPr>
          <w:rFonts w:ascii="Times New Roman" w:hAnsi="Times New Roman"/>
          <w:sz w:val="28"/>
          <w:szCs w:val="28"/>
        </w:rPr>
        <w:t>выполнения</w:t>
      </w:r>
      <w:proofErr w:type="gramEnd"/>
      <w:r w:rsidR="008A5B4E">
        <w:rPr>
          <w:rFonts w:ascii="Times New Roman" w:hAnsi="Times New Roman"/>
          <w:sz w:val="28"/>
          <w:szCs w:val="28"/>
        </w:rPr>
        <w:t xml:space="preserve"> которых требуется информация, полученная из прочитанного текста. Именно эти задания оценивают </w:t>
      </w:r>
      <w:proofErr w:type="spellStart"/>
      <w:r w:rsidR="008A5B4E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="008A5B4E">
        <w:rPr>
          <w:rFonts w:ascii="Times New Roman" w:hAnsi="Times New Roman"/>
          <w:sz w:val="28"/>
          <w:szCs w:val="28"/>
        </w:rPr>
        <w:t xml:space="preserve"> умений связывать полученную информацию из текста с предложенными проблемами и использовать ее для их решения.</w:t>
      </w:r>
    </w:p>
    <w:p w:rsidR="001F6529" w:rsidRDefault="00907FD0" w:rsidP="001F652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A5B4E">
        <w:rPr>
          <w:rFonts w:ascii="Times New Roman" w:hAnsi="Times New Roman"/>
          <w:sz w:val="28"/>
          <w:szCs w:val="28"/>
        </w:rPr>
        <w:t xml:space="preserve"> </w:t>
      </w:r>
      <w:r w:rsidR="00827712">
        <w:rPr>
          <w:rFonts w:ascii="Times New Roman" w:hAnsi="Times New Roman"/>
          <w:sz w:val="28"/>
          <w:szCs w:val="28"/>
        </w:rPr>
        <w:t xml:space="preserve">    </w:t>
      </w:r>
      <w:r w:rsidR="008A5B4E">
        <w:rPr>
          <w:rFonts w:ascii="Times New Roman" w:hAnsi="Times New Roman"/>
          <w:sz w:val="28"/>
          <w:szCs w:val="28"/>
        </w:rPr>
        <w:t xml:space="preserve">Результаты выполнения этих заданий в значительной степени зависят от характера представленных проблем и имеют </w:t>
      </w:r>
      <w:r w:rsidR="00DC740E">
        <w:rPr>
          <w:rFonts w:ascii="Times New Roman" w:hAnsi="Times New Roman"/>
          <w:sz w:val="28"/>
          <w:szCs w:val="28"/>
        </w:rPr>
        <w:t xml:space="preserve">значительный </w:t>
      </w:r>
      <w:r w:rsidR="008A5B4E">
        <w:rPr>
          <w:rFonts w:ascii="Times New Roman" w:hAnsi="Times New Roman"/>
          <w:sz w:val="28"/>
          <w:szCs w:val="28"/>
        </w:rPr>
        <w:t xml:space="preserve">разброс </w:t>
      </w:r>
      <w:r>
        <w:rPr>
          <w:rFonts w:ascii="Times New Roman" w:hAnsi="Times New Roman"/>
          <w:sz w:val="28"/>
          <w:szCs w:val="28"/>
        </w:rPr>
        <w:t xml:space="preserve">- </w:t>
      </w:r>
      <w:r w:rsidR="008A5B4E">
        <w:rPr>
          <w:rFonts w:ascii="Times New Roman" w:hAnsi="Times New Roman"/>
          <w:sz w:val="28"/>
          <w:szCs w:val="28"/>
        </w:rPr>
        <w:t xml:space="preserve">от </w:t>
      </w:r>
      <w:r w:rsidR="00DC740E">
        <w:rPr>
          <w:rFonts w:ascii="Times New Roman" w:hAnsi="Times New Roman"/>
          <w:sz w:val="28"/>
          <w:szCs w:val="28"/>
        </w:rPr>
        <w:t>15</w:t>
      </w:r>
      <w:r w:rsidR="008A5B4E">
        <w:rPr>
          <w:rFonts w:ascii="Times New Roman" w:hAnsi="Times New Roman"/>
          <w:sz w:val="28"/>
          <w:szCs w:val="28"/>
        </w:rPr>
        <w:t xml:space="preserve">% </w:t>
      </w:r>
      <w:r w:rsidR="00DC740E">
        <w:rPr>
          <w:rFonts w:ascii="Times New Roman" w:hAnsi="Times New Roman"/>
          <w:sz w:val="28"/>
          <w:szCs w:val="28"/>
        </w:rPr>
        <w:t xml:space="preserve"> за полное выполнение дву</w:t>
      </w:r>
      <w:r w:rsidR="008E43BC">
        <w:rPr>
          <w:rFonts w:ascii="Times New Roman" w:hAnsi="Times New Roman"/>
          <w:sz w:val="28"/>
          <w:szCs w:val="28"/>
        </w:rPr>
        <w:t>х</w:t>
      </w:r>
      <w:r w:rsidR="00DC740E">
        <w:rPr>
          <w:rFonts w:ascii="Times New Roman" w:hAnsi="Times New Roman"/>
          <w:sz w:val="28"/>
          <w:szCs w:val="28"/>
        </w:rPr>
        <w:t xml:space="preserve">балльного задания с развернутым ответом </w:t>
      </w:r>
      <w:r w:rsidR="008A5B4E">
        <w:rPr>
          <w:rFonts w:ascii="Times New Roman" w:hAnsi="Times New Roman"/>
          <w:sz w:val="28"/>
          <w:szCs w:val="28"/>
        </w:rPr>
        <w:t xml:space="preserve">до </w:t>
      </w:r>
      <w:r w:rsidR="001F6529">
        <w:rPr>
          <w:rFonts w:ascii="Times New Roman" w:hAnsi="Times New Roman"/>
          <w:sz w:val="28"/>
          <w:szCs w:val="28"/>
        </w:rPr>
        <w:t>58</w:t>
      </w:r>
      <w:r w:rsidR="008A5B4E">
        <w:rPr>
          <w:rFonts w:ascii="Times New Roman" w:hAnsi="Times New Roman"/>
          <w:sz w:val="28"/>
          <w:szCs w:val="28"/>
        </w:rPr>
        <w:t>%</w:t>
      </w:r>
      <w:r w:rsidR="001F6529">
        <w:rPr>
          <w:rFonts w:ascii="Times New Roman" w:hAnsi="Times New Roman"/>
          <w:sz w:val="28"/>
          <w:szCs w:val="28"/>
        </w:rPr>
        <w:t xml:space="preserve"> </w:t>
      </w:r>
      <w:r w:rsidR="00DC740E">
        <w:rPr>
          <w:rFonts w:ascii="Times New Roman" w:hAnsi="Times New Roman"/>
          <w:sz w:val="28"/>
          <w:szCs w:val="28"/>
        </w:rPr>
        <w:t xml:space="preserve">за выполнение </w:t>
      </w:r>
      <w:proofErr w:type="spellStart"/>
      <w:r w:rsidR="00DC740E">
        <w:rPr>
          <w:rFonts w:ascii="Times New Roman" w:hAnsi="Times New Roman"/>
          <w:sz w:val="28"/>
          <w:szCs w:val="28"/>
        </w:rPr>
        <w:t>однобалльного</w:t>
      </w:r>
      <w:proofErr w:type="spellEnd"/>
      <w:r w:rsidR="00DC740E">
        <w:rPr>
          <w:rFonts w:ascii="Times New Roman" w:hAnsi="Times New Roman"/>
          <w:sz w:val="28"/>
          <w:szCs w:val="28"/>
        </w:rPr>
        <w:t xml:space="preserve"> задания</w:t>
      </w:r>
      <w:r w:rsidR="008A5B4E">
        <w:rPr>
          <w:rFonts w:ascii="Times New Roman" w:hAnsi="Times New Roman"/>
          <w:sz w:val="28"/>
          <w:szCs w:val="28"/>
        </w:rPr>
        <w:t>.</w:t>
      </w:r>
      <w:r w:rsidR="001F6529" w:rsidRPr="001F6529">
        <w:rPr>
          <w:rFonts w:ascii="Times New Roman" w:hAnsi="Times New Roman"/>
          <w:sz w:val="28"/>
          <w:szCs w:val="28"/>
        </w:rPr>
        <w:t xml:space="preserve"> </w:t>
      </w:r>
      <w:r w:rsidR="001F6529">
        <w:rPr>
          <w:rFonts w:ascii="Times New Roman" w:hAnsi="Times New Roman"/>
          <w:sz w:val="28"/>
          <w:szCs w:val="28"/>
        </w:rPr>
        <w:t>В 2015 году - от 7% до 85%.</w:t>
      </w:r>
    </w:p>
    <w:p w:rsidR="007A358F" w:rsidRDefault="001F6529" w:rsidP="001F652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Анализ результатов показал, что большинство обучающихся испытывают затруднения в интерпретации и обобщении информации, применении ее в новой ситуации; в использовании информации текста для выражения и обоснования собственного мнения</w:t>
      </w:r>
      <w:r w:rsidR="00DC740E">
        <w:rPr>
          <w:rFonts w:ascii="Times New Roman" w:hAnsi="Times New Roman"/>
          <w:sz w:val="28"/>
          <w:szCs w:val="28"/>
        </w:rPr>
        <w:t>, для решения практико-ориентированных задач; в конструировании собственного текста на основе анализа представленной информации.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F6529" w:rsidRDefault="00DC740E" w:rsidP="001F652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531F5">
        <w:rPr>
          <w:rFonts w:ascii="Times New Roman" w:hAnsi="Times New Roman"/>
          <w:i/>
          <w:sz w:val="28"/>
          <w:szCs w:val="28"/>
        </w:rPr>
        <w:t>Примеры заданий, вызвавших затруднения:</w:t>
      </w:r>
    </w:p>
    <w:p w:rsidR="0007054E" w:rsidRDefault="00B15F83" w:rsidP="00B15F8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зад.25 из вар.3 в</w:t>
      </w:r>
      <w:r w:rsidRPr="00B15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содержательной области «Русский язык»</w:t>
      </w:r>
      <w:r w:rsidR="008E43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8E43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ействия, выполняемые учеником при выполнении данного задания, можно охарактеризовать как учебно-практические. </w:t>
      </w:r>
      <w:proofErr w:type="gramEnd"/>
    </w:p>
    <w:p w:rsidR="00B15F83" w:rsidRDefault="0007054E" w:rsidP="00B15F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15F83">
        <w:rPr>
          <w:rFonts w:ascii="Times New Roman" w:hAnsi="Times New Roman" w:cs="Times New Roman"/>
          <w:sz w:val="28"/>
          <w:szCs w:val="28"/>
        </w:rPr>
        <w:t>«На уроке русского языка учительница прочитала отрывок из текста, где были слова «</w:t>
      </w:r>
      <w:proofErr w:type="spellStart"/>
      <w:r w:rsidR="00B15F83">
        <w:rPr>
          <w:rFonts w:ascii="Times New Roman" w:hAnsi="Times New Roman" w:cs="Times New Roman"/>
          <w:sz w:val="28"/>
          <w:szCs w:val="28"/>
        </w:rPr>
        <w:t>спустярукавашность</w:t>
      </w:r>
      <w:proofErr w:type="spellEnd"/>
      <w:r w:rsidR="00B15F83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B15F83">
        <w:rPr>
          <w:rFonts w:ascii="Times New Roman" w:hAnsi="Times New Roman" w:cs="Times New Roman"/>
          <w:sz w:val="28"/>
          <w:szCs w:val="28"/>
        </w:rPr>
        <w:t>кое-какность</w:t>
      </w:r>
      <w:proofErr w:type="spellEnd"/>
      <w:r w:rsidR="00B15F83">
        <w:rPr>
          <w:rFonts w:ascii="Times New Roman" w:hAnsi="Times New Roman" w:cs="Times New Roman"/>
          <w:sz w:val="28"/>
          <w:szCs w:val="28"/>
        </w:rPr>
        <w:t>», и спросила: «Можно ли считать настоящими, реальными эти два слова?» Матвей и Рита ответили по-разному».</w:t>
      </w:r>
    </w:p>
    <w:p w:rsidR="00B15F83" w:rsidRPr="00690BDA" w:rsidRDefault="0007054E" w:rsidP="00B15F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15F83">
        <w:rPr>
          <w:rFonts w:ascii="Times New Roman" w:hAnsi="Times New Roman" w:cs="Times New Roman"/>
          <w:sz w:val="28"/>
          <w:szCs w:val="28"/>
        </w:rPr>
        <w:t>Обучающи</w:t>
      </w:r>
      <w:r w:rsidR="002B20E5">
        <w:rPr>
          <w:rFonts w:ascii="Times New Roman" w:hAnsi="Times New Roman" w:cs="Times New Roman"/>
          <w:sz w:val="28"/>
          <w:szCs w:val="28"/>
        </w:rPr>
        <w:t>е</w:t>
      </w:r>
      <w:r w:rsidR="00B15F83">
        <w:rPr>
          <w:rFonts w:ascii="Times New Roman" w:hAnsi="Times New Roman" w:cs="Times New Roman"/>
          <w:sz w:val="28"/>
          <w:szCs w:val="28"/>
        </w:rPr>
        <w:t>ся долж</w:t>
      </w:r>
      <w:r w:rsidR="002B20E5">
        <w:rPr>
          <w:rFonts w:ascii="Times New Roman" w:hAnsi="Times New Roman" w:cs="Times New Roman"/>
          <w:sz w:val="28"/>
          <w:szCs w:val="28"/>
        </w:rPr>
        <w:t>ны</w:t>
      </w:r>
      <w:r w:rsidR="00B15F83">
        <w:rPr>
          <w:rFonts w:ascii="Times New Roman" w:hAnsi="Times New Roman" w:cs="Times New Roman"/>
          <w:sz w:val="28"/>
          <w:szCs w:val="28"/>
        </w:rPr>
        <w:t xml:space="preserve"> был</w:t>
      </w:r>
      <w:r w:rsidR="002B20E5">
        <w:rPr>
          <w:rFonts w:ascii="Times New Roman" w:hAnsi="Times New Roman" w:cs="Times New Roman"/>
          <w:sz w:val="28"/>
          <w:szCs w:val="28"/>
        </w:rPr>
        <w:t>и</w:t>
      </w:r>
      <w:r w:rsidR="00B15F83">
        <w:rPr>
          <w:rFonts w:ascii="Times New Roman" w:hAnsi="Times New Roman" w:cs="Times New Roman"/>
          <w:sz w:val="28"/>
          <w:szCs w:val="28"/>
        </w:rPr>
        <w:t xml:space="preserve"> обратиться к той аргументации, которую использовал автор, а потом сделать собственный вывод, подкрепив его своими аргументами</w:t>
      </w:r>
      <w:r w:rsidR="002B20E5">
        <w:rPr>
          <w:rFonts w:ascii="Times New Roman" w:hAnsi="Times New Roman" w:cs="Times New Roman"/>
          <w:sz w:val="28"/>
          <w:szCs w:val="28"/>
        </w:rPr>
        <w:t>-</w:t>
      </w:r>
      <w:r w:rsidR="00B15F83">
        <w:rPr>
          <w:rFonts w:ascii="Times New Roman" w:hAnsi="Times New Roman" w:cs="Times New Roman"/>
          <w:sz w:val="28"/>
          <w:szCs w:val="28"/>
        </w:rPr>
        <w:t xml:space="preserve"> 20% учеников выполнили это задание полностью, 34% дали частично верный ответ.</w:t>
      </w:r>
    </w:p>
    <w:p w:rsidR="00B15F83" w:rsidRDefault="00B15F83" w:rsidP="00B15F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15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зад.8</w:t>
      </w:r>
      <w:r w:rsidRPr="00B15F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вар</w:t>
      </w:r>
      <w:proofErr w:type="gramEnd"/>
      <w:r>
        <w:rPr>
          <w:rFonts w:ascii="Times New Roman" w:hAnsi="Times New Roman" w:cs="Times New Roman"/>
          <w:sz w:val="28"/>
          <w:szCs w:val="28"/>
        </w:rPr>
        <w:t>.4 в</w:t>
      </w:r>
      <w:r w:rsidRPr="00B15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содержательной области «Математика» </w:t>
      </w:r>
      <w:r>
        <w:rPr>
          <w:rFonts w:ascii="Times New Roman" w:hAnsi="Times New Roman" w:cs="Times New Roman"/>
          <w:sz w:val="28"/>
          <w:szCs w:val="28"/>
        </w:rPr>
        <w:t>– «Известно, что два великих писателя – испанец Сервантес и англичанин Шекспир – умерли 23 апреля 1616 года. На самом деле эти события произошли с разницей в 10 дней. Объясни этот парадокс, пользуясь информацией из таблиц 1 и 2».</w:t>
      </w:r>
    </w:p>
    <w:p w:rsidR="00AB1005" w:rsidRDefault="0007054E" w:rsidP="00B15F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15F83">
        <w:rPr>
          <w:rFonts w:ascii="Times New Roman" w:hAnsi="Times New Roman" w:cs="Times New Roman"/>
          <w:sz w:val="28"/>
          <w:szCs w:val="28"/>
        </w:rPr>
        <w:t xml:space="preserve">Необходимо было сопоставить информацию из текста и двух таблиц (таблицы расхождения дат в определенные годы и таблицы перехода государств на григорианский календарь) с целью выявления гипотезы, объясняющей расхождение двух исторических дат. Это объемное задание, в нем много текста и информации, а ученику надо было четко выявить информацию, необходимую для ответа. 15% учащихся получили 2 балла и </w:t>
      </w:r>
      <w:r w:rsidR="00B15F83">
        <w:rPr>
          <w:rFonts w:ascii="Times New Roman" w:hAnsi="Times New Roman" w:cs="Times New Roman"/>
          <w:sz w:val="28"/>
          <w:szCs w:val="28"/>
        </w:rPr>
        <w:lastRenderedPageBreak/>
        <w:t>24% -1 балл (была использована информация только из одной таблицы); почти половина обучающихся не приступали к заданию</w:t>
      </w:r>
      <w:r w:rsidR="00AB1005">
        <w:rPr>
          <w:rFonts w:ascii="Times New Roman" w:hAnsi="Times New Roman" w:cs="Times New Roman"/>
          <w:sz w:val="28"/>
          <w:szCs w:val="28"/>
        </w:rPr>
        <w:t>.</w:t>
      </w:r>
    </w:p>
    <w:p w:rsidR="00B15F83" w:rsidRDefault="00B15F83" w:rsidP="00B15F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-зад. 14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вар</w:t>
      </w:r>
      <w:proofErr w:type="gramEnd"/>
      <w:r>
        <w:rPr>
          <w:rFonts w:ascii="Times New Roman" w:hAnsi="Times New Roman" w:cs="Times New Roman"/>
          <w:sz w:val="28"/>
          <w:szCs w:val="28"/>
        </w:rPr>
        <w:t>.3 в</w:t>
      </w:r>
      <w:r w:rsidRPr="00B15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содержательной области «Русский язык»</w:t>
      </w:r>
      <w:r>
        <w:rPr>
          <w:rFonts w:ascii="Times New Roman" w:hAnsi="Times New Roman" w:cs="Times New Roman"/>
          <w:sz w:val="28"/>
          <w:szCs w:val="28"/>
        </w:rPr>
        <w:t>– на использование информации текстов для формулировки и обоснования своей точки зрения. В задании смоделирована диалоговая речевая ситуация, когда одна точка зрения уже представлена. Предлагается обосновать иную точку зрения.</w:t>
      </w:r>
    </w:p>
    <w:p w:rsidR="00B15F83" w:rsidRDefault="00B15F83" w:rsidP="00F65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«Познакомься с точкой зрения шестиклассника Марата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 «А я не пользуюсь Интернетом. У нас дома большая библиотека. Я могу в любой момент взять понравившуюся мне книгу». Какие новые читательские возможности появились бы у Марата, если бы он стал пользователем Интернета? Используя информацию из текста, приведи два примера новых читательских возможностей»</w:t>
      </w:r>
      <w:r w:rsidR="00AB1005">
        <w:rPr>
          <w:rFonts w:ascii="Times New Roman" w:hAnsi="Times New Roman" w:cs="Times New Roman"/>
          <w:sz w:val="28"/>
          <w:szCs w:val="28"/>
        </w:rPr>
        <w:t xml:space="preserve"> - п</w:t>
      </w:r>
      <w:r>
        <w:rPr>
          <w:rFonts w:ascii="Times New Roman" w:hAnsi="Times New Roman" w:cs="Times New Roman"/>
          <w:sz w:val="28"/>
          <w:szCs w:val="28"/>
        </w:rPr>
        <w:t>олностью справились 15%</w:t>
      </w:r>
      <w:r w:rsidR="0007054E">
        <w:rPr>
          <w:rFonts w:ascii="Times New Roman" w:hAnsi="Times New Roman" w:cs="Times New Roman"/>
          <w:sz w:val="28"/>
          <w:szCs w:val="28"/>
        </w:rPr>
        <w:t xml:space="preserve"> шестиклассников</w:t>
      </w:r>
      <w:r>
        <w:rPr>
          <w:rFonts w:ascii="Times New Roman" w:hAnsi="Times New Roman" w:cs="Times New Roman"/>
          <w:sz w:val="28"/>
          <w:szCs w:val="28"/>
        </w:rPr>
        <w:t xml:space="preserve"> и 44% </w:t>
      </w:r>
      <w:r w:rsidR="0007054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частично.</w:t>
      </w:r>
    </w:p>
    <w:p w:rsidR="001F6529" w:rsidRDefault="001F6529" w:rsidP="001F652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50A3F" w:rsidRPr="00827712" w:rsidRDefault="00650A3F" w:rsidP="00650A3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827712">
        <w:rPr>
          <w:rFonts w:ascii="Times New Roman" w:hAnsi="Times New Roman"/>
          <w:sz w:val="24"/>
          <w:szCs w:val="24"/>
        </w:rPr>
        <w:t xml:space="preserve">Таблица </w:t>
      </w:r>
      <w:r w:rsidR="00BD73E3">
        <w:rPr>
          <w:rFonts w:ascii="Times New Roman" w:hAnsi="Times New Roman"/>
          <w:sz w:val="24"/>
          <w:szCs w:val="24"/>
        </w:rPr>
        <w:t>3</w:t>
      </w:r>
    </w:p>
    <w:p w:rsidR="00466D93" w:rsidRPr="00827712" w:rsidRDefault="00650A3F" w:rsidP="00827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827712">
        <w:rPr>
          <w:rFonts w:ascii="Times New Roman" w:eastAsia="Times New Roman" w:hAnsi="Times New Roman" w:cs="Times New Roman"/>
          <w:b/>
          <w:bCs/>
          <w:color w:val="000000"/>
        </w:rPr>
        <w:t xml:space="preserve">Результаты выполнения комплексной работы для оценки </w:t>
      </w:r>
      <w:proofErr w:type="spellStart"/>
      <w:r w:rsidRPr="00827712">
        <w:rPr>
          <w:rFonts w:ascii="Times New Roman" w:eastAsia="Times New Roman" w:hAnsi="Times New Roman" w:cs="Times New Roman"/>
          <w:b/>
          <w:bCs/>
          <w:color w:val="000000"/>
        </w:rPr>
        <w:t>сформированности</w:t>
      </w:r>
      <w:proofErr w:type="spellEnd"/>
      <w:r w:rsidRPr="0082771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gramStart"/>
      <w:r w:rsidRPr="00827712">
        <w:rPr>
          <w:rFonts w:ascii="Times New Roman" w:eastAsia="Times New Roman" w:hAnsi="Times New Roman" w:cs="Times New Roman"/>
          <w:b/>
          <w:bCs/>
          <w:color w:val="000000"/>
        </w:rPr>
        <w:t>обучающимися</w:t>
      </w:r>
      <w:proofErr w:type="gramEnd"/>
      <w:r w:rsidRPr="0082771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BA5150">
        <w:rPr>
          <w:rFonts w:ascii="Times New Roman" w:eastAsia="Times New Roman" w:hAnsi="Times New Roman" w:cs="Times New Roman"/>
          <w:b/>
          <w:bCs/>
          <w:color w:val="000000"/>
        </w:rPr>
        <w:t>6</w:t>
      </w:r>
      <w:r w:rsidRPr="00827712">
        <w:rPr>
          <w:rFonts w:ascii="Times New Roman" w:eastAsia="Times New Roman" w:hAnsi="Times New Roman" w:cs="Times New Roman"/>
          <w:b/>
          <w:bCs/>
          <w:color w:val="000000"/>
        </w:rPr>
        <w:t xml:space="preserve">-х классов </w:t>
      </w:r>
      <w:proofErr w:type="spellStart"/>
      <w:r w:rsidRPr="00827712">
        <w:rPr>
          <w:rFonts w:ascii="Times New Roman" w:eastAsia="Times New Roman" w:hAnsi="Times New Roman" w:cs="Times New Roman"/>
          <w:b/>
          <w:bCs/>
          <w:color w:val="000000"/>
        </w:rPr>
        <w:t>метапредметных</w:t>
      </w:r>
      <w:proofErr w:type="spellEnd"/>
      <w:r w:rsidRPr="00827712">
        <w:rPr>
          <w:rFonts w:ascii="Times New Roman" w:eastAsia="Times New Roman" w:hAnsi="Times New Roman" w:cs="Times New Roman"/>
          <w:b/>
          <w:bCs/>
          <w:color w:val="000000"/>
        </w:rPr>
        <w:t xml:space="preserve"> результатов по отдельным заданиям по вариантам</w:t>
      </w:r>
    </w:p>
    <w:p w:rsidR="00466D93" w:rsidRPr="009F04C3" w:rsidRDefault="00466D93" w:rsidP="00466D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12524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Вариант </w:t>
      </w:r>
      <w:r w:rsidR="00BA515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3</w:t>
      </w:r>
    </w:p>
    <w:tbl>
      <w:tblPr>
        <w:tblW w:w="9660" w:type="dxa"/>
        <w:jc w:val="center"/>
        <w:tblInd w:w="95" w:type="dxa"/>
        <w:tblLook w:val="04A0"/>
      </w:tblPr>
      <w:tblGrid>
        <w:gridCol w:w="814"/>
        <w:gridCol w:w="789"/>
        <w:gridCol w:w="2280"/>
        <w:gridCol w:w="3384"/>
        <w:gridCol w:w="913"/>
        <w:gridCol w:w="1480"/>
      </w:tblGrid>
      <w:tr w:rsidR="00BA5150" w:rsidRPr="00BA5150" w:rsidTr="00BA5150">
        <w:trPr>
          <w:trHeight w:val="255"/>
          <w:jc w:val="center"/>
        </w:trPr>
        <w:tc>
          <w:tcPr>
            <w:tcW w:w="7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5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История и обществознани</w:t>
            </w:r>
            <w:proofErr w:type="gramStart"/>
            <w:r w:rsidRPr="00BA5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е-</w:t>
            </w:r>
            <w:proofErr w:type="gramEnd"/>
            <w:r w:rsidRPr="00BA5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задания 1-8 " Судебный поединок"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A5150" w:rsidRPr="00BA5150" w:rsidTr="00BA5150">
        <w:trPr>
          <w:trHeight w:val="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№ задания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умений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Описание группы умений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Проверяемое умение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Баллы за задание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Результаты выполнения задания (</w:t>
            </w:r>
            <w:proofErr w:type="gramStart"/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%)</w:t>
            </w:r>
          </w:p>
        </w:tc>
      </w:tr>
      <w:tr w:rsidR="00BA5150" w:rsidRPr="00BA5150" w:rsidTr="00BA5150">
        <w:trPr>
          <w:trHeight w:val="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понимание текста, ориентация в тексте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Определять основную идею текста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71%</w:t>
            </w:r>
          </w:p>
        </w:tc>
      </w:tr>
      <w:tr w:rsidR="00BA5150" w:rsidRPr="00BA5150" w:rsidTr="00BA5150">
        <w:trPr>
          <w:trHeight w:val="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2А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понимание текста, ориентация в тексте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Выявлять (находить) информацию, заданную в явном виде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77%</w:t>
            </w:r>
          </w:p>
        </w:tc>
      </w:tr>
      <w:tr w:rsidR="00BA5150" w:rsidRPr="00BA5150" w:rsidTr="00BA5150">
        <w:trPr>
          <w:trHeight w:val="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2Б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понимание текста, ориентация в тексте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Выявлять (находить) информацию, заданную в явном виде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81%</w:t>
            </w:r>
          </w:p>
        </w:tc>
      </w:tr>
      <w:tr w:rsidR="00BA5150" w:rsidRPr="00BA5150" w:rsidTr="00BA5150">
        <w:trPr>
          <w:trHeight w:val="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Глубокое и детальное понимание содержания и формы текста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Формулировать выводы на основе сравнительного анализа и обобщения информации, представленной в тексте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55%</w:t>
            </w:r>
          </w:p>
        </w:tc>
      </w:tr>
      <w:tr w:rsidR="00BA5150" w:rsidRPr="00BA5150" w:rsidTr="00BA5150">
        <w:trPr>
          <w:trHeight w:val="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Глубокое и детальное понимание содержания и формы текста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Сопоставлять информацию текста и рисунка и делать выводы на основе двух источников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45%</w:t>
            </w:r>
          </w:p>
        </w:tc>
      </w:tr>
      <w:tr w:rsidR="00BA5150" w:rsidRPr="00BA5150" w:rsidTr="00BA5150">
        <w:trPr>
          <w:trHeight w:val="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Использование информации из текста для различных целей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Использовать информацию текста для выражения и обоснования собственного мнения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53%</w:t>
            </w:r>
          </w:p>
        </w:tc>
      </w:tr>
      <w:tr w:rsidR="00BA5150" w:rsidRPr="00BA5150" w:rsidTr="00BA5150">
        <w:trPr>
          <w:trHeight w:val="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Глубокое и детальное понимание содержания и формы текста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Анализировать и интерпретировать информацию, представленную в тексте, формулировать оценочные суждения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32%</w:t>
            </w:r>
          </w:p>
        </w:tc>
      </w:tr>
      <w:tr w:rsidR="00BA5150" w:rsidRPr="00BA5150" w:rsidTr="00BA5150">
        <w:trPr>
          <w:trHeight w:val="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понимание текста, ориентация в тексте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Выявлять (находить) информацию, заданную в явном виде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55%</w:t>
            </w:r>
          </w:p>
        </w:tc>
      </w:tr>
      <w:tr w:rsidR="00BA5150" w:rsidRPr="00BA5150" w:rsidTr="00BA5150">
        <w:trPr>
          <w:trHeight w:val="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Использование информации из текста для различных целей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Использовать информацию текста для выражения и обоснования собственного мнения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36%</w:t>
            </w:r>
          </w:p>
        </w:tc>
      </w:tr>
      <w:tr w:rsidR="00BA5150" w:rsidRPr="00BA5150" w:rsidTr="00BA5150">
        <w:trPr>
          <w:trHeight w:val="255"/>
          <w:jc w:val="center"/>
        </w:trPr>
        <w:tc>
          <w:tcPr>
            <w:tcW w:w="7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5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Математика - задания 9-16 " В худшем случае"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A5150" w:rsidRPr="00BA5150" w:rsidTr="00BA5150">
        <w:trPr>
          <w:trHeight w:val="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понимание текста, ориентация в тексте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Выявлять (находить) информацию, заданную в явном виде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84%</w:t>
            </w:r>
          </w:p>
        </w:tc>
      </w:tr>
      <w:tr w:rsidR="00BA5150" w:rsidRPr="00BA5150" w:rsidTr="00BA5150">
        <w:trPr>
          <w:trHeight w:val="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понимание текста, ориентация в тексте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Находить информацию, заданную в явном виде, выявлять информацию, отсутствующую в тексте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56%</w:t>
            </w:r>
          </w:p>
        </w:tc>
      </w:tr>
      <w:tr w:rsidR="00BA5150" w:rsidRPr="00BA5150" w:rsidTr="00BA5150">
        <w:trPr>
          <w:trHeight w:val="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Глубокое и детальное </w:t>
            </w: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понимание содержания и формы текста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Выявлять (находить) в тексте </w:t>
            </w: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информацию, разъясняющую формулировку задания, применять ее к конкретному случаю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 балл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85%</w:t>
            </w:r>
          </w:p>
        </w:tc>
      </w:tr>
      <w:tr w:rsidR="00BA5150" w:rsidRPr="00BA5150" w:rsidTr="00BA5150">
        <w:trPr>
          <w:trHeight w:val="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12А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Глубокое и детальное понимание содержания и формы текста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Сопоставлять заданную ситуацию и задачи, описанные в тексте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54%</w:t>
            </w:r>
          </w:p>
        </w:tc>
      </w:tr>
      <w:tr w:rsidR="00BA5150" w:rsidRPr="00BA5150" w:rsidTr="00BA5150">
        <w:trPr>
          <w:trHeight w:val="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12Б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Глубокое и детальное понимание содержания и формы текста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Применять решение выявленной схожей задачи, описанной в тексте, к решению новой задачи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44%</w:t>
            </w:r>
          </w:p>
        </w:tc>
      </w:tr>
      <w:tr w:rsidR="00BA5150" w:rsidRPr="00BA5150" w:rsidTr="00BA5150">
        <w:trPr>
          <w:trHeight w:val="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Глубокое и детальное понимание содержания и формы текста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Применять метод решения, описанный в тексте, к решению схожей задачи с тем же сюжетом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2 балла</w:t>
            </w: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 балл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32%                      27%</w:t>
            </w:r>
          </w:p>
        </w:tc>
      </w:tr>
      <w:tr w:rsidR="00BA5150" w:rsidRPr="00BA5150" w:rsidTr="00BA5150">
        <w:trPr>
          <w:trHeight w:val="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Глубокое и детальное понимание содержания и формы текста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Применять метод решения, описанный в тексте, к решению схожей задачи с иным сюжетом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62%</w:t>
            </w:r>
          </w:p>
        </w:tc>
      </w:tr>
      <w:tr w:rsidR="00BA5150" w:rsidRPr="00BA5150" w:rsidTr="00BA5150">
        <w:trPr>
          <w:trHeight w:val="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Использование информации из текста для различных целей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Интерпретировать и обобщать информацию, привлекать знания из другой области (о числах)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24%</w:t>
            </w:r>
          </w:p>
        </w:tc>
      </w:tr>
      <w:tr w:rsidR="00BA5150" w:rsidRPr="00BA5150" w:rsidTr="009F04C3">
        <w:trPr>
          <w:trHeight w:val="2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Использование информации из текста для различных целей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Интерпретировать и обобщать информацию, применять ее в новой ситуации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2 балла</w:t>
            </w: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 балл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18%                      28%</w:t>
            </w:r>
          </w:p>
        </w:tc>
      </w:tr>
      <w:tr w:rsidR="00BA5150" w:rsidRPr="00BA5150" w:rsidTr="00BA5150">
        <w:trPr>
          <w:trHeight w:val="20"/>
          <w:jc w:val="center"/>
        </w:trPr>
        <w:tc>
          <w:tcPr>
            <w:tcW w:w="7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5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Русский язык - задания 17-26 " Когда слагаемые не равны сумме "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A5150" w:rsidRPr="00BA5150" w:rsidTr="00BA5150">
        <w:trPr>
          <w:trHeight w:val="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понимание текста, ориентация в тексте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Определять основную идею текста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48%</w:t>
            </w:r>
          </w:p>
        </w:tc>
      </w:tr>
      <w:tr w:rsidR="00BA5150" w:rsidRPr="00BA5150" w:rsidTr="00BA5150">
        <w:trPr>
          <w:trHeight w:val="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понимание текста, ориентация в тексте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Находить и извлекать информацию из текста, формулировать прямой вывод на ее основе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71%</w:t>
            </w:r>
          </w:p>
        </w:tc>
      </w:tr>
      <w:tr w:rsidR="00BA5150" w:rsidRPr="00BA5150" w:rsidTr="00BA5150">
        <w:trPr>
          <w:trHeight w:val="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понимание текста, ориентация в тексте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Находить и извлекать информацию из текста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52%</w:t>
            </w:r>
          </w:p>
        </w:tc>
      </w:tr>
      <w:tr w:rsidR="00BA5150" w:rsidRPr="00BA5150" w:rsidTr="00BA5150">
        <w:trPr>
          <w:trHeight w:val="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Глубокое и детальное понимание содержания и формы текста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Восстанавливать фразеологизмы на основе сопоставления информации, предъявленной в невербальной (на рисунках) и вербальной (в тексте) формах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76%</w:t>
            </w:r>
          </w:p>
        </w:tc>
      </w:tr>
      <w:tr w:rsidR="00BA5150" w:rsidRPr="00BA5150" w:rsidTr="00BA5150">
        <w:trPr>
          <w:trHeight w:val="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Глубокое и детальное понимание содержания и формы текста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Обобщать информацию из текста, делать вывод на ее основе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2 балла</w:t>
            </w: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 балл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50%                      46%</w:t>
            </w:r>
          </w:p>
        </w:tc>
      </w:tr>
      <w:tr w:rsidR="00BA5150" w:rsidRPr="00BA5150" w:rsidTr="00BA5150">
        <w:trPr>
          <w:trHeight w:val="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понимание текста, ориентация в тексте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Находить и извлекать информацию из текста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57%</w:t>
            </w:r>
          </w:p>
        </w:tc>
      </w:tr>
      <w:tr w:rsidR="00BA5150" w:rsidRPr="00BA5150" w:rsidTr="00BA5150">
        <w:trPr>
          <w:trHeight w:val="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Глубокое и детальное понимание содержания и формы текста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Интерпретировать информацию из научно-популярного текста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53%</w:t>
            </w:r>
          </w:p>
        </w:tc>
      </w:tr>
      <w:tr w:rsidR="00BA5150" w:rsidRPr="00BA5150" w:rsidTr="00BA5150">
        <w:trPr>
          <w:trHeight w:val="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Использование информации из текста для различных целей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Использовать информацию из научно-популярного текста для переосмысления значения слова (как потенциального)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58%</w:t>
            </w:r>
          </w:p>
        </w:tc>
      </w:tr>
      <w:tr w:rsidR="00BA5150" w:rsidRPr="00BA5150" w:rsidTr="00BA5150">
        <w:trPr>
          <w:trHeight w:val="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Использование информации из текста для различных целей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Использовать информацию из научно-популярного текста для обоснования своей точки зрения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2 балла</w:t>
            </w: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 балл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20%                      34%</w:t>
            </w:r>
          </w:p>
        </w:tc>
      </w:tr>
      <w:tr w:rsidR="00BA5150" w:rsidRPr="00BA5150" w:rsidTr="00BA5150">
        <w:trPr>
          <w:trHeight w:val="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Глубокое и детальное понимание содержания и формы текста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Определять основную цель научно-популярного текста (зачем написан текст)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41%</w:t>
            </w:r>
          </w:p>
        </w:tc>
      </w:tr>
      <w:tr w:rsidR="00BA5150" w:rsidRPr="00BA5150" w:rsidTr="00BA5150">
        <w:trPr>
          <w:trHeight w:val="255"/>
          <w:jc w:val="center"/>
        </w:trPr>
        <w:tc>
          <w:tcPr>
            <w:tcW w:w="7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5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Естествознание - задания 27-35 " Вода живая и мертвая"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A5150" w:rsidRPr="00BA5150" w:rsidTr="00BA5150">
        <w:trPr>
          <w:trHeight w:val="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понимание текста, ориентация в тексте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Находить примеры фактов, описанных в тексте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2 балла</w:t>
            </w: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 балл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36%                      19%</w:t>
            </w:r>
          </w:p>
        </w:tc>
      </w:tr>
      <w:tr w:rsidR="00BA5150" w:rsidRPr="00BA5150" w:rsidTr="00BA5150">
        <w:trPr>
          <w:trHeight w:val="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понимание текста, ориентация в тексте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Сравнивать описанные в тексте объекты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57%</w:t>
            </w:r>
          </w:p>
        </w:tc>
      </w:tr>
      <w:tr w:rsidR="00BA5150" w:rsidRPr="00BA5150" w:rsidTr="00BA5150">
        <w:trPr>
          <w:trHeight w:val="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Использование информации из текста для различных целей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Применять информацию из текста при решении задачи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44%</w:t>
            </w:r>
          </w:p>
        </w:tc>
      </w:tr>
      <w:tr w:rsidR="00BA5150" w:rsidRPr="00BA5150" w:rsidTr="00BA5150">
        <w:trPr>
          <w:trHeight w:val="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понимание текста, ориентация в тексте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Отвечать на вопрос, используя явно заданную в тексте информацию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59%</w:t>
            </w:r>
          </w:p>
        </w:tc>
      </w:tr>
      <w:tr w:rsidR="00BA5150" w:rsidRPr="00BA5150" w:rsidTr="00BA5150">
        <w:trPr>
          <w:trHeight w:val="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Глубокое и детальное понимание содержания и формы текста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Делать вывод по содержанию текста, выявляя причинно-следственные связи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46%</w:t>
            </w:r>
          </w:p>
        </w:tc>
      </w:tr>
      <w:tr w:rsidR="00BA5150" w:rsidRPr="00BA5150" w:rsidTr="00BA5150">
        <w:trPr>
          <w:trHeight w:val="2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Глубокое и детальное понимание содержания и формы текста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Находить утверждение, противоречащее содержанию текста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36%</w:t>
            </w:r>
          </w:p>
        </w:tc>
      </w:tr>
      <w:tr w:rsidR="00BA5150" w:rsidRPr="00BA5150" w:rsidTr="00BA5150">
        <w:trPr>
          <w:trHeight w:val="56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Глубокое и детальное понимание содержания и формы текста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Преобразовывать информацию из текста в схему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2 балла</w:t>
            </w: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 балл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20%                      31%</w:t>
            </w:r>
          </w:p>
        </w:tc>
      </w:tr>
      <w:tr w:rsidR="00BA5150" w:rsidRPr="00BA5150" w:rsidTr="00BA5150">
        <w:trPr>
          <w:trHeight w:val="56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Глубокое и детальное понимание содержания и формы текста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Интерпретировать информацию, представленную в виде диаграммы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57%</w:t>
            </w:r>
          </w:p>
        </w:tc>
      </w:tr>
      <w:tr w:rsidR="00BA5150" w:rsidRPr="00BA5150" w:rsidTr="00BA5150">
        <w:trPr>
          <w:trHeight w:val="56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Использование информации из текста для различных целей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Применять информацию из текста для решения практико-ориентированной задачи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2 балла</w:t>
            </w: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 балл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19%                      32%</w:t>
            </w:r>
          </w:p>
        </w:tc>
      </w:tr>
    </w:tbl>
    <w:p w:rsidR="00426FD7" w:rsidRDefault="00426FD7" w:rsidP="00466D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12524C" w:rsidRPr="0012524C" w:rsidRDefault="0012524C" w:rsidP="00466D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12524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Вариант </w:t>
      </w:r>
      <w:r w:rsidR="00BA515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4</w:t>
      </w:r>
    </w:p>
    <w:tbl>
      <w:tblPr>
        <w:tblW w:w="9820" w:type="dxa"/>
        <w:jc w:val="center"/>
        <w:tblInd w:w="718" w:type="dxa"/>
        <w:tblLook w:val="04A0"/>
      </w:tblPr>
      <w:tblGrid>
        <w:gridCol w:w="865"/>
        <w:gridCol w:w="820"/>
        <w:gridCol w:w="2376"/>
        <w:gridCol w:w="3260"/>
        <w:gridCol w:w="1081"/>
        <w:gridCol w:w="1418"/>
      </w:tblGrid>
      <w:tr w:rsidR="00BA5150" w:rsidRPr="00BA5150" w:rsidTr="00BA5150">
        <w:trPr>
          <w:trHeight w:val="255"/>
          <w:jc w:val="center"/>
        </w:trPr>
        <w:tc>
          <w:tcPr>
            <w:tcW w:w="73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5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Математика - задания 1-8 " Григорианский календарь"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A5150" w:rsidRPr="00BA5150" w:rsidTr="00BA5150">
        <w:trPr>
          <w:trHeight w:val="2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№ задания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Группа умений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Описание группы умений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Проверяемое умение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Баллы за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Результаты выполнения задания (</w:t>
            </w:r>
            <w:proofErr w:type="gramStart"/>
            <w:r w:rsidRPr="00BA51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</w:t>
            </w:r>
            <w:proofErr w:type="gramEnd"/>
            <w:r w:rsidRPr="00BA51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%)</w:t>
            </w:r>
          </w:p>
        </w:tc>
      </w:tr>
      <w:tr w:rsidR="00BA5150" w:rsidRPr="00BA5150" w:rsidTr="00BA5150">
        <w:trPr>
          <w:trHeight w:val="2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понимание текста, ориентация в тексте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Выявлять (находить) информацию, заданную в явном виде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86,0%</w:t>
            </w:r>
          </w:p>
        </w:tc>
      </w:tr>
      <w:tr w:rsidR="00BA5150" w:rsidRPr="00BA5150" w:rsidTr="00BA5150">
        <w:trPr>
          <w:trHeight w:val="2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понимание текста, ориентация в тексте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Выявлять (находить) информацию, заданную в явном виде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54,0%</w:t>
            </w:r>
          </w:p>
        </w:tc>
      </w:tr>
      <w:tr w:rsidR="00BA5150" w:rsidRPr="00BA5150" w:rsidTr="009F04C3">
        <w:trPr>
          <w:trHeight w:val="2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понимание текста, ориентация в тексте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Выявлять (находить) информацию, опровергающую заданное утверждение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2 балла</w:t>
            </w: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 балл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15%                      36%</w:t>
            </w:r>
          </w:p>
        </w:tc>
      </w:tr>
      <w:tr w:rsidR="00BA5150" w:rsidRPr="00BA5150" w:rsidTr="00BA5150">
        <w:trPr>
          <w:trHeight w:val="2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Глубокое и детальное понимание содержания и формы текста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Применять информацию из текста для формулирования прямых выводов и заключений для конкретного случая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80,0%</w:t>
            </w:r>
          </w:p>
        </w:tc>
      </w:tr>
      <w:tr w:rsidR="00BA5150" w:rsidRPr="00BA5150" w:rsidTr="00BA5150">
        <w:trPr>
          <w:trHeight w:val="2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Глубокое и детальное понимание содержания и формы текста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Формулировать прямые выводы и заключения на основе фактов, имеющихся в тексте, выявлять информацию, обосновывающую заданное утверждение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63,0%</w:t>
            </w:r>
          </w:p>
        </w:tc>
      </w:tr>
      <w:tr w:rsidR="00BA5150" w:rsidRPr="00BA5150" w:rsidTr="00BA5150">
        <w:trPr>
          <w:trHeight w:val="2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Глубокое и детальное понимание содержания и формы текста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Применять информацию из текста для формулирования прямых выводов и заключений для различных случаев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2 балла</w:t>
            </w: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 балл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20%                      40%</w:t>
            </w:r>
          </w:p>
        </w:tc>
      </w:tr>
      <w:tr w:rsidR="00BA5150" w:rsidRPr="00BA5150" w:rsidTr="00BA5150">
        <w:trPr>
          <w:trHeight w:val="2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Глубокое и детальное понимание содержания и формы текста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Формулировать прямые выводы и заключения на основе фактов, имеющихся в тексте, переформулировать заданное утверждение в других терминах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51,0%</w:t>
            </w:r>
          </w:p>
        </w:tc>
      </w:tr>
      <w:tr w:rsidR="00BA5150" w:rsidRPr="00BA5150" w:rsidTr="00BA5150">
        <w:trPr>
          <w:trHeight w:val="2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Использование информации из текста для различных целей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Интерпретировать и обобщать информацию. Сопоставлять информацию в прочитанном тексте и в двух данных таблицах с целью выявления гипотезы, дающей ответ на поставленный  вопрос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2 балла</w:t>
            </w: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 балл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15%                      24%</w:t>
            </w:r>
          </w:p>
        </w:tc>
      </w:tr>
      <w:tr w:rsidR="00BA5150" w:rsidRPr="00BA5150" w:rsidTr="00BA5150">
        <w:trPr>
          <w:trHeight w:val="20"/>
          <w:jc w:val="center"/>
        </w:trPr>
        <w:tc>
          <w:tcPr>
            <w:tcW w:w="7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5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Русский язык - задания 9-16 " Чтение в Интернете "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A5150" w:rsidRPr="00BA5150" w:rsidTr="00BA5150">
        <w:trPr>
          <w:trHeight w:val="2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понимание текста, ориентация в тексте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Определять главную мысль текста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63,0%</w:t>
            </w:r>
          </w:p>
        </w:tc>
      </w:tr>
      <w:tr w:rsidR="00BA5150" w:rsidRPr="00BA5150" w:rsidTr="00BA5150">
        <w:trPr>
          <w:trHeight w:val="2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понимание текста, ориентация в тексте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Анализировать информацию научно-популярного текста для принятия решения о значении выражений "последовательное чтение" и "параллельное чтение". Интерпретировать значение выражений на основе контекста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50,0%</w:t>
            </w:r>
          </w:p>
        </w:tc>
      </w:tr>
      <w:tr w:rsidR="00BA5150" w:rsidRPr="00BA5150" w:rsidTr="00BA5150">
        <w:trPr>
          <w:trHeight w:val="2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Глубокое и детальное понимание содержания и формы текста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Сопоставлять информацию из текста по заданным основаниям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2 балла</w:t>
            </w: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 балл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14%                      38%</w:t>
            </w:r>
          </w:p>
        </w:tc>
      </w:tr>
      <w:tr w:rsidR="00BA5150" w:rsidRPr="00BA5150" w:rsidTr="00BA5150">
        <w:trPr>
          <w:trHeight w:val="2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понимание текста, ориентация в тексте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Выявлять (находить) информацию, заданную в неявном виде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70,0%</w:t>
            </w:r>
          </w:p>
        </w:tc>
      </w:tr>
      <w:tr w:rsidR="00BA5150" w:rsidRPr="00BA5150" w:rsidTr="00BA5150">
        <w:trPr>
          <w:trHeight w:val="2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понимание текста, ориентация в тексте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Находить в тексте заданную информацию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30,0%</w:t>
            </w:r>
          </w:p>
        </w:tc>
      </w:tr>
      <w:tr w:rsidR="00BA5150" w:rsidRPr="00BA5150" w:rsidTr="00BA5150">
        <w:trPr>
          <w:trHeight w:val="2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Использование информации из текста для различных целей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Использовать информацию текстов для формулировки и обоснования своей точки зрения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2 балла</w:t>
            </w: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 балл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15%                      44%</w:t>
            </w:r>
          </w:p>
        </w:tc>
      </w:tr>
      <w:tr w:rsidR="00BA5150" w:rsidRPr="00BA5150" w:rsidTr="00BA5150">
        <w:trPr>
          <w:trHeight w:val="2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Использование информации из текста для различных целей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Использовать информацию текстов для  обоснования определенной точки зрения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25,0%</w:t>
            </w:r>
          </w:p>
        </w:tc>
      </w:tr>
      <w:tr w:rsidR="00BA5150" w:rsidRPr="00BA5150" w:rsidTr="00BA5150">
        <w:trPr>
          <w:trHeight w:val="2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Глубокое и детальное понимание содержания и формы текста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Соотносить содержание прочитанных текстов с содержанием приведенного высказывания с целью выбора </w:t>
            </w: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соответствующих суждений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 балла</w:t>
            </w: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 балл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11%                      41%</w:t>
            </w:r>
          </w:p>
        </w:tc>
      </w:tr>
      <w:tr w:rsidR="00BA5150" w:rsidRPr="00BA5150" w:rsidTr="00BA5150">
        <w:trPr>
          <w:trHeight w:val="255"/>
          <w:jc w:val="center"/>
        </w:trPr>
        <w:tc>
          <w:tcPr>
            <w:tcW w:w="7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5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Естествознание - задания 17-25 " Музыкальные инструменты"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A5150" w:rsidRPr="00BA5150" w:rsidTr="00BA5150">
        <w:trPr>
          <w:trHeight w:val="2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понимание текста, ориентация в тексте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Находить в тексте явно заданную информацию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50%</w:t>
            </w:r>
          </w:p>
        </w:tc>
      </w:tr>
      <w:tr w:rsidR="00BA5150" w:rsidRPr="00BA5150" w:rsidTr="00BA5150">
        <w:trPr>
          <w:trHeight w:val="2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понимание текста, ориентация в тексте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Выявлять недостающую информацию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56%</w:t>
            </w:r>
          </w:p>
        </w:tc>
      </w:tr>
      <w:tr w:rsidR="00BA5150" w:rsidRPr="00BA5150" w:rsidTr="00BA5150">
        <w:trPr>
          <w:trHeight w:val="2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Глубокое и детальное понимание содержания и формы текста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Устанавливать порядок действий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68%</w:t>
            </w:r>
          </w:p>
        </w:tc>
      </w:tr>
      <w:tr w:rsidR="00BA5150" w:rsidRPr="00BA5150" w:rsidTr="00BA5150">
        <w:trPr>
          <w:trHeight w:val="2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Глубокое и детальное понимание содержания и формы текста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Ранжировать объекты с использованием табличных данных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56%</w:t>
            </w:r>
          </w:p>
        </w:tc>
      </w:tr>
      <w:tr w:rsidR="00BA5150" w:rsidRPr="00BA5150" w:rsidTr="00BA5150">
        <w:trPr>
          <w:trHeight w:val="2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понимание текста, ориентация в тексте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Обобщать информацию из текста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74%</w:t>
            </w:r>
          </w:p>
        </w:tc>
      </w:tr>
      <w:tr w:rsidR="00BA5150" w:rsidRPr="00BA5150" w:rsidTr="00BA5150">
        <w:trPr>
          <w:trHeight w:val="2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Глубокое и детальное понимание содержания и формы текста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Группировать объекты по указанному в тексте признаку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2 балла</w:t>
            </w: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 балл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29%                      29%</w:t>
            </w:r>
          </w:p>
        </w:tc>
      </w:tr>
      <w:tr w:rsidR="00BA5150" w:rsidRPr="00BA5150" w:rsidTr="00BA5150">
        <w:trPr>
          <w:trHeight w:val="2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Глубокое и детальное понимание содержания и формы текста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Соотносить описание объекта в тексте с предложенным рисунком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67,0%</w:t>
            </w:r>
          </w:p>
        </w:tc>
      </w:tr>
      <w:tr w:rsidR="00BA5150" w:rsidRPr="00BA5150" w:rsidTr="00BA5150">
        <w:trPr>
          <w:trHeight w:val="2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Использование информации из текста для различных целей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Соотносить информацию, представленную в различных знаковых системах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39,0%</w:t>
            </w:r>
          </w:p>
        </w:tc>
      </w:tr>
      <w:tr w:rsidR="00BA5150" w:rsidRPr="00BA5150" w:rsidTr="00BA5150">
        <w:trPr>
          <w:trHeight w:val="2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Использование информации из текста для различных целей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Самостоятельно планировать опыт, используя информацию из текста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2 балла</w:t>
            </w: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 балл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14%                      43%</w:t>
            </w:r>
          </w:p>
        </w:tc>
      </w:tr>
      <w:tr w:rsidR="00BA5150" w:rsidRPr="00BA5150" w:rsidTr="00BA5150">
        <w:trPr>
          <w:trHeight w:val="255"/>
          <w:jc w:val="center"/>
        </w:trPr>
        <w:tc>
          <w:tcPr>
            <w:tcW w:w="7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5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История и обществознание - задания 26-35 " Поговорим об этикете"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A5150" w:rsidRPr="00BA5150" w:rsidTr="00BA5150">
        <w:trPr>
          <w:trHeight w:val="2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понимание текста, ориентация в тексте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Соотносить понятие из текста с определением, в тексте явно не представленным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65%</w:t>
            </w:r>
          </w:p>
        </w:tc>
      </w:tr>
      <w:tr w:rsidR="00BA5150" w:rsidRPr="00BA5150" w:rsidTr="00BA5150">
        <w:trPr>
          <w:trHeight w:val="2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понимание текста, ориентация в тексте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Выявлять (находить) информацию, заданную в явном виде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60%</w:t>
            </w:r>
          </w:p>
        </w:tc>
      </w:tr>
      <w:tr w:rsidR="00BA5150" w:rsidRPr="00BA5150" w:rsidTr="00BA5150">
        <w:trPr>
          <w:trHeight w:val="2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Глубокое и детальное понимание содержания и формы текста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Выявлять информацию, содержащуюся в рисунке и не представленную в тексте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41%</w:t>
            </w:r>
          </w:p>
        </w:tc>
      </w:tr>
      <w:tr w:rsidR="00BA5150" w:rsidRPr="00BA5150" w:rsidTr="00BA5150">
        <w:trPr>
          <w:trHeight w:val="2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понимание текста, ориентация в тексте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Выявлять (находить) информацию, заданную в явном виде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53%</w:t>
            </w:r>
          </w:p>
        </w:tc>
      </w:tr>
      <w:tr w:rsidR="00BA5150" w:rsidRPr="00BA5150" w:rsidTr="00BA5150">
        <w:trPr>
          <w:trHeight w:val="2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Глубокое и детальное понимание содержания и формы текста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Выявлять информацию, не соответствующую содержанию текста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61%</w:t>
            </w:r>
          </w:p>
        </w:tc>
      </w:tr>
      <w:tr w:rsidR="00BA5150" w:rsidRPr="00BA5150" w:rsidTr="00BA5150">
        <w:trPr>
          <w:trHeight w:val="2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Глубокое и детальное понимание содержания и формы текста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Использовать информацию текста для анализа близкой к тексту информации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59%</w:t>
            </w:r>
          </w:p>
        </w:tc>
      </w:tr>
      <w:tr w:rsidR="00BA5150" w:rsidRPr="00BA5150" w:rsidTr="00BA5150">
        <w:trPr>
          <w:trHeight w:val="2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понимание текста, ориентация в тексте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Выявлять (находить) информацию, заданную в явном виде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20%</w:t>
            </w:r>
          </w:p>
        </w:tc>
      </w:tr>
      <w:tr w:rsidR="00BA5150" w:rsidRPr="00BA5150" w:rsidTr="00BA5150">
        <w:trPr>
          <w:trHeight w:val="2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Глубокое и детальное понимание содержания и формы текста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Давать простое видовое определение на основе родового определения и других видовых определений, имеющихся в тексте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52%</w:t>
            </w:r>
          </w:p>
        </w:tc>
      </w:tr>
      <w:tr w:rsidR="00BA5150" w:rsidRPr="00BA5150" w:rsidTr="00BA5150">
        <w:trPr>
          <w:trHeight w:val="2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Использование информации из текста для различных целей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Анализировать, интерпретировать и обобщать информацию, представленную в тексте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36%</w:t>
            </w:r>
          </w:p>
        </w:tc>
      </w:tr>
      <w:tr w:rsidR="00BA5150" w:rsidRPr="00BA5150" w:rsidTr="00BA5150">
        <w:trPr>
          <w:trHeight w:val="2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Использование информации из текста для различных целей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Конструировать собственный текст на основе анализа представленной информации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2 балла</w:t>
            </w: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 балл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50" w:rsidRPr="00BA5150" w:rsidRDefault="00BA5150" w:rsidP="00BA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5150">
              <w:rPr>
                <w:rFonts w:ascii="Times New Roman" w:eastAsia="Times New Roman" w:hAnsi="Times New Roman" w:cs="Times New Roman"/>
                <w:sz w:val="18"/>
                <w:szCs w:val="18"/>
              </w:rPr>
              <w:t>31%                      14%</w:t>
            </w:r>
          </w:p>
        </w:tc>
      </w:tr>
    </w:tbl>
    <w:p w:rsidR="00604812" w:rsidRDefault="00604812" w:rsidP="00E551BD">
      <w:pPr>
        <w:rPr>
          <w:rFonts w:ascii="Times New Roman" w:hAnsi="Times New Roman"/>
          <w:b/>
          <w:sz w:val="28"/>
          <w:szCs w:val="28"/>
        </w:rPr>
      </w:pPr>
    </w:p>
    <w:p w:rsidR="00E551BD" w:rsidRDefault="00A445C2" w:rsidP="00E551B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E551BD">
        <w:rPr>
          <w:rFonts w:ascii="Times New Roman" w:hAnsi="Times New Roman" w:cs="Times New Roman"/>
          <w:b/>
          <w:sz w:val="32"/>
          <w:szCs w:val="32"/>
        </w:rPr>
        <w:t>.</w:t>
      </w:r>
      <w:r w:rsidR="00E551BD" w:rsidRPr="00E551BD">
        <w:rPr>
          <w:rFonts w:ascii="Times New Roman" w:hAnsi="Times New Roman" w:cs="Times New Roman"/>
          <w:b/>
          <w:sz w:val="32"/>
          <w:szCs w:val="32"/>
        </w:rPr>
        <w:t>Выводы</w:t>
      </w:r>
      <w:r w:rsidR="00915D79">
        <w:rPr>
          <w:rFonts w:ascii="Times New Roman" w:hAnsi="Times New Roman" w:cs="Times New Roman"/>
          <w:b/>
          <w:sz w:val="32"/>
          <w:szCs w:val="32"/>
        </w:rPr>
        <w:t xml:space="preserve"> и рекомендации</w:t>
      </w:r>
    </w:p>
    <w:p w:rsidR="00CC7747" w:rsidRPr="008A153C" w:rsidRDefault="00915D79" w:rsidP="008A153C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15D79">
        <w:rPr>
          <w:rFonts w:ascii="Times New Roman" w:hAnsi="Times New Roman" w:cs="Times New Roman"/>
          <w:sz w:val="28"/>
          <w:szCs w:val="28"/>
        </w:rPr>
        <w:t xml:space="preserve">         </w:t>
      </w:r>
      <w:r w:rsidR="00CC7747" w:rsidRPr="00915D79">
        <w:rPr>
          <w:rFonts w:ascii="Times New Roman" w:hAnsi="Times New Roman" w:cs="Times New Roman"/>
          <w:sz w:val="28"/>
          <w:szCs w:val="28"/>
        </w:rPr>
        <w:t xml:space="preserve">Проведенный анализ </w:t>
      </w:r>
      <w:proofErr w:type="spellStart"/>
      <w:r w:rsidR="00CC7747" w:rsidRPr="00915D7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CC7747" w:rsidRPr="00915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747" w:rsidRPr="00915D7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CC7747" w:rsidRPr="00915D79">
        <w:rPr>
          <w:rFonts w:ascii="Times New Roman" w:hAnsi="Times New Roman" w:cs="Times New Roman"/>
          <w:sz w:val="28"/>
          <w:szCs w:val="28"/>
        </w:rPr>
        <w:t xml:space="preserve"> умений, связанных с чтением и пониманием текстов, с преобразованием текстов, а также с использованием информации </w:t>
      </w:r>
      <w:r>
        <w:rPr>
          <w:rFonts w:ascii="Times New Roman" w:hAnsi="Times New Roman" w:cs="Times New Roman"/>
          <w:sz w:val="28"/>
          <w:szCs w:val="28"/>
        </w:rPr>
        <w:t>из текстов для различных целей</w:t>
      </w:r>
      <w:r w:rsidR="008A153C">
        <w:rPr>
          <w:rFonts w:ascii="Times New Roman" w:hAnsi="Times New Roman" w:cs="Times New Roman"/>
          <w:sz w:val="28"/>
          <w:szCs w:val="28"/>
        </w:rPr>
        <w:t>, показал следующее</w:t>
      </w:r>
      <w:r w:rsidR="00CC7747" w:rsidRPr="00915D79">
        <w:rPr>
          <w:rFonts w:ascii="Times New Roman" w:hAnsi="Times New Roman" w:cs="Times New Roman"/>
          <w:sz w:val="28"/>
          <w:szCs w:val="28"/>
        </w:rPr>
        <w:t xml:space="preserve">. </w:t>
      </w:r>
      <w:r w:rsidRPr="00915D79">
        <w:rPr>
          <w:rFonts w:ascii="Times New Roman" w:hAnsi="Times New Roman" w:cs="Times New Roman"/>
          <w:sz w:val="28"/>
          <w:szCs w:val="28"/>
        </w:rPr>
        <w:t xml:space="preserve">В целом при сравнении результатов за 2 года не зафиксировано значительных изменений в освоении </w:t>
      </w:r>
      <w:proofErr w:type="gramStart"/>
      <w:r w:rsidRPr="00915D7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15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D79">
        <w:rPr>
          <w:rFonts w:ascii="Times New Roman" w:hAnsi="Times New Roman" w:cs="Times New Roman"/>
          <w:sz w:val="28"/>
          <w:szCs w:val="28"/>
        </w:rPr>
        <w:lastRenderedPageBreak/>
        <w:t>метапредметных</w:t>
      </w:r>
      <w:proofErr w:type="spellEnd"/>
      <w:r w:rsidRPr="00915D79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>
        <w:rPr>
          <w:rFonts w:ascii="Times New Roman" w:hAnsi="Times New Roman"/>
          <w:sz w:val="28"/>
          <w:szCs w:val="28"/>
        </w:rPr>
        <w:t xml:space="preserve"> в области смыслового чтения и умения работать с информацией.</w:t>
      </w:r>
    </w:p>
    <w:p w:rsidR="00CC7747" w:rsidRPr="008A153C" w:rsidRDefault="00CC7747" w:rsidP="00CC77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53C">
        <w:rPr>
          <w:rFonts w:ascii="Times New Roman" w:hAnsi="Times New Roman" w:cs="Times New Roman"/>
          <w:sz w:val="28"/>
          <w:szCs w:val="28"/>
        </w:rPr>
        <w:t xml:space="preserve">Базовыми стратегиями смыслового чтения и работы с информацией овладело большинство – </w:t>
      </w:r>
      <w:r w:rsidR="008A153C" w:rsidRPr="008A153C">
        <w:rPr>
          <w:rFonts w:ascii="Times New Roman" w:hAnsi="Times New Roman" w:cs="Times New Roman"/>
          <w:sz w:val="28"/>
          <w:szCs w:val="28"/>
        </w:rPr>
        <w:t>76</w:t>
      </w:r>
      <w:r w:rsidRPr="008A153C">
        <w:rPr>
          <w:rFonts w:ascii="Times New Roman" w:hAnsi="Times New Roman" w:cs="Times New Roman"/>
          <w:sz w:val="28"/>
          <w:szCs w:val="28"/>
        </w:rPr>
        <w:t xml:space="preserve">% – </w:t>
      </w:r>
      <w:r w:rsidR="008A153C" w:rsidRPr="008A153C">
        <w:rPr>
          <w:rFonts w:ascii="Times New Roman" w:hAnsi="Times New Roman" w:cs="Times New Roman"/>
          <w:sz w:val="28"/>
          <w:szCs w:val="28"/>
        </w:rPr>
        <w:t>обучающихся 6-х классов</w:t>
      </w:r>
      <w:r w:rsidRPr="008A153C">
        <w:rPr>
          <w:rFonts w:ascii="Times New Roman" w:hAnsi="Times New Roman" w:cs="Times New Roman"/>
          <w:sz w:val="28"/>
          <w:szCs w:val="28"/>
        </w:rPr>
        <w:t xml:space="preserve">, принимавших участие в выполнении работы, </w:t>
      </w:r>
      <w:r w:rsidR="008A153C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8A153C" w:rsidRPr="008A153C">
        <w:rPr>
          <w:rFonts w:ascii="Times New Roman" w:hAnsi="Times New Roman" w:cs="Times New Roman"/>
          <w:sz w:val="28"/>
          <w:szCs w:val="28"/>
        </w:rPr>
        <w:t>21</w:t>
      </w:r>
      <w:r w:rsidRPr="008A153C">
        <w:rPr>
          <w:rFonts w:ascii="Times New Roman" w:hAnsi="Times New Roman" w:cs="Times New Roman"/>
          <w:sz w:val="28"/>
          <w:szCs w:val="28"/>
        </w:rPr>
        <w:t xml:space="preserve">% владеют умениями в области чтения и работы с информацией на повышенном уровне. Однако </w:t>
      </w:r>
      <w:r w:rsidR="008A153C" w:rsidRPr="008A153C">
        <w:rPr>
          <w:rFonts w:ascii="Times New Roman" w:hAnsi="Times New Roman" w:cs="Times New Roman"/>
          <w:sz w:val="28"/>
          <w:szCs w:val="28"/>
        </w:rPr>
        <w:t>24</w:t>
      </w:r>
      <w:r w:rsidRPr="008A153C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="008A153C" w:rsidRPr="008A153C">
        <w:rPr>
          <w:rFonts w:ascii="Times New Roman" w:hAnsi="Times New Roman" w:cs="Times New Roman"/>
          <w:sz w:val="28"/>
          <w:szCs w:val="28"/>
        </w:rPr>
        <w:t>об</w:t>
      </w:r>
      <w:r w:rsidRPr="008A153C">
        <w:rPr>
          <w:rFonts w:ascii="Times New Roman" w:hAnsi="Times New Roman" w:cs="Times New Roman"/>
          <w:sz w:val="28"/>
          <w:szCs w:val="28"/>
        </w:rPr>
        <w:t>уча</w:t>
      </w:r>
      <w:r w:rsidR="008A153C" w:rsidRPr="008A153C">
        <w:rPr>
          <w:rFonts w:ascii="Times New Roman" w:hAnsi="Times New Roman" w:cs="Times New Roman"/>
          <w:sz w:val="28"/>
          <w:szCs w:val="28"/>
        </w:rPr>
        <w:t>ю</w:t>
      </w:r>
      <w:r w:rsidRPr="008A153C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8A153C">
        <w:rPr>
          <w:rFonts w:ascii="Times New Roman" w:hAnsi="Times New Roman" w:cs="Times New Roman"/>
          <w:sz w:val="28"/>
          <w:szCs w:val="28"/>
        </w:rPr>
        <w:t xml:space="preserve"> не достигли базового уровня и нуждаются в специально организованной дополнительной работе по обучению стратегиям смыслового чтения в </w:t>
      </w:r>
      <w:r w:rsidR="008A153C" w:rsidRPr="008A153C">
        <w:rPr>
          <w:rFonts w:ascii="Times New Roman" w:hAnsi="Times New Roman" w:cs="Times New Roman"/>
          <w:sz w:val="28"/>
          <w:szCs w:val="28"/>
        </w:rPr>
        <w:t>7</w:t>
      </w:r>
      <w:r w:rsidRPr="008A153C">
        <w:rPr>
          <w:rFonts w:ascii="Times New Roman" w:hAnsi="Times New Roman" w:cs="Times New Roman"/>
          <w:sz w:val="28"/>
          <w:szCs w:val="28"/>
        </w:rPr>
        <w:t xml:space="preserve"> классе.</w:t>
      </w:r>
    </w:p>
    <w:p w:rsidR="008A153C" w:rsidRDefault="00CC7747" w:rsidP="00CC774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A153C">
        <w:rPr>
          <w:rFonts w:ascii="Times New Roman" w:hAnsi="Times New Roman" w:cs="Times New Roman"/>
          <w:sz w:val="28"/>
          <w:szCs w:val="28"/>
        </w:rPr>
        <w:t xml:space="preserve">Результаты образовательных организаций в области чтения информационных текстов очень неоднородны. Это позволяет выделить классы и школы, требующие методической поддержки в обучении детей чтению с учетом </w:t>
      </w:r>
      <w:r w:rsidR="008A153C" w:rsidRPr="00DE6C09">
        <w:rPr>
          <w:rFonts w:ascii="Times New Roman" w:hAnsi="Times New Roman"/>
          <w:sz w:val="28"/>
          <w:szCs w:val="28"/>
        </w:rPr>
        <w:t>условий работы данной образовательной организации и контингента обучающихся.</w:t>
      </w:r>
    </w:p>
    <w:p w:rsidR="00682EAF" w:rsidRDefault="00682EAF" w:rsidP="00CC774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125 в 53 (42%) ОО средний процент выполнения всей работы, </w:t>
      </w:r>
      <w:r w:rsidRPr="00682EAF">
        <w:rPr>
          <w:rFonts w:ascii="Times New Roman" w:hAnsi="Times New Roman"/>
          <w:sz w:val="28"/>
          <w:szCs w:val="28"/>
        </w:rPr>
        <w:t xml:space="preserve">отдельных заданий по четырем предметным областям и группам умений (за исключением </w:t>
      </w:r>
      <w:r w:rsidRPr="00682EAF">
        <w:rPr>
          <w:rFonts w:ascii="Times New Roman" w:hAnsi="Times New Roman"/>
          <w:sz w:val="28"/>
          <w:szCs w:val="28"/>
          <w:lang w:val="en-US"/>
        </w:rPr>
        <w:t>III</w:t>
      </w:r>
      <w:r w:rsidRPr="00682EAF">
        <w:rPr>
          <w:rFonts w:ascii="Times New Roman" w:hAnsi="Times New Roman"/>
          <w:sz w:val="28"/>
          <w:szCs w:val="28"/>
        </w:rPr>
        <w:t xml:space="preserve"> группы умений)</w:t>
      </w:r>
      <w:r>
        <w:rPr>
          <w:rFonts w:ascii="Times New Roman" w:hAnsi="Times New Roman"/>
          <w:sz w:val="28"/>
          <w:szCs w:val="28"/>
        </w:rPr>
        <w:t xml:space="preserve"> составил более 50%, что свидетельствует, в целом, об успешном овладении умениями читать и понимать информационные тексты. В течение двух лет стабильно высокие результаты демонстрируют обучающиеся 23 (18%) ОО, стабильно низкие – также 23 (18%) ОО.</w:t>
      </w:r>
    </w:p>
    <w:p w:rsidR="0080205B" w:rsidRDefault="0080205B" w:rsidP="0080205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90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Проведенное исследование позволило выявить ряд проблем при работе с текстом и информацией. </w:t>
      </w:r>
      <w:r>
        <w:rPr>
          <w:rFonts w:ascii="Times New Roman" w:hAnsi="Times New Roman"/>
          <w:sz w:val="28"/>
          <w:szCs w:val="28"/>
        </w:rPr>
        <w:tab/>
        <w:t>Трудности вызывают задания, связанные с обоснованием высказанного суждения; нахождением в тексте примеров, доказывающих приведенное утверждение, высказываний, поясняющих смысл неизвестных слов; умением проводить аналогию.</w:t>
      </w:r>
    </w:p>
    <w:p w:rsidR="0080205B" w:rsidRPr="006E0CE9" w:rsidRDefault="0080205B" w:rsidP="0080205B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C7E3D">
        <w:rPr>
          <w:rFonts w:ascii="Times New Roman" w:hAnsi="Times New Roman"/>
          <w:sz w:val="28"/>
          <w:szCs w:val="28"/>
        </w:rPr>
        <w:t>Исследование выявило,</w:t>
      </w:r>
      <w:r>
        <w:rPr>
          <w:rFonts w:ascii="Times New Roman" w:hAnsi="Times New Roman"/>
          <w:sz w:val="28"/>
          <w:szCs w:val="28"/>
        </w:rPr>
        <w:t xml:space="preserve"> что школьники не умеют формулировать</w:t>
      </w:r>
      <w:r w:rsidRPr="006E0CE9">
        <w:rPr>
          <w:rFonts w:ascii="Times New Roman" w:hAnsi="Times New Roman"/>
          <w:sz w:val="28"/>
          <w:szCs w:val="28"/>
        </w:rPr>
        <w:t xml:space="preserve"> просты</w:t>
      </w:r>
      <w:r>
        <w:rPr>
          <w:rFonts w:ascii="Times New Roman" w:hAnsi="Times New Roman"/>
          <w:sz w:val="28"/>
          <w:szCs w:val="28"/>
        </w:rPr>
        <w:t>е оценочные суждения</w:t>
      </w:r>
      <w:r w:rsidRPr="006E0CE9">
        <w:rPr>
          <w:rFonts w:ascii="Times New Roman" w:hAnsi="Times New Roman"/>
          <w:sz w:val="28"/>
          <w:szCs w:val="28"/>
        </w:rPr>
        <w:t xml:space="preserve"> на о</w:t>
      </w:r>
      <w:r>
        <w:rPr>
          <w:rFonts w:ascii="Times New Roman" w:hAnsi="Times New Roman"/>
          <w:sz w:val="28"/>
          <w:szCs w:val="28"/>
        </w:rPr>
        <w:t>снове текста, не в достаточной мере умеют формировать личное мнение</w:t>
      </w:r>
      <w:r w:rsidRPr="006E0CE9">
        <w:rPr>
          <w:rFonts w:ascii="Times New Roman" w:hAnsi="Times New Roman"/>
          <w:sz w:val="28"/>
          <w:szCs w:val="28"/>
        </w:rPr>
        <w:t xml:space="preserve"> относите</w:t>
      </w:r>
      <w:r>
        <w:rPr>
          <w:rFonts w:ascii="Times New Roman" w:hAnsi="Times New Roman"/>
          <w:sz w:val="28"/>
          <w:szCs w:val="28"/>
        </w:rPr>
        <w:t>льно прочитанного, привлекать для ответа контекстную информацию, обращаться к собственному опыту.</w:t>
      </w:r>
    </w:p>
    <w:p w:rsidR="0080205B" w:rsidRDefault="0080205B" w:rsidP="00080A50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и в 2015 году, р</w:t>
      </w:r>
      <w:r w:rsidRPr="005F4BBB">
        <w:rPr>
          <w:rFonts w:ascii="Times New Roman" w:hAnsi="Times New Roman"/>
          <w:sz w:val="28"/>
          <w:szCs w:val="28"/>
        </w:rPr>
        <w:t>езультаты исследования обнаружили ученические дефициты при работе с «</w:t>
      </w:r>
      <w:proofErr w:type="spellStart"/>
      <w:r w:rsidRPr="005F4BBB">
        <w:rPr>
          <w:rFonts w:ascii="Times New Roman" w:hAnsi="Times New Roman"/>
          <w:sz w:val="28"/>
          <w:szCs w:val="28"/>
        </w:rPr>
        <w:t>несплошными</w:t>
      </w:r>
      <w:proofErr w:type="spellEnd"/>
      <w:r w:rsidRPr="005F4BBB">
        <w:rPr>
          <w:rFonts w:ascii="Times New Roman" w:hAnsi="Times New Roman"/>
          <w:sz w:val="28"/>
          <w:szCs w:val="28"/>
        </w:rPr>
        <w:t>» текстами, т.е. рисунком, таблицей, диаграммой, схемой.</w:t>
      </w:r>
    </w:p>
    <w:p w:rsidR="00C21A41" w:rsidRPr="0080205B" w:rsidRDefault="00C21A41" w:rsidP="00C21A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80205B">
        <w:rPr>
          <w:rFonts w:ascii="Times New Roman" w:hAnsi="Times New Roman" w:cs="Times New Roman"/>
          <w:sz w:val="28"/>
          <w:szCs w:val="28"/>
        </w:rPr>
        <w:t xml:space="preserve">Полученные результаты позволяют констатировать, что </w:t>
      </w:r>
      <w:r w:rsidR="00682EAF" w:rsidRPr="0080205B">
        <w:rPr>
          <w:rFonts w:ascii="Times New Roman" w:hAnsi="Times New Roman" w:cs="Times New Roman"/>
          <w:sz w:val="28"/>
          <w:szCs w:val="28"/>
        </w:rPr>
        <w:t>обучающиеся ряда школ</w:t>
      </w:r>
      <w:r w:rsidRPr="0080205B">
        <w:rPr>
          <w:rFonts w:ascii="Times New Roman" w:hAnsi="Times New Roman" w:cs="Times New Roman"/>
          <w:sz w:val="28"/>
          <w:szCs w:val="28"/>
        </w:rPr>
        <w:t xml:space="preserve"> </w:t>
      </w:r>
      <w:r w:rsidRPr="0080205B">
        <w:rPr>
          <w:rFonts w:ascii="Times New Roman" w:hAnsi="Times New Roman" w:cs="Times New Roman"/>
          <w:i/>
          <w:sz w:val="28"/>
          <w:szCs w:val="28"/>
        </w:rPr>
        <w:t xml:space="preserve">не обучены читать текст, обращая внимание на сопровождающие его схемы, рисунки, иллюстрации, не умеют разбирать приводимые примеры, пошагово воспроизводить описанные действия, применять изложенные алгоритмы и способы решения </w:t>
      </w:r>
      <w:r w:rsidR="00682EAF" w:rsidRPr="0080205B">
        <w:rPr>
          <w:rFonts w:ascii="Times New Roman" w:hAnsi="Times New Roman" w:cs="Times New Roman"/>
          <w:i/>
          <w:sz w:val="28"/>
          <w:szCs w:val="28"/>
        </w:rPr>
        <w:t xml:space="preserve">задач </w:t>
      </w:r>
      <w:r w:rsidRPr="0080205B">
        <w:rPr>
          <w:rFonts w:ascii="Times New Roman" w:hAnsi="Times New Roman" w:cs="Times New Roman"/>
          <w:i/>
          <w:sz w:val="28"/>
          <w:szCs w:val="28"/>
        </w:rPr>
        <w:t xml:space="preserve">к решению </w:t>
      </w:r>
      <w:r w:rsidRPr="0080205B">
        <w:rPr>
          <w:rFonts w:ascii="Times New Roman" w:hAnsi="Times New Roman" w:cs="Times New Roman"/>
          <w:i/>
          <w:sz w:val="28"/>
          <w:szCs w:val="28"/>
        </w:rPr>
        <w:lastRenderedPageBreak/>
        <w:t>очень схож</w:t>
      </w:r>
      <w:r w:rsidR="00682EAF" w:rsidRPr="0080205B">
        <w:rPr>
          <w:rFonts w:ascii="Times New Roman" w:hAnsi="Times New Roman" w:cs="Times New Roman"/>
          <w:i/>
          <w:sz w:val="28"/>
          <w:szCs w:val="28"/>
        </w:rPr>
        <w:t>их, практически идентичных</w:t>
      </w:r>
      <w:r w:rsidRPr="0080205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0205B">
        <w:rPr>
          <w:rFonts w:ascii="Times New Roman" w:hAnsi="Times New Roman" w:cs="Times New Roman"/>
          <w:sz w:val="28"/>
          <w:szCs w:val="28"/>
        </w:rPr>
        <w:t>Можно предположить, что учителя предпочитают излагать содержание парагр</w:t>
      </w:r>
      <w:r w:rsidR="00682EAF" w:rsidRPr="0080205B">
        <w:rPr>
          <w:rFonts w:ascii="Times New Roman" w:hAnsi="Times New Roman" w:cs="Times New Roman"/>
          <w:sz w:val="28"/>
          <w:szCs w:val="28"/>
        </w:rPr>
        <w:t>а</w:t>
      </w:r>
      <w:r w:rsidRPr="0080205B">
        <w:rPr>
          <w:rFonts w:ascii="Times New Roman" w:hAnsi="Times New Roman" w:cs="Times New Roman"/>
          <w:sz w:val="28"/>
          <w:szCs w:val="28"/>
        </w:rPr>
        <w:t>фа учебника самостоятельно, практически не получая обратной связи относительно того, понимают ли ученики то, что пытается донести до них учитель, успевают ли следить за его логикой, проводят ли необходимые логические операции.</w:t>
      </w:r>
    </w:p>
    <w:p w:rsidR="00C21A41" w:rsidRPr="0080205B" w:rsidRDefault="00C21A41" w:rsidP="00C21A41">
      <w:pPr>
        <w:jc w:val="both"/>
        <w:rPr>
          <w:rFonts w:ascii="Times New Roman" w:hAnsi="Times New Roman" w:cs="Times New Roman"/>
          <w:sz w:val="28"/>
          <w:szCs w:val="28"/>
        </w:rPr>
      </w:pPr>
      <w:r w:rsidRPr="0080205B">
        <w:rPr>
          <w:rFonts w:ascii="Times New Roman" w:hAnsi="Times New Roman" w:cs="Times New Roman"/>
          <w:sz w:val="28"/>
          <w:szCs w:val="28"/>
        </w:rPr>
        <w:t xml:space="preserve">         Прежде </w:t>
      </w:r>
      <w:proofErr w:type="gramStart"/>
      <w:r w:rsidRPr="0080205B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80205B">
        <w:rPr>
          <w:rFonts w:ascii="Times New Roman" w:hAnsi="Times New Roman" w:cs="Times New Roman"/>
          <w:sz w:val="28"/>
          <w:szCs w:val="28"/>
        </w:rPr>
        <w:t xml:space="preserve"> при работе с текстами, особенно социально-гуманитарного содержания, необходимо обращать внимание обучающихся на аргументацию собственной позиции при ответах на соответствующие вопросы. При этом аргументация может использовать как факты и примеры, приводимые в изучаемом тексте, так и собственные примеры и верные логически непротиворечивые суждения. При разборе устных и особенно письменных ответов важно обращать внимание </w:t>
      </w:r>
      <w:r w:rsidR="00682EAF" w:rsidRPr="0080205B">
        <w:rPr>
          <w:rFonts w:ascii="Times New Roman" w:hAnsi="Times New Roman" w:cs="Times New Roman"/>
          <w:sz w:val="28"/>
          <w:szCs w:val="28"/>
        </w:rPr>
        <w:t>обучающихся</w:t>
      </w:r>
      <w:r w:rsidRPr="0080205B">
        <w:rPr>
          <w:rFonts w:ascii="Times New Roman" w:hAnsi="Times New Roman" w:cs="Times New Roman"/>
          <w:sz w:val="28"/>
          <w:szCs w:val="28"/>
        </w:rPr>
        <w:t xml:space="preserve"> на соответствие приводимых аргументов заявленной позиции, точной интерпретации фактов.</w:t>
      </w:r>
    </w:p>
    <w:p w:rsidR="0080205B" w:rsidRPr="00116278" w:rsidRDefault="00C21A41" w:rsidP="00C35CCD">
      <w:pPr>
        <w:jc w:val="both"/>
        <w:rPr>
          <w:rFonts w:ascii="Times New Roman" w:hAnsi="Times New Roman" w:cs="Times New Roman"/>
          <w:sz w:val="28"/>
          <w:szCs w:val="28"/>
        </w:rPr>
      </w:pPr>
      <w:r w:rsidRPr="0080205B">
        <w:rPr>
          <w:rFonts w:ascii="Times New Roman" w:hAnsi="Times New Roman" w:cs="Times New Roman"/>
          <w:sz w:val="28"/>
          <w:szCs w:val="28"/>
        </w:rPr>
        <w:t xml:space="preserve">       Дальнейшей углубленной работы требует полноценное использование невербальных компонентов учебных текстов. Важно иметь в</w:t>
      </w:r>
      <w:r w:rsidR="00682EAF" w:rsidRPr="0080205B">
        <w:rPr>
          <w:rFonts w:ascii="Times New Roman" w:hAnsi="Times New Roman" w:cs="Times New Roman"/>
          <w:sz w:val="28"/>
          <w:szCs w:val="28"/>
        </w:rPr>
        <w:t xml:space="preserve"> </w:t>
      </w:r>
      <w:r w:rsidRPr="0080205B">
        <w:rPr>
          <w:rFonts w:ascii="Times New Roman" w:hAnsi="Times New Roman" w:cs="Times New Roman"/>
          <w:sz w:val="28"/>
          <w:szCs w:val="28"/>
        </w:rPr>
        <w:t>виду, что иллюстрация учебника – не менее важный источник информации, чем собственно текст.</w:t>
      </w:r>
    </w:p>
    <w:p w:rsidR="00CC7747" w:rsidRPr="00C35CCD" w:rsidRDefault="00CC7747" w:rsidP="00C35C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CCD">
        <w:rPr>
          <w:rFonts w:ascii="Times New Roman" w:hAnsi="Times New Roman" w:cs="Times New Roman"/>
          <w:b/>
          <w:sz w:val="28"/>
          <w:szCs w:val="28"/>
        </w:rPr>
        <w:t xml:space="preserve">Рекомендации по организации работы с группами </w:t>
      </w:r>
      <w:r w:rsidR="00C35CCD" w:rsidRPr="00C35CCD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C35CCD">
        <w:rPr>
          <w:rFonts w:ascii="Times New Roman" w:hAnsi="Times New Roman" w:cs="Times New Roman"/>
          <w:b/>
          <w:sz w:val="28"/>
          <w:szCs w:val="28"/>
        </w:rPr>
        <w:t>, показавших разный уровень освоения читательских умений</w:t>
      </w:r>
    </w:p>
    <w:p w:rsidR="00682EAF" w:rsidRPr="00080A50" w:rsidRDefault="00CC7747" w:rsidP="00080A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CCD">
        <w:rPr>
          <w:rFonts w:ascii="Times New Roman" w:hAnsi="Times New Roman" w:cs="Times New Roman"/>
          <w:sz w:val="28"/>
          <w:szCs w:val="28"/>
        </w:rPr>
        <w:t xml:space="preserve">Одной из ключевых компетенций современного специалиста в области образования является понимание новых подходов к оценке результатов (в том числе </w:t>
      </w:r>
      <w:proofErr w:type="spellStart"/>
      <w:r w:rsidRPr="00C35CC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35CCD">
        <w:rPr>
          <w:rFonts w:ascii="Times New Roman" w:hAnsi="Times New Roman" w:cs="Times New Roman"/>
          <w:sz w:val="28"/>
          <w:szCs w:val="28"/>
        </w:rPr>
        <w:t>) и грамотное использование результатов оценки. Представленные в отчёте данные о выполнении итоговой работы по читательской грамотности (в том числе данные, предоставленные каждой образовательной организаци</w:t>
      </w:r>
      <w:r w:rsidR="00C35CCD">
        <w:rPr>
          <w:rFonts w:ascii="Times New Roman" w:hAnsi="Times New Roman" w:cs="Times New Roman"/>
          <w:sz w:val="28"/>
          <w:szCs w:val="28"/>
        </w:rPr>
        <w:t>и</w:t>
      </w:r>
      <w:r w:rsidRPr="00C35CCD">
        <w:rPr>
          <w:rFonts w:ascii="Times New Roman" w:hAnsi="Times New Roman" w:cs="Times New Roman"/>
          <w:sz w:val="28"/>
          <w:szCs w:val="28"/>
        </w:rPr>
        <w:t xml:space="preserve">)  дают возможность учителям основной школы получить представление о том, какие читательские умения сформированы у каждого ученика (соответственно, на них можно опираться в процессе обучения), а какие умения ещё требуют специальной работы. Каждый уровень освоения читательских умений можно представить в виде описания достижений и трудностей </w:t>
      </w:r>
      <w:r w:rsidR="00C35CCD">
        <w:rPr>
          <w:rFonts w:ascii="Times New Roman" w:hAnsi="Times New Roman" w:cs="Times New Roman"/>
          <w:sz w:val="28"/>
          <w:szCs w:val="28"/>
        </w:rPr>
        <w:t>обучающегося</w:t>
      </w:r>
      <w:r w:rsidRPr="00C35CC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C7747" w:rsidRPr="00FC7676" w:rsidRDefault="00CC7747" w:rsidP="00CC7747">
      <w:pPr>
        <w:pStyle w:val="a8"/>
        <w:ind w:firstLine="709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FC7676">
        <w:rPr>
          <w:rFonts w:ascii="Times New Roman" w:hAnsi="Times New Roman"/>
          <w:i/>
          <w:sz w:val="28"/>
          <w:szCs w:val="28"/>
          <w:lang w:eastAsia="ar-SA"/>
        </w:rPr>
        <w:t xml:space="preserve">Повышенный уровень смыслового чтения и работы с информацией </w:t>
      </w:r>
    </w:p>
    <w:p w:rsidR="00CC7747" w:rsidRPr="00FC7676" w:rsidRDefault="00CC7747" w:rsidP="00CC7747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7676">
        <w:rPr>
          <w:rFonts w:ascii="Times New Roman" w:hAnsi="Times New Roman"/>
          <w:sz w:val="28"/>
          <w:szCs w:val="28"/>
          <w:lang w:eastAsia="ar-SA"/>
        </w:rPr>
        <w:t xml:space="preserve">Достижение повышенного уровня означает, что </w:t>
      </w:r>
      <w:proofErr w:type="gramStart"/>
      <w:r w:rsidR="00682EAF">
        <w:rPr>
          <w:rFonts w:ascii="Times New Roman" w:hAnsi="Times New Roman"/>
          <w:sz w:val="28"/>
          <w:szCs w:val="28"/>
          <w:lang w:eastAsia="ar-SA"/>
        </w:rPr>
        <w:t>обучающиеся</w:t>
      </w:r>
      <w:proofErr w:type="gramEnd"/>
      <w:r w:rsidRPr="00FC7676">
        <w:rPr>
          <w:rFonts w:ascii="Times New Roman" w:hAnsi="Times New Roman"/>
          <w:sz w:val="28"/>
          <w:szCs w:val="28"/>
          <w:lang w:eastAsia="ar-SA"/>
        </w:rPr>
        <w:t xml:space="preserve"> мо</w:t>
      </w:r>
      <w:r w:rsidR="00682EAF">
        <w:rPr>
          <w:rFonts w:ascii="Times New Roman" w:hAnsi="Times New Roman"/>
          <w:sz w:val="28"/>
          <w:szCs w:val="28"/>
          <w:lang w:eastAsia="ar-SA"/>
        </w:rPr>
        <w:t>гут</w:t>
      </w:r>
      <w:r w:rsidRPr="00FC7676">
        <w:rPr>
          <w:rFonts w:ascii="Times New Roman" w:hAnsi="Times New Roman"/>
          <w:sz w:val="28"/>
          <w:szCs w:val="28"/>
          <w:lang w:eastAsia="ar-SA"/>
        </w:rPr>
        <w:t xml:space="preserve">  </w:t>
      </w:r>
    </w:p>
    <w:p w:rsidR="00CC7747" w:rsidRPr="00FC7676" w:rsidRDefault="00CC7747" w:rsidP="00CC7747">
      <w:pPr>
        <w:pStyle w:val="a8"/>
        <w:numPr>
          <w:ilvl w:val="0"/>
          <w:numId w:val="19"/>
        </w:num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7676">
        <w:rPr>
          <w:rFonts w:ascii="Times New Roman" w:hAnsi="Times New Roman"/>
          <w:sz w:val="28"/>
          <w:szCs w:val="28"/>
          <w:lang w:eastAsia="ar-SA"/>
        </w:rPr>
        <w:t xml:space="preserve">находить в тексте конкретные сведения, представленные как  в явном, так и в неявном виде; </w:t>
      </w:r>
    </w:p>
    <w:p w:rsidR="00CC7747" w:rsidRPr="00FC7676" w:rsidRDefault="00CC7747" w:rsidP="00CC7747">
      <w:pPr>
        <w:pStyle w:val="a8"/>
        <w:numPr>
          <w:ilvl w:val="0"/>
          <w:numId w:val="19"/>
        </w:num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7676">
        <w:rPr>
          <w:rFonts w:ascii="Times New Roman" w:hAnsi="Times New Roman"/>
          <w:sz w:val="28"/>
          <w:szCs w:val="28"/>
          <w:lang w:eastAsia="ar-SA"/>
        </w:rPr>
        <w:t xml:space="preserve">связывать информацию из разных частей текста, в том числе визуальную (фотографии, рисунки) в целостное сообщение; </w:t>
      </w:r>
    </w:p>
    <w:p w:rsidR="00CC7747" w:rsidRPr="00FC7676" w:rsidRDefault="00CC7747" w:rsidP="00CC7747">
      <w:pPr>
        <w:pStyle w:val="a8"/>
        <w:numPr>
          <w:ilvl w:val="0"/>
          <w:numId w:val="19"/>
        </w:num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7676">
        <w:rPr>
          <w:rFonts w:ascii="Times New Roman" w:hAnsi="Times New Roman"/>
          <w:sz w:val="28"/>
          <w:szCs w:val="28"/>
          <w:lang w:eastAsia="ar-SA"/>
        </w:rPr>
        <w:lastRenderedPageBreak/>
        <w:t xml:space="preserve">устанавливать последовательность событий; причинно-следственные связи; </w:t>
      </w:r>
    </w:p>
    <w:p w:rsidR="00CC7747" w:rsidRPr="00FC7676" w:rsidRDefault="00CC7747" w:rsidP="00CC7747">
      <w:pPr>
        <w:pStyle w:val="a8"/>
        <w:numPr>
          <w:ilvl w:val="0"/>
          <w:numId w:val="19"/>
        </w:num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7676">
        <w:rPr>
          <w:rFonts w:ascii="Times New Roman" w:hAnsi="Times New Roman"/>
          <w:sz w:val="28"/>
          <w:szCs w:val="28"/>
          <w:lang w:eastAsia="ar-SA"/>
        </w:rPr>
        <w:t xml:space="preserve">интерпретировать информацию из текста; </w:t>
      </w:r>
    </w:p>
    <w:p w:rsidR="00CC7747" w:rsidRPr="00FC7676" w:rsidRDefault="00CC7747" w:rsidP="00CC7747">
      <w:pPr>
        <w:pStyle w:val="a8"/>
        <w:numPr>
          <w:ilvl w:val="0"/>
          <w:numId w:val="19"/>
        </w:num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7676">
        <w:rPr>
          <w:rFonts w:ascii="Times New Roman" w:hAnsi="Times New Roman"/>
          <w:sz w:val="28"/>
          <w:szCs w:val="28"/>
          <w:lang w:eastAsia="ar-SA"/>
        </w:rPr>
        <w:t>использовать те</w:t>
      </w:r>
      <w:proofErr w:type="gramStart"/>
      <w:r w:rsidRPr="00FC7676">
        <w:rPr>
          <w:rFonts w:ascii="Times New Roman" w:hAnsi="Times New Roman"/>
          <w:sz w:val="28"/>
          <w:szCs w:val="28"/>
          <w:lang w:eastAsia="ar-SA"/>
        </w:rPr>
        <w:t>кст дл</w:t>
      </w:r>
      <w:proofErr w:type="gramEnd"/>
      <w:r w:rsidRPr="00FC7676">
        <w:rPr>
          <w:rFonts w:ascii="Times New Roman" w:hAnsi="Times New Roman"/>
          <w:sz w:val="28"/>
          <w:szCs w:val="28"/>
          <w:lang w:eastAsia="ar-SA"/>
        </w:rPr>
        <w:t>я доказательства своего мнения;</w:t>
      </w:r>
    </w:p>
    <w:p w:rsidR="00CC7747" w:rsidRPr="00FC7676" w:rsidRDefault="00CC7747" w:rsidP="00CC7747">
      <w:pPr>
        <w:pStyle w:val="a8"/>
        <w:numPr>
          <w:ilvl w:val="0"/>
          <w:numId w:val="19"/>
        </w:num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7676">
        <w:rPr>
          <w:rFonts w:ascii="Times New Roman" w:hAnsi="Times New Roman"/>
          <w:sz w:val="28"/>
          <w:szCs w:val="28"/>
          <w:lang w:eastAsia="ar-SA"/>
        </w:rPr>
        <w:t>понимать иносказательный смысл сообщения;</w:t>
      </w:r>
    </w:p>
    <w:p w:rsidR="00CC7747" w:rsidRPr="00FC7676" w:rsidRDefault="00CC7747" w:rsidP="00CC7747">
      <w:pPr>
        <w:pStyle w:val="a8"/>
        <w:numPr>
          <w:ilvl w:val="0"/>
          <w:numId w:val="19"/>
        </w:num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7676">
        <w:rPr>
          <w:rFonts w:ascii="Times New Roman" w:hAnsi="Times New Roman"/>
          <w:sz w:val="28"/>
          <w:szCs w:val="28"/>
          <w:lang w:eastAsia="ar-SA"/>
        </w:rPr>
        <w:t xml:space="preserve">выделять главное, определять основную мысль и тему высказывания; </w:t>
      </w:r>
    </w:p>
    <w:p w:rsidR="00CC7747" w:rsidRPr="00722940" w:rsidRDefault="00CC7747" w:rsidP="00722940">
      <w:pPr>
        <w:pStyle w:val="a8"/>
        <w:numPr>
          <w:ilvl w:val="0"/>
          <w:numId w:val="19"/>
        </w:num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7676">
        <w:rPr>
          <w:rFonts w:ascii="Times New Roman" w:hAnsi="Times New Roman"/>
          <w:sz w:val="28"/>
          <w:szCs w:val="28"/>
          <w:lang w:eastAsia="ar-SA"/>
        </w:rPr>
        <w:t>соотносить прочитанный текст с определенным кругом литературы</w:t>
      </w:r>
      <w:r w:rsidR="00722940">
        <w:rPr>
          <w:rFonts w:ascii="Times New Roman" w:hAnsi="Times New Roman"/>
          <w:sz w:val="28"/>
          <w:szCs w:val="28"/>
          <w:lang w:eastAsia="ar-SA"/>
        </w:rPr>
        <w:t>.</w:t>
      </w:r>
    </w:p>
    <w:p w:rsidR="00CC7747" w:rsidRPr="00FC7676" w:rsidRDefault="00CC7747" w:rsidP="00C35CCD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7676">
        <w:rPr>
          <w:rFonts w:ascii="Times New Roman" w:hAnsi="Times New Roman"/>
          <w:i/>
          <w:sz w:val="28"/>
          <w:szCs w:val="28"/>
          <w:lang w:eastAsia="ar-SA"/>
        </w:rPr>
        <w:t>Трудности</w:t>
      </w:r>
      <w:r w:rsidRPr="00FC7676">
        <w:rPr>
          <w:rFonts w:ascii="Times New Roman" w:hAnsi="Times New Roman"/>
          <w:sz w:val="28"/>
          <w:szCs w:val="28"/>
          <w:lang w:eastAsia="ar-SA"/>
        </w:rPr>
        <w:t>:  Ученики, показавшие повышенный уровень, испытывают трудности при выполнении отдельных заданий, как правило, связанных с соотнесением информации, представленной в разной форме,</w:t>
      </w:r>
      <w:r w:rsidR="00C35CC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C7676">
        <w:rPr>
          <w:rFonts w:ascii="Times New Roman" w:hAnsi="Times New Roman"/>
          <w:sz w:val="28"/>
          <w:szCs w:val="28"/>
          <w:lang w:eastAsia="ar-SA"/>
        </w:rPr>
        <w:t>с формулированием гипотезы,</w:t>
      </w:r>
      <w:r w:rsidR="00C35CC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C7676">
        <w:rPr>
          <w:rFonts w:ascii="Times New Roman" w:hAnsi="Times New Roman"/>
          <w:sz w:val="28"/>
          <w:szCs w:val="28"/>
          <w:lang w:eastAsia="ar-SA"/>
        </w:rPr>
        <w:t>с вычитыванием  неявной информации и соотнесением её с личным опытом.</w:t>
      </w:r>
    </w:p>
    <w:p w:rsidR="00CC7747" w:rsidRPr="00FC7676" w:rsidRDefault="00CC7747" w:rsidP="00CC7747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C7747" w:rsidRPr="00FC7676" w:rsidRDefault="00CC7747" w:rsidP="00CC7747">
      <w:pPr>
        <w:pStyle w:val="a8"/>
        <w:ind w:firstLine="709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FC7676">
        <w:rPr>
          <w:rFonts w:ascii="Times New Roman" w:hAnsi="Times New Roman"/>
          <w:i/>
          <w:sz w:val="28"/>
          <w:szCs w:val="28"/>
          <w:lang w:eastAsia="ar-SA"/>
        </w:rPr>
        <w:t>Базовый уровень</w:t>
      </w:r>
    </w:p>
    <w:p w:rsidR="00CC7747" w:rsidRPr="00FC7676" w:rsidRDefault="00682EAF" w:rsidP="00CC7747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Обучающиеся</w:t>
      </w:r>
      <w:proofErr w:type="gramEnd"/>
      <w:r w:rsidR="00CC7747" w:rsidRPr="00FC7676">
        <w:rPr>
          <w:rFonts w:ascii="Times New Roman" w:hAnsi="Times New Roman"/>
          <w:sz w:val="28"/>
          <w:szCs w:val="28"/>
          <w:lang w:eastAsia="ar-SA"/>
        </w:rPr>
        <w:t>, достигшие только базового уровня, умеют</w:t>
      </w:r>
    </w:p>
    <w:p w:rsidR="00CC7747" w:rsidRPr="00FC7676" w:rsidRDefault="00CC7747" w:rsidP="00CC7747">
      <w:pPr>
        <w:pStyle w:val="a8"/>
        <w:numPr>
          <w:ilvl w:val="0"/>
          <w:numId w:val="20"/>
        </w:num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7676">
        <w:rPr>
          <w:rFonts w:ascii="Times New Roman" w:hAnsi="Times New Roman"/>
          <w:sz w:val="28"/>
          <w:szCs w:val="28"/>
          <w:lang w:eastAsia="ar-SA"/>
        </w:rPr>
        <w:t xml:space="preserve">извлекать из текста явную информацию, а также неявную информацию, которую можно получить путем прямых умозаключений; </w:t>
      </w:r>
    </w:p>
    <w:p w:rsidR="00CC7747" w:rsidRPr="00FC7676" w:rsidRDefault="00CC7747" w:rsidP="00CC7747">
      <w:pPr>
        <w:pStyle w:val="a8"/>
        <w:numPr>
          <w:ilvl w:val="0"/>
          <w:numId w:val="20"/>
        </w:num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7676">
        <w:rPr>
          <w:rFonts w:ascii="Times New Roman" w:hAnsi="Times New Roman"/>
          <w:sz w:val="28"/>
          <w:szCs w:val="28"/>
          <w:lang w:eastAsia="ar-SA"/>
        </w:rPr>
        <w:t>выделять основную мысль и тему высказывания;</w:t>
      </w:r>
    </w:p>
    <w:p w:rsidR="00CC7747" w:rsidRPr="00FC7676" w:rsidRDefault="00CC7747" w:rsidP="00CC7747">
      <w:pPr>
        <w:pStyle w:val="a8"/>
        <w:numPr>
          <w:ilvl w:val="0"/>
          <w:numId w:val="20"/>
        </w:num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7676">
        <w:rPr>
          <w:rFonts w:ascii="Times New Roman" w:hAnsi="Times New Roman"/>
          <w:sz w:val="28"/>
          <w:szCs w:val="28"/>
          <w:lang w:eastAsia="ar-SA"/>
        </w:rPr>
        <w:t xml:space="preserve">связывать информацию из разных частей текста, в том числе визуальную (фотографии, рисунки) в целостное сообщение; </w:t>
      </w:r>
    </w:p>
    <w:p w:rsidR="00CC7747" w:rsidRPr="00FC7676" w:rsidRDefault="00CC7747" w:rsidP="00CC7747">
      <w:pPr>
        <w:pStyle w:val="a8"/>
        <w:numPr>
          <w:ilvl w:val="0"/>
          <w:numId w:val="20"/>
        </w:num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7676">
        <w:rPr>
          <w:rFonts w:ascii="Times New Roman" w:hAnsi="Times New Roman"/>
          <w:sz w:val="28"/>
          <w:szCs w:val="28"/>
          <w:lang w:eastAsia="ar-SA"/>
        </w:rPr>
        <w:t>соотносить текст с тем или иным кругом литературы.</w:t>
      </w:r>
    </w:p>
    <w:p w:rsidR="00CC7747" w:rsidRPr="00FC7676" w:rsidRDefault="00CC7747" w:rsidP="00CC7747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C7747" w:rsidRPr="00C35CCD" w:rsidRDefault="00CC7747" w:rsidP="00C35CCD">
      <w:pPr>
        <w:pStyle w:val="a8"/>
        <w:ind w:firstLine="709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FC7676">
        <w:rPr>
          <w:rFonts w:ascii="Times New Roman" w:hAnsi="Times New Roman"/>
          <w:i/>
          <w:sz w:val="28"/>
          <w:szCs w:val="28"/>
          <w:lang w:eastAsia="ar-SA"/>
        </w:rPr>
        <w:t>Им трудно</w:t>
      </w:r>
      <w:r w:rsidR="00C35CCD">
        <w:rPr>
          <w:rFonts w:ascii="Times New Roman" w:hAnsi="Times New Roman"/>
          <w:i/>
          <w:sz w:val="28"/>
          <w:szCs w:val="28"/>
          <w:lang w:eastAsia="ar-SA"/>
        </w:rPr>
        <w:t>:</w:t>
      </w:r>
      <w:r w:rsidRPr="00FC7676"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r w:rsidR="00C35CCD" w:rsidRPr="00C35CCD">
        <w:rPr>
          <w:rFonts w:ascii="Times New Roman" w:hAnsi="Times New Roman"/>
          <w:sz w:val="28"/>
          <w:szCs w:val="28"/>
        </w:rPr>
        <w:t xml:space="preserve"> </w:t>
      </w:r>
      <w:r w:rsidRPr="00C35CCD">
        <w:rPr>
          <w:rFonts w:ascii="Times New Roman" w:hAnsi="Times New Roman"/>
          <w:sz w:val="28"/>
          <w:szCs w:val="28"/>
        </w:rPr>
        <w:t>определить последовательность событий;</w:t>
      </w:r>
      <w:r w:rsidR="00C35CCD"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r w:rsidRPr="00FC7676">
        <w:rPr>
          <w:rFonts w:ascii="Times New Roman" w:hAnsi="Times New Roman"/>
          <w:sz w:val="28"/>
          <w:szCs w:val="28"/>
          <w:lang w:eastAsia="ar-SA"/>
        </w:rPr>
        <w:t>удерживать детали, связывать их с основными событиями и действующими лицами;</w:t>
      </w:r>
      <w:r w:rsidR="00C35CCD"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r w:rsidRPr="00FC7676">
        <w:rPr>
          <w:rFonts w:ascii="Times New Roman" w:hAnsi="Times New Roman"/>
          <w:sz w:val="28"/>
          <w:szCs w:val="28"/>
          <w:lang w:eastAsia="ar-SA"/>
        </w:rPr>
        <w:t>устанавливать причинно-следственные связи;</w:t>
      </w:r>
      <w:r w:rsidR="00C35CCD"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r w:rsidRPr="00FC7676">
        <w:rPr>
          <w:rFonts w:ascii="Times New Roman" w:hAnsi="Times New Roman"/>
          <w:sz w:val="28"/>
          <w:szCs w:val="28"/>
          <w:lang w:eastAsia="ar-SA"/>
        </w:rPr>
        <w:t>различать буквальный и иносказательный смыс</w:t>
      </w:r>
      <w:r w:rsidR="00C35CCD">
        <w:rPr>
          <w:rFonts w:ascii="Times New Roman" w:hAnsi="Times New Roman"/>
          <w:sz w:val="28"/>
          <w:szCs w:val="28"/>
          <w:lang w:eastAsia="ar-SA"/>
        </w:rPr>
        <w:t xml:space="preserve">л сообщения, понимать метафоры; </w:t>
      </w:r>
      <w:r w:rsidRPr="00FC7676">
        <w:rPr>
          <w:rFonts w:ascii="Times New Roman" w:hAnsi="Times New Roman"/>
          <w:sz w:val="28"/>
          <w:szCs w:val="28"/>
          <w:lang w:eastAsia="ar-SA"/>
        </w:rPr>
        <w:t>связывать информацию из текста с другой ситуацией, современной жизнью, личным опытом;</w:t>
      </w:r>
      <w:r w:rsidR="00C35CCD"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r w:rsidRPr="00FC7676">
        <w:rPr>
          <w:rFonts w:ascii="Times New Roman" w:hAnsi="Times New Roman"/>
          <w:sz w:val="28"/>
          <w:szCs w:val="28"/>
          <w:lang w:eastAsia="ar-SA"/>
        </w:rPr>
        <w:t>письменно выражать и обосновывать свое мнение.</w:t>
      </w:r>
    </w:p>
    <w:p w:rsidR="00CC7747" w:rsidRPr="00FC7676" w:rsidRDefault="00CC7747" w:rsidP="00CC7747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C7747" w:rsidRPr="00FC7676" w:rsidRDefault="00CC7747" w:rsidP="00CC7747">
      <w:pPr>
        <w:pStyle w:val="a8"/>
        <w:ind w:firstLine="709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FC7676">
        <w:rPr>
          <w:rFonts w:ascii="Times New Roman" w:hAnsi="Times New Roman"/>
          <w:i/>
          <w:sz w:val="28"/>
          <w:szCs w:val="28"/>
          <w:lang w:eastAsia="ar-SA"/>
        </w:rPr>
        <w:t xml:space="preserve">Пониженный уровень </w:t>
      </w:r>
    </w:p>
    <w:p w:rsidR="00CC7747" w:rsidRPr="00FC7676" w:rsidRDefault="00722940" w:rsidP="00CC7747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Обучающиеся</w:t>
      </w:r>
      <w:r w:rsidR="00CC7747" w:rsidRPr="00FC7676">
        <w:rPr>
          <w:rFonts w:ascii="Times New Roman" w:hAnsi="Times New Roman"/>
          <w:sz w:val="28"/>
          <w:szCs w:val="28"/>
          <w:lang w:eastAsia="ar-SA"/>
        </w:rPr>
        <w:t>, показавшие пониженный уровень смыслового чтения и работы с информацией, умеют находить и извлекать информацию, сформулированную в тексте явно, понимают главную мысль и тему текста, понимают на основе контекста значение незнакомых слов и слов из пассивного запаса.</w:t>
      </w:r>
    </w:p>
    <w:p w:rsidR="00CC7747" w:rsidRPr="00722940" w:rsidRDefault="00CC7747" w:rsidP="00CC7747">
      <w:pPr>
        <w:pStyle w:val="a8"/>
        <w:ind w:firstLine="709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722940">
        <w:rPr>
          <w:rFonts w:ascii="Times New Roman" w:hAnsi="Times New Roman"/>
          <w:i/>
          <w:sz w:val="28"/>
          <w:szCs w:val="28"/>
          <w:lang w:eastAsia="ar-SA"/>
        </w:rPr>
        <w:t>Этим ученикам трудно</w:t>
      </w:r>
      <w:r w:rsidR="00722940">
        <w:rPr>
          <w:rFonts w:ascii="Times New Roman" w:hAnsi="Times New Roman"/>
          <w:i/>
          <w:sz w:val="28"/>
          <w:szCs w:val="28"/>
          <w:lang w:eastAsia="ar-SA"/>
        </w:rPr>
        <w:t>:</w:t>
      </w:r>
      <w:r w:rsidRPr="00722940"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</w:p>
    <w:p w:rsidR="00CC7747" w:rsidRPr="00FC7676" w:rsidRDefault="00CC7747" w:rsidP="00CC7747">
      <w:pPr>
        <w:pStyle w:val="a8"/>
        <w:numPr>
          <w:ilvl w:val="0"/>
          <w:numId w:val="22"/>
        </w:num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7676">
        <w:rPr>
          <w:rFonts w:ascii="Times New Roman" w:hAnsi="Times New Roman"/>
          <w:sz w:val="28"/>
          <w:szCs w:val="28"/>
          <w:lang w:eastAsia="ar-SA"/>
        </w:rPr>
        <w:t xml:space="preserve"> связать информацию из текста с другими ситуациями и своим опытом; </w:t>
      </w:r>
    </w:p>
    <w:p w:rsidR="00CC7747" w:rsidRPr="00FC7676" w:rsidRDefault="00CC7747" w:rsidP="00CC7747">
      <w:pPr>
        <w:pStyle w:val="a8"/>
        <w:numPr>
          <w:ilvl w:val="0"/>
          <w:numId w:val="22"/>
        </w:num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7676">
        <w:rPr>
          <w:rFonts w:ascii="Times New Roman" w:hAnsi="Times New Roman"/>
          <w:sz w:val="28"/>
          <w:szCs w:val="28"/>
          <w:lang w:eastAsia="ar-SA"/>
        </w:rPr>
        <w:t>соединять разрозненные сведения, о которых они прочитали, в целостную картину;</w:t>
      </w:r>
    </w:p>
    <w:p w:rsidR="00CC7747" w:rsidRPr="00FC7676" w:rsidRDefault="00CC7747" w:rsidP="00CC7747">
      <w:pPr>
        <w:pStyle w:val="a8"/>
        <w:numPr>
          <w:ilvl w:val="0"/>
          <w:numId w:val="22"/>
        </w:num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7676">
        <w:rPr>
          <w:rFonts w:ascii="Times New Roman" w:hAnsi="Times New Roman"/>
          <w:sz w:val="28"/>
          <w:szCs w:val="28"/>
          <w:lang w:eastAsia="ar-SA"/>
        </w:rPr>
        <w:t xml:space="preserve"> устанавливать последовательность событий;</w:t>
      </w:r>
    </w:p>
    <w:p w:rsidR="00CC7747" w:rsidRPr="00FC7676" w:rsidRDefault="00CC7747" w:rsidP="00CC7747">
      <w:pPr>
        <w:pStyle w:val="a8"/>
        <w:numPr>
          <w:ilvl w:val="0"/>
          <w:numId w:val="22"/>
        </w:num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7676">
        <w:rPr>
          <w:rFonts w:ascii="Times New Roman" w:hAnsi="Times New Roman"/>
          <w:sz w:val="28"/>
          <w:szCs w:val="28"/>
          <w:lang w:eastAsia="ar-SA"/>
        </w:rPr>
        <w:t>соотносить детали с событиями и действующими лицами;</w:t>
      </w:r>
    </w:p>
    <w:p w:rsidR="00CC7747" w:rsidRPr="00FC7676" w:rsidRDefault="00CC7747" w:rsidP="00CC7747">
      <w:pPr>
        <w:pStyle w:val="a8"/>
        <w:numPr>
          <w:ilvl w:val="0"/>
          <w:numId w:val="22"/>
        </w:num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7676">
        <w:rPr>
          <w:rFonts w:ascii="Times New Roman" w:hAnsi="Times New Roman"/>
          <w:sz w:val="28"/>
          <w:szCs w:val="28"/>
          <w:lang w:eastAsia="ar-SA"/>
        </w:rPr>
        <w:lastRenderedPageBreak/>
        <w:t>письменно выражать и обосновывать свое мнение (они неуспешны практически во всех заданиях, где нужно дать развернутый ответ).</w:t>
      </w:r>
    </w:p>
    <w:p w:rsidR="00CC7747" w:rsidRPr="00FC7676" w:rsidRDefault="00CC7747" w:rsidP="00CC7747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C7747" w:rsidRPr="00FC7676" w:rsidRDefault="00CC7747" w:rsidP="00CC7747">
      <w:pPr>
        <w:pStyle w:val="a8"/>
        <w:ind w:firstLine="709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FC7676">
        <w:rPr>
          <w:rFonts w:ascii="Times New Roman" w:hAnsi="Times New Roman"/>
          <w:i/>
          <w:sz w:val="28"/>
          <w:szCs w:val="28"/>
          <w:lang w:eastAsia="ar-SA"/>
        </w:rPr>
        <w:t xml:space="preserve">Недостаточный (для дальнейшего обучения) уровень </w:t>
      </w:r>
    </w:p>
    <w:p w:rsidR="00CC7747" w:rsidRPr="00FC7676" w:rsidRDefault="00CC7747" w:rsidP="00CC7747">
      <w:pPr>
        <w:pStyle w:val="af"/>
        <w:rPr>
          <w:rFonts w:eastAsia="Times New Roman"/>
          <w:sz w:val="28"/>
          <w:szCs w:val="28"/>
          <w:lang w:eastAsia="ar-SA"/>
        </w:rPr>
      </w:pPr>
      <w:r w:rsidRPr="00FC7676">
        <w:rPr>
          <w:rFonts w:eastAsia="Times New Roman"/>
          <w:sz w:val="28"/>
          <w:szCs w:val="28"/>
          <w:lang w:eastAsia="ar-SA"/>
        </w:rPr>
        <w:t xml:space="preserve">Ученики  с недостаточным  уровнем чтения и работы с информацией могут вычитать из текста отдельную </w:t>
      </w:r>
      <w:proofErr w:type="spellStart"/>
      <w:r w:rsidRPr="00FC7676">
        <w:rPr>
          <w:rFonts w:eastAsia="Times New Roman"/>
          <w:sz w:val="28"/>
          <w:szCs w:val="28"/>
          <w:lang w:eastAsia="ar-SA"/>
        </w:rPr>
        <w:t>фактологическую</w:t>
      </w:r>
      <w:proofErr w:type="spellEnd"/>
      <w:r w:rsidRPr="00FC7676">
        <w:rPr>
          <w:rFonts w:eastAsia="Times New Roman"/>
          <w:sz w:val="28"/>
          <w:szCs w:val="28"/>
          <w:lang w:eastAsia="ar-SA"/>
        </w:rPr>
        <w:t xml:space="preserve"> информацию, которая сообщается в явном виде. </w:t>
      </w:r>
    </w:p>
    <w:p w:rsidR="00116278" w:rsidRDefault="00116278" w:rsidP="00E551B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551BD" w:rsidRDefault="00A445C2" w:rsidP="00E551B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667594">
        <w:rPr>
          <w:rFonts w:ascii="Times New Roman" w:hAnsi="Times New Roman"/>
          <w:b/>
          <w:sz w:val="28"/>
          <w:szCs w:val="28"/>
        </w:rPr>
        <w:t xml:space="preserve">. </w:t>
      </w:r>
      <w:r w:rsidR="00E551BD">
        <w:rPr>
          <w:rFonts w:ascii="Times New Roman" w:hAnsi="Times New Roman"/>
          <w:b/>
          <w:sz w:val="28"/>
          <w:szCs w:val="28"/>
        </w:rPr>
        <w:t>Методические р</w:t>
      </w:r>
      <w:r w:rsidR="00E551BD" w:rsidRPr="00BE7A8A">
        <w:rPr>
          <w:rFonts w:ascii="Times New Roman" w:hAnsi="Times New Roman"/>
          <w:b/>
          <w:sz w:val="28"/>
          <w:szCs w:val="28"/>
        </w:rPr>
        <w:t>екомендации</w:t>
      </w:r>
      <w:r w:rsidR="00E551BD">
        <w:rPr>
          <w:rFonts w:ascii="Times New Roman" w:hAnsi="Times New Roman"/>
          <w:b/>
          <w:sz w:val="28"/>
          <w:szCs w:val="28"/>
        </w:rPr>
        <w:t xml:space="preserve"> по использованию материалов для управления качеством образования</w:t>
      </w:r>
      <w:r w:rsidR="00F514E8">
        <w:rPr>
          <w:rFonts w:ascii="Times New Roman" w:hAnsi="Times New Roman"/>
          <w:b/>
          <w:sz w:val="28"/>
          <w:szCs w:val="28"/>
        </w:rPr>
        <w:t xml:space="preserve"> на региональном и муниципальном </w:t>
      </w:r>
      <w:proofErr w:type="gramStart"/>
      <w:r w:rsidR="00F514E8">
        <w:rPr>
          <w:rFonts w:ascii="Times New Roman" w:hAnsi="Times New Roman"/>
          <w:b/>
          <w:sz w:val="28"/>
          <w:szCs w:val="28"/>
        </w:rPr>
        <w:t>уровнях</w:t>
      </w:r>
      <w:proofErr w:type="gramEnd"/>
      <w:r w:rsidR="00F514E8">
        <w:rPr>
          <w:rFonts w:ascii="Times New Roman" w:hAnsi="Times New Roman"/>
          <w:b/>
          <w:sz w:val="28"/>
          <w:szCs w:val="28"/>
        </w:rPr>
        <w:t>, на уровне образовательной организации</w:t>
      </w:r>
      <w:r w:rsidR="00E551BD">
        <w:rPr>
          <w:rFonts w:ascii="Times New Roman" w:hAnsi="Times New Roman"/>
          <w:b/>
          <w:sz w:val="28"/>
          <w:szCs w:val="28"/>
        </w:rPr>
        <w:t>.</w:t>
      </w:r>
    </w:p>
    <w:p w:rsidR="00F514E8" w:rsidRPr="009F7100" w:rsidRDefault="00F514E8" w:rsidP="00F514E8">
      <w:pPr>
        <w:pStyle w:val="Default"/>
        <w:spacing w:before="240" w:after="120"/>
        <w:jc w:val="center"/>
        <w:rPr>
          <w:b/>
          <w:bCs/>
          <w:sz w:val="28"/>
          <w:szCs w:val="28"/>
        </w:rPr>
      </w:pPr>
      <w:r w:rsidRPr="009F7100">
        <w:rPr>
          <w:b/>
          <w:bCs/>
          <w:sz w:val="28"/>
          <w:szCs w:val="28"/>
        </w:rPr>
        <w:t xml:space="preserve">На региональном уровне </w:t>
      </w:r>
    </w:p>
    <w:p w:rsidR="00F514E8" w:rsidRPr="009F7100" w:rsidRDefault="00F514E8" w:rsidP="00F514E8">
      <w:pPr>
        <w:pStyle w:val="Default"/>
        <w:spacing w:before="240" w:after="120"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1.Проведение </w:t>
      </w:r>
      <w:r w:rsidR="00B85CBB">
        <w:rPr>
          <w:bCs/>
          <w:sz w:val="28"/>
          <w:szCs w:val="28"/>
        </w:rPr>
        <w:t xml:space="preserve">на регулярной основе </w:t>
      </w:r>
      <w:r>
        <w:rPr>
          <w:bCs/>
          <w:sz w:val="28"/>
          <w:szCs w:val="28"/>
        </w:rPr>
        <w:t>региональных исследований</w:t>
      </w:r>
      <w:r w:rsidR="00B85CBB">
        <w:rPr>
          <w:bCs/>
          <w:sz w:val="28"/>
          <w:szCs w:val="28"/>
        </w:rPr>
        <w:t xml:space="preserve"> </w:t>
      </w:r>
      <w:r w:rsidR="00D85F6A">
        <w:rPr>
          <w:bCs/>
          <w:sz w:val="28"/>
          <w:szCs w:val="28"/>
        </w:rPr>
        <w:t>по</w:t>
      </w:r>
      <w:r w:rsidR="00B85CBB">
        <w:rPr>
          <w:bCs/>
          <w:sz w:val="28"/>
          <w:szCs w:val="28"/>
        </w:rPr>
        <w:t xml:space="preserve"> </w:t>
      </w:r>
      <w:proofErr w:type="spellStart"/>
      <w:r w:rsidR="00B85CBB">
        <w:rPr>
          <w:bCs/>
          <w:sz w:val="28"/>
          <w:szCs w:val="28"/>
        </w:rPr>
        <w:t>сформированности</w:t>
      </w:r>
      <w:proofErr w:type="spellEnd"/>
      <w:r w:rsidR="00B85CBB">
        <w:rPr>
          <w:bCs/>
          <w:sz w:val="28"/>
          <w:szCs w:val="28"/>
        </w:rPr>
        <w:t xml:space="preserve"> </w:t>
      </w:r>
      <w:proofErr w:type="spellStart"/>
      <w:r w:rsidR="00B85CBB">
        <w:rPr>
          <w:bCs/>
          <w:sz w:val="28"/>
          <w:szCs w:val="28"/>
        </w:rPr>
        <w:t>метапредметных</w:t>
      </w:r>
      <w:proofErr w:type="spellEnd"/>
      <w:r w:rsidR="00B85CBB">
        <w:rPr>
          <w:bCs/>
          <w:sz w:val="28"/>
          <w:szCs w:val="28"/>
        </w:rPr>
        <w:t xml:space="preserve"> результатов – читательской грамотности обучающихся </w:t>
      </w:r>
      <w:r>
        <w:rPr>
          <w:bCs/>
          <w:sz w:val="28"/>
          <w:szCs w:val="28"/>
        </w:rPr>
        <w:t xml:space="preserve"> </w:t>
      </w:r>
      <w:r w:rsidR="008E1C64">
        <w:rPr>
          <w:bCs/>
          <w:sz w:val="28"/>
          <w:szCs w:val="28"/>
        </w:rPr>
        <w:t>в рамках сопровождения ФГОС ООО</w:t>
      </w:r>
      <w:r>
        <w:rPr>
          <w:bCs/>
          <w:sz w:val="28"/>
          <w:szCs w:val="28"/>
        </w:rPr>
        <w:t>.</w:t>
      </w:r>
    </w:p>
    <w:p w:rsidR="00F514E8" w:rsidRPr="003315DB" w:rsidRDefault="00F514E8" w:rsidP="00F514E8">
      <w:pPr>
        <w:pStyle w:val="Default"/>
        <w:spacing w:before="240" w:after="120"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2.Оказание методической поддержки специалистам муниципальных органов управления образованием и образовательных организаций по вопросам интерпретации и использования результатов оценочных процедур.</w:t>
      </w:r>
      <w:r w:rsidRPr="009F710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Проведение региональных семинаров – совещаний, в том числе </w:t>
      </w:r>
      <w:r w:rsidR="004048FE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выезд</w:t>
      </w:r>
      <w:r w:rsidR="004048FE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в муниципальные образования. </w:t>
      </w:r>
    </w:p>
    <w:p w:rsidR="00F514E8" w:rsidRDefault="00F514E8" w:rsidP="00F514E8">
      <w:pPr>
        <w:tabs>
          <w:tab w:val="left" w:pos="1134"/>
        </w:tabs>
        <w:contextualSpacing/>
      </w:pPr>
    </w:p>
    <w:p w:rsidR="00F514E8" w:rsidRPr="009F04C3" w:rsidRDefault="00B85CBB" w:rsidP="009F04C3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CBB">
        <w:rPr>
          <w:rFonts w:ascii="Times New Roman" w:hAnsi="Times New Roman" w:cs="Times New Roman"/>
          <w:sz w:val="28"/>
          <w:szCs w:val="28"/>
        </w:rPr>
        <w:t>3</w:t>
      </w:r>
      <w:r w:rsidR="00F514E8" w:rsidRPr="00B85CBB">
        <w:rPr>
          <w:rFonts w:ascii="Times New Roman" w:hAnsi="Times New Roman" w:cs="Times New Roman"/>
          <w:sz w:val="28"/>
          <w:szCs w:val="28"/>
        </w:rPr>
        <w:t xml:space="preserve">. </w:t>
      </w:r>
      <w:r w:rsidRPr="00B85CBB">
        <w:rPr>
          <w:rFonts w:ascii="Times New Roman" w:hAnsi="Times New Roman" w:cs="Times New Roman"/>
          <w:sz w:val="28"/>
          <w:szCs w:val="28"/>
        </w:rPr>
        <w:t>О</w:t>
      </w:r>
      <w:r w:rsidR="00F514E8" w:rsidRPr="00B85CBB">
        <w:rPr>
          <w:rFonts w:ascii="Times New Roman" w:hAnsi="Times New Roman" w:cs="Times New Roman"/>
          <w:sz w:val="28"/>
          <w:szCs w:val="28"/>
        </w:rPr>
        <w:t>рганизаци</w:t>
      </w:r>
      <w:r w:rsidRPr="00B85CBB">
        <w:rPr>
          <w:rFonts w:ascii="Times New Roman" w:hAnsi="Times New Roman" w:cs="Times New Roman"/>
          <w:sz w:val="28"/>
          <w:szCs w:val="28"/>
        </w:rPr>
        <w:t>я</w:t>
      </w:r>
      <w:r w:rsidR="00F514E8" w:rsidRPr="00B85CBB">
        <w:rPr>
          <w:rFonts w:ascii="Times New Roman" w:hAnsi="Times New Roman" w:cs="Times New Roman"/>
          <w:sz w:val="28"/>
          <w:szCs w:val="28"/>
        </w:rPr>
        <w:t xml:space="preserve"> </w:t>
      </w:r>
      <w:r w:rsidRPr="00B85CBB">
        <w:rPr>
          <w:rFonts w:ascii="Times New Roman" w:hAnsi="Times New Roman" w:cs="Times New Roman"/>
          <w:sz w:val="28"/>
          <w:szCs w:val="28"/>
        </w:rPr>
        <w:t xml:space="preserve">целенаправленных </w:t>
      </w:r>
      <w:r>
        <w:rPr>
          <w:rFonts w:ascii="Times New Roman" w:hAnsi="Times New Roman" w:cs="Times New Roman"/>
          <w:sz w:val="28"/>
          <w:szCs w:val="28"/>
        </w:rPr>
        <w:t xml:space="preserve">курсов (модулей) повышения квалификации </w:t>
      </w:r>
      <w:r w:rsidR="00A10CFE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4048FE">
        <w:rPr>
          <w:rFonts w:ascii="Times New Roman" w:hAnsi="Times New Roman" w:cs="Times New Roman"/>
          <w:sz w:val="28"/>
          <w:szCs w:val="28"/>
        </w:rPr>
        <w:t xml:space="preserve">формирования и </w:t>
      </w:r>
      <w:r w:rsidR="00A10CFE">
        <w:rPr>
          <w:rFonts w:ascii="Times New Roman" w:hAnsi="Times New Roman" w:cs="Times New Roman"/>
          <w:sz w:val="28"/>
          <w:szCs w:val="28"/>
        </w:rPr>
        <w:t xml:space="preserve">оценки </w:t>
      </w:r>
      <w:proofErr w:type="spellStart"/>
      <w:r w:rsidR="00A10CF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A10CFE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4048FE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A10CFE">
        <w:rPr>
          <w:rFonts w:ascii="Times New Roman" w:hAnsi="Times New Roman" w:cs="Times New Roman"/>
          <w:sz w:val="28"/>
          <w:szCs w:val="28"/>
        </w:rPr>
        <w:t xml:space="preserve"> (смысловое чтение, работа с информацией) в основной школе</w:t>
      </w:r>
      <w:r w:rsidR="00F514E8" w:rsidRPr="00A10CFE">
        <w:rPr>
          <w:rFonts w:ascii="Times New Roman" w:hAnsi="Times New Roman" w:cs="Times New Roman"/>
          <w:sz w:val="28"/>
          <w:szCs w:val="28"/>
        </w:rPr>
        <w:t>.</w:t>
      </w:r>
      <w:r w:rsidR="00F514E8" w:rsidRPr="00B85C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4E8" w:rsidRPr="00AD23ED" w:rsidRDefault="00F514E8" w:rsidP="00F514E8">
      <w:pPr>
        <w:tabs>
          <w:tab w:val="left" w:pos="426"/>
        </w:tabs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3ED">
        <w:rPr>
          <w:rFonts w:ascii="Times New Roman" w:hAnsi="Times New Roman" w:cs="Times New Roman"/>
          <w:b/>
          <w:sz w:val="28"/>
          <w:szCs w:val="28"/>
        </w:rPr>
        <w:t>На муниципальном уровне</w:t>
      </w:r>
    </w:p>
    <w:p w:rsidR="00D85F6A" w:rsidRPr="00356B5E" w:rsidRDefault="00356B5E" w:rsidP="00356B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514E8" w:rsidRPr="00356B5E">
        <w:rPr>
          <w:rFonts w:ascii="Times New Roman" w:hAnsi="Times New Roman" w:cs="Times New Roman"/>
          <w:sz w:val="28"/>
          <w:szCs w:val="28"/>
        </w:rPr>
        <w:t xml:space="preserve">Проведение анализа результатов исследования </w:t>
      </w:r>
      <w:r w:rsidR="00AD23ED" w:rsidRPr="00356B5E">
        <w:rPr>
          <w:rFonts w:ascii="Times New Roman" w:hAnsi="Times New Roman" w:cs="Times New Roman"/>
          <w:sz w:val="28"/>
          <w:szCs w:val="28"/>
        </w:rPr>
        <w:t xml:space="preserve"> уровня </w:t>
      </w:r>
      <w:proofErr w:type="spellStart"/>
      <w:r w:rsidR="00AD23ED" w:rsidRPr="00356B5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AD23ED" w:rsidRPr="00356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3ED" w:rsidRPr="00356B5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AD23ED" w:rsidRPr="00356B5E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4048FE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AD23ED" w:rsidRPr="00356B5E">
        <w:rPr>
          <w:rFonts w:ascii="Times New Roman" w:hAnsi="Times New Roman" w:cs="Times New Roman"/>
          <w:sz w:val="28"/>
          <w:szCs w:val="28"/>
        </w:rPr>
        <w:t xml:space="preserve">(смысловое чтение, работа с информацией) </w:t>
      </w:r>
      <w:r w:rsidR="00F514E8" w:rsidRPr="00356B5E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AD23ED" w:rsidRPr="00356B5E">
        <w:rPr>
          <w:rFonts w:ascii="Times New Roman" w:hAnsi="Times New Roman" w:cs="Times New Roman"/>
          <w:sz w:val="28"/>
          <w:szCs w:val="28"/>
        </w:rPr>
        <w:t xml:space="preserve">6 </w:t>
      </w:r>
      <w:r w:rsidR="00F514E8" w:rsidRPr="00356B5E">
        <w:rPr>
          <w:rFonts w:ascii="Times New Roman" w:hAnsi="Times New Roman" w:cs="Times New Roman"/>
          <w:sz w:val="28"/>
          <w:szCs w:val="28"/>
        </w:rPr>
        <w:t xml:space="preserve"> классов. </w:t>
      </w:r>
    </w:p>
    <w:p w:rsidR="00356B5E" w:rsidRDefault="00356B5E" w:rsidP="00356B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2.Организация интегрированной в рамках разных предметных областей методической </w:t>
      </w:r>
      <w:r w:rsidR="00EC5700">
        <w:rPr>
          <w:rFonts w:ascii="Times New Roman" w:hAnsi="Times New Roman" w:cs="Times New Roman"/>
          <w:sz w:val="28"/>
          <w:szCs w:val="28"/>
        </w:rPr>
        <w:t>работы с</w:t>
      </w:r>
      <w:r>
        <w:rPr>
          <w:rFonts w:ascii="Times New Roman" w:hAnsi="Times New Roman" w:cs="Times New Roman"/>
          <w:sz w:val="28"/>
          <w:szCs w:val="28"/>
        </w:rPr>
        <w:t xml:space="preserve"> учителям</w:t>
      </w:r>
      <w:r w:rsidR="00EC570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основной школы по выявленным проблемам.</w:t>
      </w:r>
    </w:p>
    <w:p w:rsidR="00A10CFE" w:rsidRPr="00356B5E" w:rsidRDefault="00A10CFE" w:rsidP="00356B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3.Проведение муниципальных комплексных работ по оценке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в области осознанного чтения и умений работать с информацией </w:t>
      </w:r>
      <w:r w:rsidR="003D2FCC">
        <w:rPr>
          <w:rFonts w:ascii="Times New Roman" w:hAnsi="Times New Roman" w:cs="Times New Roman"/>
          <w:sz w:val="28"/>
          <w:szCs w:val="28"/>
        </w:rPr>
        <w:t>на основе</w:t>
      </w:r>
      <w:r>
        <w:rPr>
          <w:rFonts w:ascii="Times New Roman" w:hAnsi="Times New Roman" w:cs="Times New Roman"/>
          <w:sz w:val="28"/>
          <w:szCs w:val="28"/>
        </w:rPr>
        <w:t xml:space="preserve"> стандартизированного инструментария</w:t>
      </w:r>
      <w:r w:rsidR="003D2FCC">
        <w:rPr>
          <w:rFonts w:ascii="Times New Roman" w:hAnsi="Times New Roman" w:cs="Times New Roman"/>
          <w:sz w:val="28"/>
          <w:szCs w:val="28"/>
        </w:rPr>
        <w:t>, используемого в региональных исследованиях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5700" w:rsidRDefault="00A10CFE" w:rsidP="00356B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514E8" w:rsidRPr="00AD23ED">
        <w:rPr>
          <w:rFonts w:ascii="Times New Roman" w:hAnsi="Times New Roman" w:cs="Times New Roman"/>
          <w:sz w:val="28"/>
          <w:szCs w:val="28"/>
        </w:rPr>
        <w:t>.</w:t>
      </w:r>
      <w:r w:rsidR="00356B5E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="00356B5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514E8" w:rsidRPr="00AD23ED">
        <w:rPr>
          <w:rFonts w:ascii="Times New Roman" w:hAnsi="Times New Roman" w:cs="Times New Roman"/>
          <w:sz w:val="28"/>
          <w:szCs w:val="28"/>
        </w:rPr>
        <w:t xml:space="preserve"> </w:t>
      </w:r>
      <w:r w:rsidR="003D2FCC">
        <w:rPr>
          <w:rFonts w:ascii="Times New Roman" w:hAnsi="Times New Roman" w:cs="Times New Roman"/>
          <w:sz w:val="28"/>
          <w:szCs w:val="28"/>
        </w:rPr>
        <w:t>реализацией программы «Стратегии смыслового чтения и работа с текстом»</w:t>
      </w:r>
      <w:r w:rsidR="00F514E8" w:rsidRPr="00AD23ED">
        <w:rPr>
          <w:rFonts w:ascii="Times New Roman" w:hAnsi="Times New Roman" w:cs="Times New Roman"/>
          <w:sz w:val="28"/>
          <w:szCs w:val="28"/>
        </w:rPr>
        <w:t xml:space="preserve"> </w:t>
      </w:r>
      <w:r w:rsidR="003D2FCC">
        <w:rPr>
          <w:rFonts w:ascii="Times New Roman" w:hAnsi="Times New Roman" w:cs="Times New Roman"/>
          <w:sz w:val="28"/>
          <w:szCs w:val="28"/>
        </w:rPr>
        <w:t xml:space="preserve">в основной школе </w:t>
      </w:r>
      <w:r w:rsidR="00F514E8" w:rsidRPr="00AD23ED">
        <w:rPr>
          <w:rFonts w:ascii="Times New Roman" w:hAnsi="Times New Roman" w:cs="Times New Roman"/>
          <w:sz w:val="28"/>
          <w:szCs w:val="28"/>
        </w:rPr>
        <w:t xml:space="preserve">на уровне конкретных образовательных </w:t>
      </w:r>
      <w:r w:rsidR="00AD23ED" w:rsidRPr="00AD23ED">
        <w:rPr>
          <w:rFonts w:ascii="Times New Roman" w:hAnsi="Times New Roman" w:cs="Times New Roman"/>
          <w:sz w:val="28"/>
          <w:szCs w:val="28"/>
        </w:rPr>
        <w:t>организаций</w:t>
      </w:r>
      <w:r w:rsidR="004048FE">
        <w:rPr>
          <w:rFonts w:ascii="Times New Roman" w:hAnsi="Times New Roman" w:cs="Times New Roman"/>
          <w:sz w:val="28"/>
          <w:szCs w:val="28"/>
        </w:rPr>
        <w:t xml:space="preserve"> в соответствии с ФГОС ООО</w:t>
      </w:r>
      <w:r w:rsidR="00AD23ED" w:rsidRPr="00AD23ED">
        <w:rPr>
          <w:rFonts w:ascii="Times New Roman" w:hAnsi="Times New Roman" w:cs="Times New Roman"/>
          <w:sz w:val="28"/>
          <w:szCs w:val="28"/>
        </w:rPr>
        <w:t>.</w:t>
      </w:r>
    </w:p>
    <w:p w:rsidR="00F514E8" w:rsidRPr="008E1C64" w:rsidRDefault="00F514E8" w:rsidP="00F514E8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C64">
        <w:rPr>
          <w:rFonts w:ascii="Times New Roman" w:hAnsi="Times New Roman" w:cs="Times New Roman"/>
          <w:b/>
          <w:sz w:val="28"/>
          <w:szCs w:val="28"/>
        </w:rPr>
        <w:t>На уровне образовательной организации</w:t>
      </w:r>
    </w:p>
    <w:p w:rsidR="00F514E8" w:rsidRDefault="00F514E8" w:rsidP="008E1C64">
      <w:pPr>
        <w:jc w:val="both"/>
        <w:rPr>
          <w:rFonts w:ascii="Times New Roman" w:hAnsi="Times New Roman" w:cs="Times New Roman"/>
          <w:sz w:val="28"/>
          <w:szCs w:val="28"/>
        </w:rPr>
      </w:pPr>
      <w:r w:rsidRPr="008E1C64">
        <w:rPr>
          <w:rFonts w:ascii="Times New Roman" w:hAnsi="Times New Roman" w:cs="Times New Roman"/>
          <w:sz w:val="28"/>
          <w:szCs w:val="28"/>
        </w:rPr>
        <w:t xml:space="preserve">1.Проведение углубленного и детального анализа результатов </w:t>
      </w:r>
      <w:r w:rsidR="008E1C64" w:rsidRPr="008E1C64">
        <w:rPr>
          <w:rFonts w:ascii="Times New Roman" w:hAnsi="Times New Roman" w:cs="Times New Roman"/>
          <w:sz w:val="28"/>
          <w:szCs w:val="28"/>
        </w:rPr>
        <w:t xml:space="preserve">исследования  уровня </w:t>
      </w:r>
      <w:proofErr w:type="spellStart"/>
      <w:r w:rsidR="008E1C64" w:rsidRPr="008E1C6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8E1C64" w:rsidRPr="008E1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C64" w:rsidRPr="008E1C6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8E1C64" w:rsidRPr="008E1C64">
        <w:rPr>
          <w:rFonts w:ascii="Times New Roman" w:hAnsi="Times New Roman" w:cs="Times New Roman"/>
          <w:sz w:val="28"/>
          <w:szCs w:val="28"/>
        </w:rPr>
        <w:t xml:space="preserve"> результатов (смысловое чтение, работа с информацией) обучающихся 6  классов</w:t>
      </w:r>
      <w:r w:rsidR="002D6067">
        <w:rPr>
          <w:rFonts w:ascii="Times New Roman" w:hAnsi="Times New Roman" w:cs="Times New Roman"/>
          <w:sz w:val="28"/>
          <w:szCs w:val="28"/>
        </w:rPr>
        <w:t xml:space="preserve"> с </w:t>
      </w:r>
      <w:r w:rsidR="002D6067" w:rsidRPr="002D6067">
        <w:rPr>
          <w:rFonts w:ascii="Times New Roman" w:eastAsia="Times New Roman" w:hAnsi="Times New Roman" w:cs="Times New Roman"/>
          <w:sz w:val="28"/>
          <w:szCs w:val="28"/>
        </w:rPr>
        <w:t xml:space="preserve">выявлением проблемных зон для каждого класса и </w:t>
      </w:r>
      <w:r w:rsidR="004048FE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="002D6067" w:rsidRPr="002D6067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обучающегося; </w:t>
      </w:r>
      <w:r w:rsidR="007A6B7E">
        <w:rPr>
          <w:rFonts w:ascii="Times New Roman" w:eastAsia="Times New Roman" w:hAnsi="Times New Roman" w:cs="Times New Roman"/>
          <w:sz w:val="28"/>
          <w:szCs w:val="28"/>
        </w:rPr>
        <w:t>сопоставление</w:t>
      </w:r>
      <w:r w:rsidR="002D6067" w:rsidRPr="002D6067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проведенного исследования с </w:t>
      </w:r>
      <w:r w:rsidR="007A6B7E">
        <w:rPr>
          <w:rFonts w:ascii="Times New Roman" w:eastAsia="Times New Roman" w:hAnsi="Times New Roman" w:cs="Times New Roman"/>
          <w:sz w:val="28"/>
          <w:szCs w:val="28"/>
        </w:rPr>
        <w:t>предметными достижениями обучающихся</w:t>
      </w:r>
      <w:r w:rsidRPr="008E1C64">
        <w:rPr>
          <w:rFonts w:ascii="Times New Roman" w:hAnsi="Times New Roman" w:cs="Times New Roman"/>
          <w:sz w:val="28"/>
          <w:szCs w:val="28"/>
        </w:rPr>
        <w:t>.</w:t>
      </w:r>
    </w:p>
    <w:p w:rsidR="008E1C64" w:rsidRDefault="008E1C64" w:rsidP="008E1C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E1C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1C64">
        <w:rPr>
          <w:rFonts w:ascii="Times New Roman" w:hAnsi="Times New Roman" w:cs="Times New Roman"/>
          <w:sz w:val="28"/>
          <w:szCs w:val="28"/>
        </w:rPr>
        <w:t xml:space="preserve">Организация методической </w:t>
      </w:r>
      <w:r w:rsidR="00B9121E">
        <w:rPr>
          <w:rFonts w:ascii="Times New Roman" w:hAnsi="Times New Roman" w:cs="Times New Roman"/>
          <w:sz w:val="28"/>
          <w:szCs w:val="28"/>
        </w:rPr>
        <w:t>поддержки</w:t>
      </w:r>
      <w:r w:rsidRPr="008E1C64">
        <w:rPr>
          <w:rFonts w:ascii="Times New Roman" w:hAnsi="Times New Roman" w:cs="Times New Roman"/>
          <w:sz w:val="28"/>
          <w:szCs w:val="28"/>
        </w:rPr>
        <w:t xml:space="preserve"> учителям основной школы по </w:t>
      </w:r>
      <w:r w:rsidR="00B9121E">
        <w:rPr>
          <w:rFonts w:ascii="Times New Roman" w:hAnsi="Times New Roman" w:cs="Times New Roman"/>
          <w:sz w:val="28"/>
          <w:szCs w:val="28"/>
        </w:rPr>
        <w:t xml:space="preserve"> вопросам реализации ФГОС ООО</w:t>
      </w:r>
      <w:r w:rsidR="002D6067">
        <w:rPr>
          <w:rFonts w:ascii="Times New Roman" w:hAnsi="Times New Roman" w:cs="Times New Roman"/>
          <w:sz w:val="28"/>
          <w:szCs w:val="28"/>
        </w:rPr>
        <w:t>,</w:t>
      </w:r>
      <w:r w:rsidR="00B9121E">
        <w:rPr>
          <w:rFonts w:ascii="Times New Roman" w:hAnsi="Times New Roman" w:cs="Times New Roman"/>
          <w:sz w:val="28"/>
          <w:szCs w:val="28"/>
        </w:rPr>
        <w:t xml:space="preserve"> в </w:t>
      </w:r>
      <w:r w:rsidR="002D6067">
        <w:rPr>
          <w:rFonts w:ascii="Times New Roman" w:hAnsi="Times New Roman" w:cs="Times New Roman"/>
          <w:sz w:val="28"/>
          <w:szCs w:val="28"/>
        </w:rPr>
        <w:t>том числе</w:t>
      </w:r>
      <w:r w:rsidR="00B9121E">
        <w:rPr>
          <w:rFonts w:ascii="Times New Roman" w:hAnsi="Times New Roman" w:cs="Times New Roman"/>
          <w:sz w:val="28"/>
          <w:szCs w:val="28"/>
        </w:rPr>
        <w:t xml:space="preserve"> </w:t>
      </w:r>
      <w:r w:rsidR="002D6067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4048FE">
        <w:rPr>
          <w:rFonts w:ascii="Times New Roman" w:hAnsi="Times New Roman" w:cs="Times New Roman"/>
          <w:sz w:val="28"/>
          <w:szCs w:val="28"/>
        </w:rPr>
        <w:t xml:space="preserve">формирования и </w:t>
      </w:r>
      <w:r w:rsidR="00B9121E">
        <w:rPr>
          <w:rFonts w:ascii="Times New Roman" w:hAnsi="Times New Roman" w:cs="Times New Roman"/>
          <w:sz w:val="28"/>
          <w:szCs w:val="28"/>
        </w:rPr>
        <w:t xml:space="preserve">оценки </w:t>
      </w:r>
      <w:proofErr w:type="spellStart"/>
      <w:r w:rsidR="00B9121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B9121E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4048FE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B9121E">
        <w:rPr>
          <w:rFonts w:ascii="Times New Roman" w:hAnsi="Times New Roman" w:cs="Times New Roman"/>
          <w:sz w:val="28"/>
          <w:szCs w:val="28"/>
        </w:rPr>
        <w:t>(смысловое чтение, работа с информацией)</w:t>
      </w:r>
      <w:r w:rsidRPr="008E1C64">
        <w:rPr>
          <w:rFonts w:ascii="Times New Roman" w:hAnsi="Times New Roman" w:cs="Times New Roman"/>
          <w:sz w:val="28"/>
          <w:szCs w:val="28"/>
        </w:rPr>
        <w:t>.</w:t>
      </w:r>
    </w:p>
    <w:p w:rsidR="008E1C64" w:rsidRDefault="008E1C64" w:rsidP="008E1C64">
      <w:pPr>
        <w:jc w:val="both"/>
        <w:rPr>
          <w:rFonts w:ascii="Times New Roman" w:hAnsi="Times New Roman"/>
          <w:sz w:val="28"/>
          <w:szCs w:val="28"/>
        </w:rPr>
      </w:pPr>
      <w:r w:rsidRPr="008E1C64">
        <w:rPr>
          <w:rFonts w:ascii="Times New Roman" w:hAnsi="Times New Roman"/>
          <w:sz w:val="28"/>
          <w:szCs w:val="28"/>
        </w:rPr>
        <w:t>3.</w:t>
      </w:r>
      <w:r w:rsidR="00B9121E">
        <w:rPr>
          <w:rFonts w:ascii="Times New Roman" w:hAnsi="Times New Roman"/>
          <w:sz w:val="28"/>
          <w:szCs w:val="28"/>
        </w:rPr>
        <w:t xml:space="preserve">Проведение индивидуальной диагностики </w:t>
      </w:r>
      <w:proofErr w:type="gramStart"/>
      <w:r w:rsidR="00B9121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B9121E">
        <w:rPr>
          <w:rFonts w:ascii="Times New Roman" w:hAnsi="Times New Roman"/>
          <w:sz w:val="28"/>
          <w:szCs w:val="28"/>
        </w:rPr>
        <w:t xml:space="preserve">, продемонстрировавших </w:t>
      </w:r>
      <w:r w:rsidR="00D85F6A">
        <w:rPr>
          <w:rFonts w:ascii="Times New Roman" w:hAnsi="Times New Roman"/>
          <w:sz w:val="28"/>
          <w:szCs w:val="28"/>
        </w:rPr>
        <w:t>низкие результаты при выполнении комплексной работы по смысловому чтению; о</w:t>
      </w:r>
      <w:r w:rsidRPr="008E1C64">
        <w:rPr>
          <w:rFonts w:ascii="Times New Roman" w:hAnsi="Times New Roman"/>
          <w:sz w:val="28"/>
          <w:szCs w:val="28"/>
        </w:rPr>
        <w:t xml:space="preserve">рганизация целенаправленной </w:t>
      </w:r>
      <w:r w:rsidR="00D85F6A">
        <w:rPr>
          <w:rFonts w:ascii="Times New Roman" w:hAnsi="Times New Roman"/>
          <w:sz w:val="28"/>
          <w:szCs w:val="28"/>
        </w:rPr>
        <w:t>помощи данным</w:t>
      </w:r>
      <w:r w:rsidRPr="008E1C64">
        <w:rPr>
          <w:rFonts w:ascii="Times New Roman" w:hAnsi="Times New Roman"/>
          <w:sz w:val="28"/>
          <w:szCs w:val="28"/>
        </w:rPr>
        <w:t xml:space="preserve"> обучающимися.</w:t>
      </w:r>
    </w:p>
    <w:p w:rsidR="00D85F6A" w:rsidRPr="00D85F6A" w:rsidRDefault="00D85F6A" w:rsidP="008E1C64">
      <w:pPr>
        <w:jc w:val="both"/>
        <w:rPr>
          <w:rFonts w:ascii="Times New Roman" w:hAnsi="Times New Roman"/>
          <w:sz w:val="28"/>
          <w:szCs w:val="28"/>
        </w:rPr>
      </w:pPr>
      <w:r w:rsidRPr="00D85F6A">
        <w:rPr>
          <w:rFonts w:ascii="Times New Roman" w:hAnsi="Times New Roman"/>
          <w:sz w:val="28"/>
          <w:szCs w:val="28"/>
        </w:rPr>
        <w:t xml:space="preserve">4.Организация </w:t>
      </w:r>
      <w:r w:rsidR="007A6B7E">
        <w:rPr>
          <w:rFonts w:ascii="Times New Roman" w:hAnsi="Times New Roman"/>
          <w:sz w:val="28"/>
          <w:szCs w:val="28"/>
        </w:rPr>
        <w:t xml:space="preserve">работы с </w:t>
      </w:r>
      <w:proofErr w:type="gramStart"/>
      <w:r w:rsidR="007A6B7E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7A6B7E">
        <w:rPr>
          <w:rFonts w:ascii="Times New Roman" w:hAnsi="Times New Roman"/>
          <w:sz w:val="28"/>
          <w:szCs w:val="28"/>
        </w:rPr>
        <w:t>, продемонстрировавшими высокий уровень освоения читательских умений</w:t>
      </w:r>
      <w:r w:rsidRPr="00D85F6A">
        <w:rPr>
          <w:rFonts w:ascii="Times New Roman" w:hAnsi="Times New Roman"/>
          <w:sz w:val="28"/>
          <w:szCs w:val="28"/>
        </w:rPr>
        <w:t>.</w:t>
      </w:r>
    </w:p>
    <w:p w:rsidR="00F514E8" w:rsidRPr="00582638" w:rsidRDefault="00582638" w:rsidP="00582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85F6A">
        <w:rPr>
          <w:rFonts w:ascii="Times New Roman" w:hAnsi="Times New Roman"/>
          <w:sz w:val="28"/>
          <w:szCs w:val="28"/>
        </w:rPr>
        <w:t>.</w:t>
      </w:r>
      <w:r w:rsidR="00F514E8" w:rsidRPr="008E1C64">
        <w:rPr>
          <w:rFonts w:ascii="Times New Roman" w:hAnsi="Times New Roman" w:cs="Times New Roman"/>
          <w:sz w:val="28"/>
          <w:szCs w:val="28"/>
        </w:rPr>
        <w:t>Разработка и реализация системы мероприятий, направленных на формирование универсальных учебных действий, в первую очередь, на умение организовать учебную деятельность, а именно на формирование умения учиться.</w:t>
      </w:r>
    </w:p>
    <w:p w:rsidR="00F514E8" w:rsidRPr="00BE2297" w:rsidRDefault="00F514E8" w:rsidP="00F514E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6.Развитие и поддержка </w:t>
      </w:r>
      <w:r w:rsidR="008E1C64">
        <w:rPr>
          <w:color w:val="auto"/>
          <w:sz w:val="28"/>
          <w:szCs w:val="28"/>
        </w:rPr>
        <w:t>учебной</w:t>
      </w:r>
      <w:r>
        <w:rPr>
          <w:color w:val="auto"/>
          <w:sz w:val="28"/>
          <w:szCs w:val="28"/>
        </w:rPr>
        <w:t xml:space="preserve"> мотивации для обеспечения успешной образовательной траектории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>.</w:t>
      </w:r>
    </w:p>
    <w:p w:rsidR="00604812" w:rsidRPr="00582638" w:rsidRDefault="00E551BD" w:rsidP="0058263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E551BD" w:rsidRPr="00556C1D" w:rsidRDefault="007A6B7E" w:rsidP="00E551B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551BD" w:rsidRPr="00582638">
        <w:rPr>
          <w:rFonts w:ascii="Times New Roman" w:hAnsi="Times New Roman"/>
          <w:sz w:val="28"/>
          <w:szCs w:val="28"/>
        </w:rPr>
        <w:t xml:space="preserve">. Проведение оценки </w:t>
      </w:r>
      <w:proofErr w:type="spellStart"/>
      <w:r w:rsidR="00E551BD" w:rsidRPr="00582638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E551BD" w:rsidRPr="005826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51BD" w:rsidRPr="00582638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E551BD" w:rsidRPr="00582638">
        <w:rPr>
          <w:rFonts w:ascii="Times New Roman" w:hAnsi="Times New Roman"/>
          <w:sz w:val="28"/>
          <w:szCs w:val="28"/>
        </w:rPr>
        <w:t xml:space="preserve"> результатов в области осознанного чтения и работы с информацией в ходе промежуточной аттестации обучающихся в конце каждого учебного года в 5-9 классах или в начале каждого класса</w:t>
      </w:r>
      <w:r w:rsidR="00E551BD" w:rsidRPr="00556C1D">
        <w:rPr>
          <w:rFonts w:ascii="Times New Roman" w:hAnsi="Times New Roman"/>
          <w:b/>
          <w:sz w:val="28"/>
          <w:szCs w:val="28"/>
        </w:rPr>
        <w:t>.</w:t>
      </w:r>
    </w:p>
    <w:sectPr w:rsidR="00E551BD" w:rsidRPr="00556C1D" w:rsidSect="008E78DF">
      <w:foot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BAD" w:rsidRDefault="00C61BAD" w:rsidP="00860621">
      <w:pPr>
        <w:spacing w:after="0" w:line="240" w:lineRule="auto"/>
      </w:pPr>
      <w:r>
        <w:separator/>
      </w:r>
    </w:p>
  </w:endnote>
  <w:endnote w:type="continuationSeparator" w:id="0">
    <w:p w:rsidR="00C61BAD" w:rsidRDefault="00C61BAD" w:rsidP="00860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26316"/>
    </w:sdtPr>
    <w:sdtContent>
      <w:p w:rsidR="00F02505" w:rsidRDefault="00F02505">
        <w:pPr>
          <w:pStyle w:val="ad"/>
          <w:jc w:val="center"/>
        </w:pPr>
        <w:fldSimple w:instr=" PAGE   \* MERGEFORMAT ">
          <w:r w:rsidR="00021009">
            <w:rPr>
              <w:noProof/>
            </w:rPr>
            <w:t>2</w:t>
          </w:r>
        </w:fldSimple>
      </w:p>
    </w:sdtContent>
  </w:sdt>
  <w:p w:rsidR="00F02505" w:rsidRDefault="00F0250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BAD" w:rsidRDefault="00C61BAD" w:rsidP="00860621">
      <w:pPr>
        <w:spacing w:after="0" w:line="240" w:lineRule="auto"/>
      </w:pPr>
      <w:r>
        <w:separator/>
      </w:r>
    </w:p>
  </w:footnote>
  <w:footnote w:type="continuationSeparator" w:id="0">
    <w:p w:rsidR="00C61BAD" w:rsidRDefault="00C61BAD" w:rsidP="00860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D070E4"/>
    <w:multiLevelType w:val="multilevel"/>
    <w:tmpl w:val="7870ECA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A656857"/>
    <w:multiLevelType w:val="hybridMultilevel"/>
    <w:tmpl w:val="070A6692"/>
    <w:lvl w:ilvl="0" w:tplc="5E184B6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F96C39"/>
    <w:multiLevelType w:val="hybridMultilevel"/>
    <w:tmpl w:val="13121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0165C"/>
    <w:multiLevelType w:val="hybridMultilevel"/>
    <w:tmpl w:val="3EA803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E1A3F"/>
    <w:multiLevelType w:val="hybridMultilevel"/>
    <w:tmpl w:val="4DD0B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F0D0D"/>
    <w:multiLevelType w:val="hybridMultilevel"/>
    <w:tmpl w:val="C750E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22977"/>
    <w:multiLevelType w:val="hybridMultilevel"/>
    <w:tmpl w:val="35D2435C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9">
    <w:nsid w:val="2B983393"/>
    <w:multiLevelType w:val="hybridMultilevel"/>
    <w:tmpl w:val="07C8C6F0"/>
    <w:lvl w:ilvl="0" w:tplc="52A2627E">
      <w:start w:val="3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538D0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66163CF"/>
    <w:multiLevelType w:val="hybridMultilevel"/>
    <w:tmpl w:val="7188D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C014AE"/>
    <w:multiLevelType w:val="hybridMultilevel"/>
    <w:tmpl w:val="276EEC1A"/>
    <w:lvl w:ilvl="0" w:tplc="618ED97C">
      <w:start w:val="1"/>
      <w:numFmt w:val="decimal"/>
      <w:lvlText w:val="%1."/>
      <w:lvlJc w:val="left"/>
      <w:pPr>
        <w:ind w:left="163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3BFE4748"/>
    <w:multiLevelType w:val="hybridMultilevel"/>
    <w:tmpl w:val="B1802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03CA2"/>
    <w:multiLevelType w:val="hybridMultilevel"/>
    <w:tmpl w:val="8F9E4C0A"/>
    <w:lvl w:ilvl="0" w:tplc="7B6074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01E7E2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1166B0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19C602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DAC6FA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2F642C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EB6A4D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4E4CE4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CC4D1B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74738E"/>
    <w:multiLevelType w:val="hybridMultilevel"/>
    <w:tmpl w:val="27F093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A12A7"/>
    <w:multiLevelType w:val="hybridMultilevel"/>
    <w:tmpl w:val="A90C9CF4"/>
    <w:lvl w:ilvl="0" w:tplc="D58025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56DD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5076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32CA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1237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48D7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20A6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584D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903B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C61897"/>
    <w:multiLevelType w:val="hybridMultilevel"/>
    <w:tmpl w:val="1D328CF4"/>
    <w:lvl w:ilvl="0" w:tplc="1ECE4B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85412A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8402B1D"/>
    <w:multiLevelType w:val="hybridMultilevel"/>
    <w:tmpl w:val="0F3A7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A52623"/>
    <w:multiLevelType w:val="hybridMultilevel"/>
    <w:tmpl w:val="58D6908E"/>
    <w:lvl w:ilvl="0" w:tplc="16FC13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12F778C"/>
    <w:multiLevelType w:val="hybridMultilevel"/>
    <w:tmpl w:val="1EF04CBC"/>
    <w:lvl w:ilvl="0" w:tplc="A438984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41C19DA"/>
    <w:multiLevelType w:val="hybridMultilevel"/>
    <w:tmpl w:val="FCBC7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3420F7"/>
    <w:multiLevelType w:val="multilevel"/>
    <w:tmpl w:val="7870ECA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7B831FFC"/>
    <w:multiLevelType w:val="multilevel"/>
    <w:tmpl w:val="75ACC1E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2.%3."/>
      <w:lvlJc w:val="left"/>
      <w:pPr>
        <w:ind w:left="2508" w:hanging="180"/>
      </w:pPr>
    </w:lvl>
    <w:lvl w:ilvl="3">
      <w:start w:val="1"/>
      <w:numFmt w:val="decimal"/>
      <w:lvlText w:val="%2.%3.%4."/>
      <w:lvlJc w:val="left"/>
      <w:pPr>
        <w:ind w:left="3228" w:hanging="360"/>
      </w:pPr>
    </w:lvl>
    <w:lvl w:ilvl="4">
      <w:start w:val="1"/>
      <w:numFmt w:val="lowerLetter"/>
      <w:lvlText w:val="%2.%3.%4.%5."/>
      <w:lvlJc w:val="left"/>
      <w:pPr>
        <w:ind w:left="3948" w:hanging="360"/>
      </w:pPr>
    </w:lvl>
    <w:lvl w:ilvl="5">
      <w:start w:val="1"/>
      <w:numFmt w:val="lowerRoman"/>
      <w:lvlText w:val="%2.%3.%4.%5.%6."/>
      <w:lvlJc w:val="left"/>
      <w:pPr>
        <w:ind w:left="4668" w:hanging="180"/>
      </w:pPr>
    </w:lvl>
    <w:lvl w:ilvl="6">
      <w:start w:val="1"/>
      <w:numFmt w:val="decimal"/>
      <w:lvlText w:val="%2.%3.%4.%5.%6.%7."/>
      <w:lvlJc w:val="left"/>
      <w:pPr>
        <w:ind w:left="5388" w:hanging="360"/>
      </w:pPr>
    </w:lvl>
    <w:lvl w:ilvl="7">
      <w:start w:val="1"/>
      <w:numFmt w:val="lowerLetter"/>
      <w:lvlText w:val="%2.%3.%4.%5.%6.%7.%8."/>
      <w:lvlJc w:val="left"/>
      <w:pPr>
        <w:ind w:left="6108" w:hanging="360"/>
      </w:pPr>
    </w:lvl>
    <w:lvl w:ilvl="8">
      <w:start w:val="1"/>
      <w:numFmt w:val="lowerRoman"/>
      <w:lvlText w:val="%2.%3.%4.%5.%6.%7.%8.%9."/>
      <w:lvlJc w:val="lef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7"/>
  </w:num>
  <w:num w:numId="5">
    <w:abstractNumId w:val="23"/>
  </w:num>
  <w:num w:numId="6">
    <w:abstractNumId w:val="19"/>
  </w:num>
  <w:num w:numId="7">
    <w:abstractNumId w:val="16"/>
  </w:num>
  <w:num w:numId="8">
    <w:abstractNumId w:val="2"/>
  </w:num>
  <w:num w:numId="9">
    <w:abstractNumId w:val="14"/>
  </w:num>
  <w:num w:numId="10">
    <w:abstractNumId w:val="10"/>
  </w:num>
  <w:num w:numId="11">
    <w:abstractNumId w:val="18"/>
  </w:num>
  <w:num w:numId="12">
    <w:abstractNumId w:val="20"/>
  </w:num>
  <w:num w:numId="13">
    <w:abstractNumId w:val="21"/>
  </w:num>
  <w:num w:numId="14">
    <w:abstractNumId w:val="3"/>
  </w:num>
  <w:num w:numId="15">
    <w:abstractNumId w:val="5"/>
  </w:num>
  <w:num w:numId="16">
    <w:abstractNumId w:val="6"/>
  </w:num>
  <w:num w:numId="17">
    <w:abstractNumId w:val="24"/>
  </w:num>
  <w:num w:numId="18">
    <w:abstractNumId w:val="9"/>
  </w:num>
  <w:num w:numId="19">
    <w:abstractNumId w:val="7"/>
  </w:num>
  <w:num w:numId="20">
    <w:abstractNumId w:val="4"/>
  </w:num>
  <w:num w:numId="21">
    <w:abstractNumId w:val="13"/>
  </w:num>
  <w:num w:numId="22">
    <w:abstractNumId w:val="22"/>
  </w:num>
  <w:num w:numId="23">
    <w:abstractNumId w:val="11"/>
  </w:num>
  <w:num w:numId="24">
    <w:abstractNumId w:val="8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2B9F"/>
    <w:rsid w:val="000019E7"/>
    <w:rsid w:val="00003829"/>
    <w:rsid w:val="000045B2"/>
    <w:rsid w:val="000157AE"/>
    <w:rsid w:val="00021009"/>
    <w:rsid w:val="00032A02"/>
    <w:rsid w:val="00044C7C"/>
    <w:rsid w:val="0004707E"/>
    <w:rsid w:val="000572F8"/>
    <w:rsid w:val="00063368"/>
    <w:rsid w:val="00067D09"/>
    <w:rsid w:val="0007054E"/>
    <w:rsid w:val="0007121D"/>
    <w:rsid w:val="00072407"/>
    <w:rsid w:val="0007314C"/>
    <w:rsid w:val="0007365F"/>
    <w:rsid w:val="000758E0"/>
    <w:rsid w:val="00077475"/>
    <w:rsid w:val="000804AC"/>
    <w:rsid w:val="00080A50"/>
    <w:rsid w:val="000838D2"/>
    <w:rsid w:val="00083B4E"/>
    <w:rsid w:val="00085626"/>
    <w:rsid w:val="00086E9C"/>
    <w:rsid w:val="00087199"/>
    <w:rsid w:val="00094AC7"/>
    <w:rsid w:val="000B7CC5"/>
    <w:rsid w:val="000C0C65"/>
    <w:rsid w:val="000C3C20"/>
    <w:rsid w:val="000C603B"/>
    <w:rsid w:val="000D12C1"/>
    <w:rsid w:val="000D1E3F"/>
    <w:rsid w:val="000D1E8A"/>
    <w:rsid w:val="000E05DE"/>
    <w:rsid w:val="000E53DE"/>
    <w:rsid w:val="000E648B"/>
    <w:rsid w:val="000F3622"/>
    <w:rsid w:val="001069A2"/>
    <w:rsid w:val="00107078"/>
    <w:rsid w:val="00116278"/>
    <w:rsid w:val="001206D8"/>
    <w:rsid w:val="00123F41"/>
    <w:rsid w:val="0012524B"/>
    <w:rsid w:val="0012524C"/>
    <w:rsid w:val="00127400"/>
    <w:rsid w:val="00127FCB"/>
    <w:rsid w:val="00140842"/>
    <w:rsid w:val="001413ED"/>
    <w:rsid w:val="00142A3D"/>
    <w:rsid w:val="00142B32"/>
    <w:rsid w:val="001523BD"/>
    <w:rsid w:val="00152BC5"/>
    <w:rsid w:val="00156562"/>
    <w:rsid w:val="001570EC"/>
    <w:rsid w:val="0016180C"/>
    <w:rsid w:val="00162F5C"/>
    <w:rsid w:val="00164AEE"/>
    <w:rsid w:val="00165AC4"/>
    <w:rsid w:val="0018248F"/>
    <w:rsid w:val="0018282F"/>
    <w:rsid w:val="0019566C"/>
    <w:rsid w:val="001A1D08"/>
    <w:rsid w:val="001A467B"/>
    <w:rsid w:val="001A5780"/>
    <w:rsid w:val="001B6B52"/>
    <w:rsid w:val="001C1AAD"/>
    <w:rsid w:val="001C68F9"/>
    <w:rsid w:val="001D0325"/>
    <w:rsid w:val="001D1F43"/>
    <w:rsid w:val="001D27E9"/>
    <w:rsid w:val="001D4194"/>
    <w:rsid w:val="001E2FA5"/>
    <w:rsid w:val="001E759B"/>
    <w:rsid w:val="001F0F21"/>
    <w:rsid w:val="001F6529"/>
    <w:rsid w:val="00202A83"/>
    <w:rsid w:val="002048F7"/>
    <w:rsid w:val="00213449"/>
    <w:rsid w:val="002176CD"/>
    <w:rsid w:val="00225E80"/>
    <w:rsid w:val="00233351"/>
    <w:rsid w:val="00233428"/>
    <w:rsid w:val="00252C5D"/>
    <w:rsid w:val="0025738A"/>
    <w:rsid w:val="002639C9"/>
    <w:rsid w:val="00270D24"/>
    <w:rsid w:val="00273F8F"/>
    <w:rsid w:val="00274876"/>
    <w:rsid w:val="00274D12"/>
    <w:rsid w:val="002775BB"/>
    <w:rsid w:val="002835F4"/>
    <w:rsid w:val="00283C6C"/>
    <w:rsid w:val="00297701"/>
    <w:rsid w:val="002A3B9A"/>
    <w:rsid w:val="002B07CF"/>
    <w:rsid w:val="002B20E5"/>
    <w:rsid w:val="002B21A4"/>
    <w:rsid w:val="002B5EAD"/>
    <w:rsid w:val="002C2927"/>
    <w:rsid w:val="002C2F6F"/>
    <w:rsid w:val="002D6067"/>
    <w:rsid w:val="002E3871"/>
    <w:rsid w:val="002E437B"/>
    <w:rsid w:val="002F23BE"/>
    <w:rsid w:val="002F4AF7"/>
    <w:rsid w:val="002F5C68"/>
    <w:rsid w:val="00304C7B"/>
    <w:rsid w:val="00306A39"/>
    <w:rsid w:val="00312A76"/>
    <w:rsid w:val="00314C5D"/>
    <w:rsid w:val="00323D96"/>
    <w:rsid w:val="003249A7"/>
    <w:rsid w:val="00326486"/>
    <w:rsid w:val="00333FD9"/>
    <w:rsid w:val="00335075"/>
    <w:rsid w:val="0033509E"/>
    <w:rsid w:val="003372C5"/>
    <w:rsid w:val="00343A21"/>
    <w:rsid w:val="0034639D"/>
    <w:rsid w:val="0034728E"/>
    <w:rsid w:val="00354B30"/>
    <w:rsid w:val="00356B5E"/>
    <w:rsid w:val="00357908"/>
    <w:rsid w:val="003603FC"/>
    <w:rsid w:val="003610B2"/>
    <w:rsid w:val="003617BE"/>
    <w:rsid w:val="00372E80"/>
    <w:rsid w:val="0037512C"/>
    <w:rsid w:val="003755BA"/>
    <w:rsid w:val="00380731"/>
    <w:rsid w:val="00384B4A"/>
    <w:rsid w:val="00384FEF"/>
    <w:rsid w:val="0039016F"/>
    <w:rsid w:val="00395332"/>
    <w:rsid w:val="003A0ECD"/>
    <w:rsid w:val="003A1545"/>
    <w:rsid w:val="003A20E4"/>
    <w:rsid w:val="003A2C54"/>
    <w:rsid w:val="003B02F6"/>
    <w:rsid w:val="003B67DE"/>
    <w:rsid w:val="003C4263"/>
    <w:rsid w:val="003C5027"/>
    <w:rsid w:val="003C60B5"/>
    <w:rsid w:val="003D23F7"/>
    <w:rsid w:val="003D2FCC"/>
    <w:rsid w:val="003D7FB6"/>
    <w:rsid w:val="003E0046"/>
    <w:rsid w:val="003E268D"/>
    <w:rsid w:val="003E7C17"/>
    <w:rsid w:val="003F7915"/>
    <w:rsid w:val="004014C7"/>
    <w:rsid w:val="00402040"/>
    <w:rsid w:val="00403B11"/>
    <w:rsid w:val="004048FE"/>
    <w:rsid w:val="00404FC8"/>
    <w:rsid w:val="0041068F"/>
    <w:rsid w:val="004121BD"/>
    <w:rsid w:val="004122D0"/>
    <w:rsid w:val="00416AB5"/>
    <w:rsid w:val="00420837"/>
    <w:rsid w:val="004215CD"/>
    <w:rsid w:val="00425467"/>
    <w:rsid w:val="00426110"/>
    <w:rsid w:val="004263C8"/>
    <w:rsid w:val="00426FD7"/>
    <w:rsid w:val="004373E9"/>
    <w:rsid w:val="00440E56"/>
    <w:rsid w:val="004426AF"/>
    <w:rsid w:val="004440FF"/>
    <w:rsid w:val="00453EA1"/>
    <w:rsid w:val="004633C3"/>
    <w:rsid w:val="004656AB"/>
    <w:rsid w:val="00466D93"/>
    <w:rsid w:val="00470826"/>
    <w:rsid w:val="0047250F"/>
    <w:rsid w:val="00473357"/>
    <w:rsid w:val="00474D54"/>
    <w:rsid w:val="004771AA"/>
    <w:rsid w:val="004953E8"/>
    <w:rsid w:val="004964BF"/>
    <w:rsid w:val="00496C7A"/>
    <w:rsid w:val="004A19DF"/>
    <w:rsid w:val="004A6526"/>
    <w:rsid w:val="004B0B8F"/>
    <w:rsid w:val="004B1AA7"/>
    <w:rsid w:val="004B41F2"/>
    <w:rsid w:val="004C1A3F"/>
    <w:rsid w:val="004C2CC3"/>
    <w:rsid w:val="004C4352"/>
    <w:rsid w:val="004E05C3"/>
    <w:rsid w:val="004E56DD"/>
    <w:rsid w:val="004E59DA"/>
    <w:rsid w:val="004E667B"/>
    <w:rsid w:val="004E6F2B"/>
    <w:rsid w:val="004F4B03"/>
    <w:rsid w:val="004F72BF"/>
    <w:rsid w:val="004F7FBE"/>
    <w:rsid w:val="00501821"/>
    <w:rsid w:val="00510A8C"/>
    <w:rsid w:val="0051108A"/>
    <w:rsid w:val="00515F4E"/>
    <w:rsid w:val="0051692B"/>
    <w:rsid w:val="005219D7"/>
    <w:rsid w:val="0052230A"/>
    <w:rsid w:val="005228E4"/>
    <w:rsid w:val="005345D1"/>
    <w:rsid w:val="005360FC"/>
    <w:rsid w:val="00540D1C"/>
    <w:rsid w:val="005440F9"/>
    <w:rsid w:val="00550654"/>
    <w:rsid w:val="005543ED"/>
    <w:rsid w:val="0056438B"/>
    <w:rsid w:val="00564944"/>
    <w:rsid w:val="0056586C"/>
    <w:rsid w:val="0057119D"/>
    <w:rsid w:val="005737F2"/>
    <w:rsid w:val="00574750"/>
    <w:rsid w:val="00582638"/>
    <w:rsid w:val="0058276C"/>
    <w:rsid w:val="00590004"/>
    <w:rsid w:val="00591E83"/>
    <w:rsid w:val="00593472"/>
    <w:rsid w:val="005A0CF4"/>
    <w:rsid w:val="005A1716"/>
    <w:rsid w:val="005A2A2B"/>
    <w:rsid w:val="005A2B47"/>
    <w:rsid w:val="005A42D3"/>
    <w:rsid w:val="005A4E14"/>
    <w:rsid w:val="005A7718"/>
    <w:rsid w:val="005B1726"/>
    <w:rsid w:val="005B389A"/>
    <w:rsid w:val="005B435A"/>
    <w:rsid w:val="005B45E4"/>
    <w:rsid w:val="005C3052"/>
    <w:rsid w:val="005C4125"/>
    <w:rsid w:val="005C4E95"/>
    <w:rsid w:val="005E0D7D"/>
    <w:rsid w:val="005E6F4C"/>
    <w:rsid w:val="005F18AF"/>
    <w:rsid w:val="005F23DC"/>
    <w:rsid w:val="00604812"/>
    <w:rsid w:val="0060578F"/>
    <w:rsid w:val="00611013"/>
    <w:rsid w:val="00613E23"/>
    <w:rsid w:val="006232C5"/>
    <w:rsid w:val="00630F94"/>
    <w:rsid w:val="006312FA"/>
    <w:rsid w:val="0063330B"/>
    <w:rsid w:val="00635503"/>
    <w:rsid w:val="0063581A"/>
    <w:rsid w:val="006367F8"/>
    <w:rsid w:val="00637619"/>
    <w:rsid w:val="00642E5B"/>
    <w:rsid w:val="00647F5D"/>
    <w:rsid w:val="00650A3F"/>
    <w:rsid w:val="00662C49"/>
    <w:rsid w:val="00667594"/>
    <w:rsid w:val="00673F7C"/>
    <w:rsid w:val="006763DF"/>
    <w:rsid w:val="00680596"/>
    <w:rsid w:val="00682EAF"/>
    <w:rsid w:val="00684EAE"/>
    <w:rsid w:val="00685C87"/>
    <w:rsid w:val="006902E0"/>
    <w:rsid w:val="006917C5"/>
    <w:rsid w:val="00694AB9"/>
    <w:rsid w:val="006A05D2"/>
    <w:rsid w:val="006A3808"/>
    <w:rsid w:val="006A3E28"/>
    <w:rsid w:val="006B142B"/>
    <w:rsid w:val="006B26AD"/>
    <w:rsid w:val="006B2B3B"/>
    <w:rsid w:val="006C26CA"/>
    <w:rsid w:val="006C2734"/>
    <w:rsid w:val="006C4C8F"/>
    <w:rsid w:val="006C7C34"/>
    <w:rsid w:val="006D022D"/>
    <w:rsid w:val="006E0249"/>
    <w:rsid w:val="006E0344"/>
    <w:rsid w:val="006E26C9"/>
    <w:rsid w:val="006E54BA"/>
    <w:rsid w:val="006E7799"/>
    <w:rsid w:val="006F4796"/>
    <w:rsid w:val="00700C78"/>
    <w:rsid w:val="00702574"/>
    <w:rsid w:val="0070472E"/>
    <w:rsid w:val="00715B66"/>
    <w:rsid w:val="00716485"/>
    <w:rsid w:val="007170C3"/>
    <w:rsid w:val="00717892"/>
    <w:rsid w:val="00722940"/>
    <w:rsid w:val="00723B59"/>
    <w:rsid w:val="0072527A"/>
    <w:rsid w:val="00730430"/>
    <w:rsid w:val="00737EA5"/>
    <w:rsid w:val="00737ED2"/>
    <w:rsid w:val="00742A41"/>
    <w:rsid w:val="007439C4"/>
    <w:rsid w:val="007479ED"/>
    <w:rsid w:val="00752D10"/>
    <w:rsid w:val="0076745D"/>
    <w:rsid w:val="007678AC"/>
    <w:rsid w:val="00773C71"/>
    <w:rsid w:val="00775C14"/>
    <w:rsid w:val="007816D5"/>
    <w:rsid w:val="00785090"/>
    <w:rsid w:val="00787538"/>
    <w:rsid w:val="007904D9"/>
    <w:rsid w:val="007908E1"/>
    <w:rsid w:val="00791323"/>
    <w:rsid w:val="007A358F"/>
    <w:rsid w:val="007A38DF"/>
    <w:rsid w:val="007A6B7E"/>
    <w:rsid w:val="007C0E0A"/>
    <w:rsid w:val="007C563A"/>
    <w:rsid w:val="007D24C4"/>
    <w:rsid w:val="007D2C06"/>
    <w:rsid w:val="007D777B"/>
    <w:rsid w:val="007E0D31"/>
    <w:rsid w:val="007E68DF"/>
    <w:rsid w:val="007F2F50"/>
    <w:rsid w:val="007F52FE"/>
    <w:rsid w:val="007F70A4"/>
    <w:rsid w:val="0080205B"/>
    <w:rsid w:val="008023E3"/>
    <w:rsid w:val="00805C99"/>
    <w:rsid w:val="00817B4E"/>
    <w:rsid w:val="008211EF"/>
    <w:rsid w:val="00821D65"/>
    <w:rsid w:val="0082469E"/>
    <w:rsid w:val="008246B7"/>
    <w:rsid w:val="00826999"/>
    <w:rsid w:val="00827712"/>
    <w:rsid w:val="00831AFF"/>
    <w:rsid w:val="00833444"/>
    <w:rsid w:val="00834647"/>
    <w:rsid w:val="008402B6"/>
    <w:rsid w:val="00840AA9"/>
    <w:rsid w:val="00842813"/>
    <w:rsid w:val="0084303E"/>
    <w:rsid w:val="008504A4"/>
    <w:rsid w:val="008531F5"/>
    <w:rsid w:val="008534ED"/>
    <w:rsid w:val="008572B1"/>
    <w:rsid w:val="00857C66"/>
    <w:rsid w:val="00857DA1"/>
    <w:rsid w:val="00860621"/>
    <w:rsid w:val="00863492"/>
    <w:rsid w:val="008663DD"/>
    <w:rsid w:val="00866E28"/>
    <w:rsid w:val="00870661"/>
    <w:rsid w:val="008711A0"/>
    <w:rsid w:val="0087471E"/>
    <w:rsid w:val="00874DE8"/>
    <w:rsid w:val="008766C3"/>
    <w:rsid w:val="00877DD1"/>
    <w:rsid w:val="00885D3D"/>
    <w:rsid w:val="00895271"/>
    <w:rsid w:val="00896150"/>
    <w:rsid w:val="008A153C"/>
    <w:rsid w:val="008A5B4E"/>
    <w:rsid w:val="008A6D6E"/>
    <w:rsid w:val="008A7DD0"/>
    <w:rsid w:val="008C170A"/>
    <w:rsid w:val="008C2537"/>
    <w:rsid w:val="008C3EAD"/>
    <w:rsid w:val="008C63E9"/>
    <w:rsid w:val="008C6847"/>
    <w:rsid w:val="008D0228"/>
    <w:rsid w:val="008D176D"/>
    <w:rsid w:val="008D4631"/>
    <w:rsid w:val="008D5437"/>
    <w:rsid w:val="008E1C64"/>
    <w:rsid w:val="008E3AA0"/>
    <w:rsid w:val="008E43BC"/>
    <w:rsid w:val="008E53DE"/>
    <w:rsid w:val="008E78DF"/>
    <w:rsid w:val="008F345C"/>
    <w:rsid w:val="008F4EBA"/>
    <w:rsid w:val="008F5AEE"/>
    <w:rsid w:val="008F5F6B"/>
    <w:rsid w:val="008F749E"/>
    <w:rsid w:val="00900C6F"/>
    <w:rsid w:val="0090677A"/>
    <w:rsid w:val="00907FD0"/>
    <w:rsid w:val="00914BCC"/>
    <w:rsid w:val="00915D79"/>
    <w:rsid w:val="00920455"/>
    <w:rsid w:val="009217D0"/>
    <w:rsid w:val="00921A64"/>
    <w:rsid w:val="009269C1"/>
    <w:rsid w:val="00934B23"/>
    <w:rsid w:val="0093520B"/>
    <w:rsid w:val="0094445E"/>
    <w:rsid w:val="009518C7"/>
    <w:rsid w:val="0096384B"/>
    <w:rsid w:val="00964A98"/>
    <w:rsid w:val="00973C27"/>
    <w:rsid w:val="00974C12"/>
    <w:rsid w:val="00975056"/>
    <w:rsid w:val="00984898"/>
    <w:rsid w:val="00987AEB"/>
    <w:rsid w:val="00993BC8"/>
    <w:rsid w:val="00997A74"/>
    <w:rsid w:val="009A296C"/>
    <w:rsid w:val="009A2D86"/>
    <w:rsid w:val="009A5007"/>
    <w:rsid w:val="009C3FA8"/>
    <w:rsid w:val="009C4B18"/>
    <w:rsid w:val="009C5FF4"/>
    <w:rsid w:val="009D65F8"/>
    <w:rsid w:val="009E6C34"/>
    <w:rsid w:val="009F04C3"/>
    <w:rsid w:val="009F4C1C"/>
    <w:rsid w:val="009F50EF"/>
    <w:rsid w:val="00A07A04"/>
    <w:rsid w:val="00A10CFE"/>
    <w:rsid w:val="00A11321"/>
    <w:rsid w:val="00A1323C"/>
    <w:rsid w:val="00A228A3"/>
    <w:rsid w:val="00A25CB3"/>
    <w:rsid w:val="00A25D39"/>
    <w:rsid w:val="00A274C7"/>
    <w:rsid w:val="00A31895"/>
    <w:rsid w:val="00A3497D"/>
    <w:rsid w:val="00A35C0B"/>
    <w:rsid w:val="00A4062F"/>
    <w:rsid w:val="00A43C20"/>
    <w:rsid w:val="00A445C2"/>
    <w:rsid w:val="00A46737"/>
    <w:rsid w:val="00A473B0"/>
    <w:rsid w:val="00A5445C"/>
    <w:rsid w:val="00A56ACA"/>
    <w:rsid w:val="00A7285B"/>
    <w:rsid w:val="00A75CE0"/>
    <w:rsid w:val="00A75D38"/>
    <w:rsid w:val="00A772E3"/>
    <w:rsid w:val="00A8464F"/>
    <w:rsid w:val="00A869F9"/>
    <w:rsid w:val="00A90305"/>
    <w:rsid w:val="00A91914"/>
    <w:rsid w:val="00A91F55"/>
    <w:rsid w:val="00A93659"/>
    <w:rsid w:val="00A9443B"/>
    <w:rsid w:val="00A96728"/>
    <w:rsid w:val="00A97665"/>
    <w:rsid w:val="00AA032A"/>
    <w:rsid w:val="00AA6848"/>
    <w:rsid w:val="00AB1005"/>
    <w:rsid w:val="00AB655C"/>
    <w:rsid w:val="00AC2094"/>
    <w:rsid w:val="00AC245C"/>
    <w:rsid w:val="00AC4A5B"/>
    <w:rsid w:val="00AC4A69"/>
    <w:rsid w:val="00AC73EF"/>
    <w:rsid w:val="00AD23ED"/>
    <w:rsid w:val="00AD4F90"/>
    <w:rsid w:val="00AE4041"/>
    <w:rsid w:val="00AF00A0"/>
    <w:rsid w:val="00AF73D9"/>
    <w:rsid w:val="00B0433D"/>
    <w:rsid w:val="00B076CA"/>
    <w:rsid w:val="00B10439"/>
    <w:rsid w:val="00B12784"/>
    <w:rsid w:val="00B135A0"/>
    <w:rsid w:val="00B15C18"/>
    <w:rsid w:val="00B15F83"/>
    <w:rsid w:val="00B23091"/>
    <w:rsid w:val="00B256F3"/>
    <w:rsid w:val="00B3208B"/>
    <w:rsid w:val="00B3459C"/>
    <w:rsid w:val="00B3501A"/>
    <w:rsid w:val="00B36BC1"/>
    <w:rsid w:val="00B40959"/>
    <w:rsid w:val="00B432F4"/>
    <w:rsid w:val="00B449DD"/>
    <w:rsid w:val="00B50C82"/>
    <w:rsid w:val="00B50CEB"/>
    <w:rsid w:val="00B50EC2"/>
    <w:rsid w:val="00B54841"/>
    <w:rsid w:val="00B55FDE"/>
    <w:rsid w:val="00B639C5"/>
    <w:rsid w:val="00B6481D"/>
    <w:rsid w:val="00B71863"/>
    <w:rsid w:val="00B741D8"/>
    <w:rsid w:val="00B825DA"/>
    <w:rsid w:val="00B843A8"/>
    <w:rsid w:val="00B84BA8"/>
    <w:rsid w:val="00B85CBB"/>
    <w:rsid w:val="00B86E8D"/>
    <w:rsid w:val="00B872D9"/>
    <w:rsid w:val="00B9081A"/>
    <w:rsid w:val="00B9121E"/>
    <w:rsid w:val="00B93044"/>
    <w:rsid w:val="00B95CB6"/>
    <w:rsid w:val="00B96EE4"/>
    <w:rsid w:val="00BA04FD"/>
    <w:rsid w:val="00BA5150"/>
    <w:rsid w:val="00BB0A8A"/>
    <w:rsid w:val="00BB2D0B"/>
    <w:rsid w:val="00BB52FE"/>
    <w:rsid w:val="00BB5EE8"/>
    <w:rsid w:val="00BC23B3"/>
    <w:rsid w:val="00BC541E"/>
    <w:rsid w:val="00BC62B5"/>
    <w:rsid w:val="00BD1AA7"/>
    <w:rsid w:val="00BD73E3"/>
    <w:rsid w:val="00BE5601"/>
    <w:rsid w:val="00BE667F"/>
    <w:rsid w:val="00BE73BE"/>
    <w:rsid w:val="00BF1B39"/>
    <w:rsid w:val="00BF369A"/>
    <w:rsid w:val="00BF3C5C"/>
    <w:rsid w:val="00C00AD2"/>
    <w:rsid w:val="00C019CA"/>
    <w:rsid w:val="00C02211"/>
    <w:rsid w:val="00C04024"/>
    <w:rsid w:val="00C1325F"/>
    <w:rsid w:val="00C16E62"/>
    <w:rsid w:val="00C21A41"/>
    <w:rsid w:val="00C240C3"/>
    <w:rsid w:val="00C33AD1"/>
    <w:rsid w:val="00C35CCD"/>
    <w:rsid w:val="00C37754"/>
    <w:rsid w:val="00C44159"/>
    <w:rsid w:val="00C44525"/>
    <w:rsid w:val="00C537F9"/>
    <w:rsid w:val="00C539BE"/>
    <w:rsid w:val="00C53D46"/>
    <w:rsid w:val="00C55003"/>
    <w:rsid w:val="00C61B7C"/>
    <w:rsid w:val="00C61BAD"/>
    <w:rsid w:val="00C64CE2"/>
    <w:rsid w:val="00C70340"/>
    <w:rsid w:val="00C70932"/>
    <w:rsid w:val="00C70F35"/>
    <w:rsid w:val="00C74BF7"/>
    <w:rsid w:val="00C7664F"/>
    <w:rsid w:val="00C774BA"/>
    <w:rsid w:val="00C77B8F"/>
    <w:rsid w:val="00C80742"/>
    <w:rsid w:val="00C82482"/>
    <w:rsid w:val="00C84128"/>
    <w:rsid w:val="00C84B22"/>
    <w:rsid w:val="00C86839"/>
    <w:rsid w:val="00C94422"/>
    <w:rsid w:val="00C9501A"/>
    <w:rsid w:val="00C97479"/>
    <w:rsid w:val="00C974A7"/>
    <w:rsid w:val="00CA598E"/>
    <w:rsid w:val="00CA5AC1"/>
    <w:rsid w:val="00CA60FB"/>
    <w:rsid w:val="00CB1F3F"/>
    <w:rsid w:val="00CB4503"/>
    <w:rsid w:val="00CC49A1"/>
    <w:rsid w:val="00CC7747"/>
    <w:rsid w:val="00CC7A60"/>
    <w:rsid w:val="00CD1363"/>
    <w:rsid w:val="00CD5AC5"/>
    <w:rsid w:val="00CE0FD6"/>
    <w:rsid w:val="00CE29D9"/>
    <w:rsid w:val="00CE67F8"/>
    <w:rsid w:val="00CE7D84"/>
    <w:rsid w:val="00CF332A"/>
    <w:rsid w:val="00CF3B2F"/>
    <w:rsid w:val="00D04D44"/>
    <w:rsid w:val="00D05EF3"/>
    <w:rsid w:val="00D06D2E"/>
    <w:rsid w:val="00D07BA4"/>
    <w:rsid w:val="00D1366B"/>
    <w:rsid w:val="00D14781"/>
    <w:rsid w:val="00D20D93"/>
    <w:rsid w:val="00D21A47"/>
    <w:rsid w:val="00D227D6"/>
    <w:rsid w:val="00D30764"/>
    <w:rsid w:val="00D37120"/>
    <w:rsid w:val="00D50661"/>
    <w:rsid w:val="00D512DC"/>
    <w:rsid w:val="00D544C2"/>
    <w:rsid w:val="00D62F6F"/>
    <w:rsid w:val="00D745DF"/>
    <w:rsid w:val="00D76295"/>
    <w:rsid w:val="00D7751D"/>
    <w:rsid w:val="00D8140C"/>
    <w:rsid w:val="00D85CCB"/>
    <w:rsid w:val="00D85F6A"/>
    <w:rsid w:val="00D87084"/>
    <w:rsid w:val="00D92BAF"/>
    <w:rsid w:val="00D94510"/>
    <w:rsid w:val="00D960EE"/>
    <w:rsid w:val="00D97BEE"/>
    <w:rsid w:val="00DA4495"/>
    <w:rsid w:val="00DB1750"/>
    <w:rsid w:val="00DB1FE5"/>
    <w:rsid w:val="00DC2474"/>
    <w:rsid w:val="00DC416A"/>
    <w:rsid w:val="00DC740E"/>
    <w:rsid w:val="00DD0062"/>
    <w:rsid w:val="00DD038A"/>
    <w:rsid w:val="00DD08AB"/>
    <w:rsid w:val="00DD283E"/>
    <w:rsid w:val="00DD6B77"/>
    <w:rsid w:val="00DD750B"/>
    <w:rsid w:val="00DD7640"/>
    <w:rsid w:val="00DE063A"/>
    <w:rsid w:val="00DE6A6D"/>
    <w:rsid w:val="00DE6C09"/>
    <w:rsid w:val="00DF29DA"/>
    <w:rsid w:val="00DF4384"/>
    <w:rsid w:val="00DF56E6"/>
    <w:rsid w:val="00DF6E7E"/>
    <w:rsid w:val="00E1475B"/>
    <w:rsid w:val="00E215C5"/>
    <w:rsid w:val="00E223E5"/>
    <w:rsid w:val="00E3612B"/>
    <w:rsid w:val="00E41A5D"/>
    <w:rsid w:val="00E41AF6"/>
    <w:rsid w:val="00E42223"/>
    <w:rsid w:val="00E551BD"/>
    <w:rsid w:val="00E603EA"/>
    <w:rsid w:val="00E60FCD"/>
    <w:rsid w:val="00E615F4"/>
    <w:rsid w:val="00E66CF8"/>
    <w:rsid w:val="00E806CB"/>
    <w:rsid w:val="00E8129F"/>
    <w:rsid w:val="00E81A94"/>
    <w:rsid w:val="00E8296D"/>
    <w:rsid w:val="00E84D20"/>
    <w:rsid w:val="00E91078"/>
    <w:rsid w:val="00E92607"/>
    <w:rsid w:val="00E95C56"/>
    <w:rsid w:val="00EA0935"/>
    <w:rsid w:val="00EA1DEA"/>
    <w:rsid w:val="00EA390E"/>
    <w:rsid w:val="00EA72CA"/>
    <w:rsid w:val="00EB0C49"/>
    <w:rsid w:val="00EB360C"/>
    <w:rsid w:val="00EB4A15"/>
    <w:rsid w:val="00EC156E"/>
    <w:rsid w:val="00EC1939"/>
    <w:rsid w:val="00EC3208"/>
    <w:rsid w:val="00EC4383"/>
    <w:rsid w:val="00EC5124"/>
    <w:rsid w:val="00EC5700"/>
    <w:rsid w:val="00EE151E"/>
    <w:rsid w:val="00EE6546"/>
    <w:rsid w:val="00EF215A"/>
    <w:rsid w:val="00EF3BE8"/>
    <w:rsid w:val="00EF4705"/>
    <w:rsid w:val="00EF5185"/>
    <w:rsid w:val="00EF6B62"/>
    <w:rsid w:val="00F02505"/>
    <w:rsid w:val="00F027B7"/>
    <w:rsid w:val="00F0528E"/>
    <w:rsid w:val="00F07BBC"/>
    <w:rsid w:val="00F100D3"/>
    <w:rsid w:val="00F11C67"/>
    <w:rsid w:val="00F14336"/>
    <w:rsid w:val="00F23F82"/>
    <w:rsid w:val="00F241D9"/>
    <w:rsid w:val="00F270C3"/>
    <w:rsid w:val="00F35005"/>
    <w:rsid w:val="00F35F01"/>
    <w:rsid w:val="00F419FF"/>
    <w:rsid w:val="00F44969"/>
    <w:rsid w:val="00F47A65"/>
    <w:rsid w:val="00F514E8"/>
    <w:rsid w:val="00F538BF"/>
    <w:rsid w:val="00F57EA0"/>
    <w:rsid w:val="00F638D8"/>
    <w:rsid w:val="00F65086"/>
    <w:rsid w:val="00F77EA0"/>
    <w:rsid w:val="00F84F79"/>
    <w:rsid w:val="00F87182"/>
    <w:rsid w:val="00FB2B9F"/>
    <w:rsid w:val="00FB2F73"/>
    <w:rsid w:val="00FB369D"/>
    <w:rsid w:val="00FB601D"/>
    <w:rsid w:val="00FC2D86"/>
    <w:rsid w:val="00FC6F06"/>
    <w:rsid w:val="00FD34F3"/>
    <w:rsid w:val="00FE176C"/>
    <w:rsid w:val="00FE30A2"/>
    <w:rsid w:val="00FE63E1"/>
    <w:rsid w:val="00FE6D23"/>
    <w:rsid w:val="00FE7B1C"/>
    <w:rsid w:val="00FF573D"/>
    <w:rsid w:val="00FF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94A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6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7F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E7B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A07A04"/>
    <w:rPr>
      <w:i/>
      <w:iCs/>
    </w:rPr>
  </w:style>
  <w:style w:type="paragraph" w:styleId="a8">
    <w:name w:val="No Spacing"/>
    <w:link w:val="a9"/>
    <w:uiPriority w:val="1"/>
    <w:qFormat/>
    <w:rsid w:val="00AA032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AA032A"/>
    <w:rPr>
      <w:rFonts w:ascii="Calibri" w:eastAsia="Calibri" w:hAnsi="Calibri" w:cs="Times New Roman"/>
      <w:lang w:eastAsia="en-US"/>
    </w:rPr>
  </w:style>
  <w:style w:type="paragraph" w:styleId="aa">
    <w:name w:val="Normal (Web)"/>
    <w:basedOn w:val="a"/>
    <w:uiPriority w:val="99"/>
    <w:unhideWhenUsed/>
    <w:rsid w:val="00157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860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60621"/>
  </w:style>
  <w:style w:type="paragraph" w:styleId="ad">
    <w:name w:val="footer"/>
    <w:basedOn w:val="a"/>
    <w:link w:val="ae"/>
    <w:uiPriority w:val="99"/>
    <w:unhideWhenUsed/>
    <w:rsid w:val="00860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60621"/>
  </w:style>
  <w:style w:type="paragraph" w:customStyle="1" w:styleId="1">
    <w:name w:val="Абзац списка1"/>
    <w:basedOn w:val="a"/>
    <w:rsid w:val="00140842"/>
    <w:pPr>
      <w:suppressAutoHyphens/>
      <w:spacing w:after="0" w:line="240" w:lineRule="auto"/>
      <w:ind w:left="708"/>
    </w:pPr>
    <w:rPr>
      <w:rFonts w:ascii="Times New Roman" w:eastAsia="Arial Unicode MS" w:hAnsi="Times New Roman" w:cs="Mangal"/>
      <w:color w:val="00000A"/>
      <w:sz w:val="24"/>
      <w:szCs w:val="24"/>
      <w:lang w:eastAsia="hi-IN" w:bidi="hi-IN"/>
    </w:rPr>
  </w:style>
  <w:style w:type="character" w:customStyle="1" w:styleId="FontStyle12">
    <w:name w:val="Font Style12"/>
    <w:rsid w:val="00B256F3"/>
    <w:rPr>
      <w:rFonts w:ascii="Georgia" w:hAnsi="Georgia" w:cs="Georgia"/>
      <w:color w:val="000000"/>
      <w:sz w:val="22"/>
      <w:szCs w:val="22"/>
    </w:rPr>
  </w:style>
  <w:style w:type="paragraph" w:customStyle="1" w:styleId="af">
    <w:name w:val="Основной булиты"/>
    <w:basedOn w:val="a"/>
    <w:link w:val="af0"/>
    <w:autoRedefine/>
    <w:qFormat/>
    <w:rsid w:val="00CC7747"/>
    <w:pPr>
      <w:tabs>
        <w:tab w:val="left" w:pos="1701"/>
      </w:tabs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Основной булиты Знак"/>
    <w:basedOn w:val="af1"/>
    <w:link w:val="af"/>
    <w:rsid w:val="00CC7747"/>
    <w:rPr>
      <w:rFonts w:ascii="Times New Roman" w:eastAsia="Calibri" w:hAnsi="Times New Roman" w:cs="Times New Roman"/>
      <w:sz w:val="24"/>
      <w:szCs w:val="24"/>
    </w:rPr>
  </w:style>
  <w:style w:type="paragraph" w:styleId="af2">
    <w:name w:val="Body Text"/>
    <w:basedOn w:val="a"/>
    <w:link w:val="af1"/>
    <w:uiPriority w:val="99"/>
    <w:semiHidden/>
    <w:unhideWhenUsed/>
    <w:rsid w:val="00CC7747"/>
    <w:pPr>
      <w:spacing w:after="120"/>
    </w:pPr>
  </w:style>
  <w:style w:type="character" w:customStyle="1" w:styleId="af1">
    <w:name w:val="Основной текст Знак"/>
    <w:basedOn w:val="a0"/>
    <w:link w:val="af2"/>
    <w:uiPriority w:val="99"/>
    <w:semiHidden/>
    <w:rsid w:val="00CC7747"/>
  </w:style>
  <w:style w:type="paragraph" w:customStyle="1" w:styleId="Default">
    <w:name w:val="Default"/>
    <w:uiPriority w:val="99"/>
    <w:rsid w:val="00F514E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356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572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052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7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50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D3525-FC84-4A10-8BFE-CE9D3AA49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10037</TotalTime>
  <Pages>25</Pages>
  <Words>8187</Words>
  <Characters>46669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54747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 В. Чистова</dc:creator>
  <cp:keywords/>
  <dc:description/>
  <cp:lastModifiedBy>Admin</cp:lastModifiedBy>
  <cp:revision>211</cp:revision>
  <cp:lastPrinted>2018-01-30T09:46:00Z</cp:lastPrinted>
  <dcterms:created xsi:type="dcterms:W3CDTF">2014-04-21T13:14:00Z</dcterms:created>
  <dcterms:modified xsi:type="dcterms:W3CDTF">2018-01-30T10:30:00Z</dcterms:modified>
</cp:coreProperties>
</file>